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November 30</w:t>
      </w:r>
      <w:r w:rsidR="002B2F98">
        <w:t xml:space="preserve">, </w:t>
      </w:r>
      <w:r w:rsidR="006F7A52">
        <w:t>2020</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Approve Draft Minutes from the November 2, 2020 SOS Joint Meeting.</w:t>
      </w:r>
    </w:p>
    <w:p w:rsidR="009A7EC0" w:rsidRPr="009A7EC0" w:rsidP="009A7EC0">
      <w:pPr>
        <w:pStyle w:val="ListSubhead1"/>
        <w:rPr>
          <w:b w:val="0"/>
        </w:rPr>
      </w:pPr>
      <w:r>
        <w:rPr>
          <w:b w:val="0"/>
        </w:rPr>
        <w:t xml:space="preserve">Paul Dajewski will perform a first read for the SOS Charter annual review. </w:t>
      </w:r>
    </w:p>
    <w:p w:rsidR="001D3B68" w:rsidRPr="00DB29E9" w:rsidP="007C2954">
      <w:pPr>
        <w:pStyle w:val="PrimaryHeading"/>
      </w:pPr>
      <w:r>
        <w:t>Review of Operations</w:t>
      </w:r>
      <w:r w:rsidR="004D6120">
        <w:t xml:space="preserve"> (9:05-9:1</w:t>
      </w:r>
      <w:r>
        <w:t>0)</w:t>
      </w:r>
    </w:p>
    <w:p w:rsidR="00B62597" w:rsidP="00917386">
      <w:pPr>
        <w:pStyle w:val="SecondaryHeading-Numbered"/>
        <w:rPr>
          <w:b w:val="0"/>
        </w:rPr>
      </w:pPr>
      <w:r>
        <w:rPr>
          <w:b w:val="0"/>
        </w:rPr>
        <w:t xml:space="preserve">Rebecca Carroll </w:t>
      </w:r>
      <w:r w:rsidRPr="005529E9" w:rsidR="004D6120">
        <w:rPr>
          <w:b w:val="0"/>
        </w:rPr>
        <w:t xml:space="preserve">will provide an update of System Operations in </w:t>
      </w:r>
      <w:r w:rsidR="004D6120">
        <w:rPr>
          <w:b w:val="0"/>
        </w:rPr>
        <w:t xml:space="preserve">November </w:t>
      </w:r>
      <w:r w:rsidRPr="001F5959" w:rsidR="004D6120">
        <w:rPr>
          <w:b w:val="0"/>
        </w:rPr>
        <w:t>and discuss Member Operational Issues</w:t>
      </w:r>
      <w:r w:rsidR="004D6120">
        <w:rPr>
          <w:b w:val="0"/>
        </w:rPr>
        <w:t>.</w:t>
      </w:r>
    </w:p>
    <w:p w:rsidR="001D3B68" w:rsidP="004D6120">
      <w:pPr>
        <w:pStyle w:val="PrimaryHeading"/>
      </w:pPr>
      <w:r>
        <w:t xml:space="preserve"> </w:t>
      </w:r>
      <w:r w:rsidR="00863182">
        <w:t xml:space="preserve">eDART </w:t>
      </w:r>
      <w:r w:rsidR="004D6120">
        <w:t>(9:10-9:15)</w:t>
      </w:r>
    </w:p>
    <w:p w:rsidR="00863182" w:rsidP="00863182">
      <w:pPr>
        <w:pStyle w:val="ListSubhead1"/>
        <w:rPr>
          <w:b w:val="0"/>
        </w:rPr>
      </w:pPr>
      <w:r>
        <w:rPr>
          <w:b w:val="0"/>
        </w:rPr>
        <w:t xml:space="preserve">Chidi Ofoegbu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 xml:space="preserve">Mike Hoke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 xml:space="preserve">Mark Kuras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(9:25-9:30)</w:t>
      </w:r>
    </w:p>
    <w:p w:rsidR="00523EA7" w:rsidP="008145EE">
      <w:pPr>
        <w:pStyle w:val="ListSubhead1"/>
        <w:rPr>
          <w:b w:val="0"/>
        </w:rPr>
      </w:pPr>
      <w:r>
        <w:rPr>
          <w:b w:val="0"/>
        </w:rPr>
        <w:t xml:space="preserve">Liem Hoang will </w:t>
      </w:r>
      <w:r w:rsidR="00A77AF3">
        <w:rPr>
          <w:b w:val="0"/>
        </w:rPr>
        <w:t>perform a first read on</w:t>
      </w:r>
      <w:r>
        <w:rPr>
          <w:b w:val="0"/>
        </w:rPr>
        <w:t xml:space="preserve"> </w:t>
      </w:r>
      <w:r w:rsidR="00574ABC">
        <w:rPr>
          <w:b w:val="0"/>
        </w:rPr>
        <w:t>changes</w:t>
      </w:r>
      <w:r w:rsidR="00A77AF3">
        <w:rPr>
          <w:b w:val="0"/>
        </w:rPr>
        <w:t xml:space="preserve"> associated with</w:t>
      </w:r>
      <w:r>
        <w:rPr>
          <w:b w:val="0"/>
        </w:rPr>
        <w:t xml:space="preserve"> Manual-38:</w:t>
      </w:r>
      <w:r w:rsidR="008145EE">
        <w:rPr>
          <w:b w:val="0"/>
        </w:rPr>
        <w:t xml:space="preserve"> Operations Planning.</w:t>
      </w:r>
    </w:p>
    <w:p w:rsidR="00863182" w:rsidRPr="00863182" w:rsidP="00863182">
      <w:pPr>
        <w:pStyle w:val="ListSubhead1"/>
        <w:rPr>
          <w:b w:val="0"/>
        </w:rPr>
      </w:pPr>
      <w:r>
        <w:rPr>
          <w:b w:val="0"/>
        </w:rPr>
        <w:t xml:space="preserve">Andrew Levitt will perform a second read and seek endorsement of Manual 14-D language changes associated with Public Distribution Microgrids. </w:t>
      </w:r>
    </w:p>
    <w:p w:rsidR="008145EE" w:rsidP="008145EE">
      <w:pPr>
        <w:pStyle w:val="PrimaryHeading"/>
      </w:pPr>
      <w:r>
        <w:t>NERC Lessons Learned (9:30-9:35</w:t>
      </w:r>
      <w:r>
        <w:t>)</w:t>
      </w:r>
    </w:p>
    <w:p w:rsidR="008145EE" w:rsidP="008145EE">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B00FF3" w:rsidP="00B00FF3">
      <w:pPr>
        <w:pStyle w:val="PrimaryHeading"/>
      </w:pPr>
      <w:r>
        <w:t>Manual 1 Attachment F Update</w:t>
      </w:r>
      <w:r w:rsidR="00546C52">
        <w:t xml:space="preserve"> (9:35-9:40</w:t>
      </w:r>
      <w:r>
        <w:t>)</w:t>
      </w:r>
    </w:p>
    <w:p w:rsidR="00B00FF3" w:rsidP="00B00FF3">
      <w:pPr>
        <w:pStyle w:val="ListSubhead1"/>
        <w:rPr>
          <w:b w:val="0"/>
        </w:rPr>
      </w:pPr>
      <w:r>
        <w:rPr>
          <w:b w:val="0"/>
        </w:rPr>
        <w:t>Chris Moran</w:t>
      </w:r>
      <w:r w:rsidRPr="004D0CFD">
        <w:rPr>
          <w:b w:val="0"/>
        </w:rPr>
        <w:t xml:space="preserve"> will </w:t>
      </w:r>
      <w:r>
        <w:rPr>
          <w:b w:val="0"/>
        </w:rPr>
        <w:t xml:space="preserve">provide an update </w:t>
      </w:r>
      <w:r w:rsidR="00546C52">
        <w:rPr>
          <w:b w:val="0"/>
        </w:rPr>
        <w:t xml:space="preserve">on Manual 1 Temporary Attachment F, which discusses remote operations for Market Operation Centers during the COVID-19 Pandemic. </w:t>
      </w:r>
    </w:p>
    <w:p w:rsidR="00733B62" w:rsidP="00733B62">
      <w:pPr>
        <w:pStyle w:val="PrimaryHeading"/>
      </w:pPr>
      <w:r>
        <w:t>COVID-19 Update</w:t>
      </w:r>
      <w:r>
        <w:t xml:space="preserve"> (9:40-9:45)</w:t>
      </w:r>
    </w:p>
    <w:p w:rsidR="00733B62" w:rsidRP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824E94" w:rsidP="00B93CD5">
            <w:pPr>
              <w:pStyle w:val="AttendeesList"/>
            </w:pPr>
            <w:r>
              <w:t>January 8, 2021</w:t>
            </w:r>
          </w:p>
        </w:tc>
        <w:tc>
          <w:tcPr>
            <w:tcW w:w="3111" w:type="dxa"/>
            <w:vAlign w:val="center"/>
          </w:tcPr>
          <w:p w:rsidR="00824E94" w:rsidP="00B93CD5">
            <w:pPr>
              <w:pStyle w:val="AttendeesList"/>
            </w:pPr>
            <w:r>
              <w:t>9:00 a.m.</w:t>
            </w:r>
          </w:p>
        </w:tc>
        <w:tc>
          <w:tcPr>
            <w:tcW w:w="3126" w:type="dxa"/>
            <w:vAlign w:val="center"/>
          </w:tcPr>
          <w:p w:rsidR="00824E94" w:rsidP="00006095">
            <w:pPr>
              <w:pStyle w:val="AttendeesList"/>
            </w:pPr>
            <w:r>
              <w:t>WebEx</w:t>
            </w:r>
          </w:p>
        </w:tc>
      </w:tr>
      <w:tr w:rsidTr="00B93CD5">
        <w:tblPrEx>
          <w:tblW w:w="0" w:type="auto"/>
          <w:tblLook w:val="04A0"/>
        </w:tblPrEx>
        <w:tc>
          <w:tcPr>
            <w:tcW w:w="3123" w:type="dxa"/>
            <w:vAlign w:val="center"/>
          </w:tcPr>
          <w:p w:rsidR="00546C52" w:rsidP="00B93CD5">
            <w:pPr>
              <w:pStyle w:val="AttendeesList"/>
            </w:pPr>
            <w:r>
              <w:t>February 8, 2021</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546C52" w:rsidP="00B93CD5">
            <w:pPr>
              <w:pStyle w:val="AttendeesList"/>
            </w:pPr>
            <w:r>
              <w:t>March 8, 2021</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546C52" w:rsidP="00B93CD5">
            <w:pPr>
              <w:pStyle w:val="AttendeesList"/>
            </w:pPr>
            <w:r>
              <w:t>April 5, 2021</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546C52" w:rsidP="00B93CD5">
            <w:pPr>
              <w:pStyle w:val="AttendeesList"/>
            </w:pPr>
            <w:r>
              <w:t>May 10, 2021</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546C52" w:rsidP="00B93CD5">
            <w:pPr>
              <w:pStyle w:val="AttendeesList"/>
            </w:pPr>
            <w:r>
              <w:t xml:space="preserve">June 7, 2021 </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006095" w:rsidP="00006095">
            <w:pPr>
              <w:pStyle w:val="AttendeesList"/>
            </w:pPr>
            <w:r>
              <w:t>July 12,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r w:rsidTr="00B93CD5">
        <w:tblPrEx>
          <w:tblW w:w="0" w:type="auto"/>
          <w:tblLook w:val="04A0"/>
        </w:tblPrEx>
        <w:tc>
          <w:tcPr>
            <w:tcW w:w="3123" w:type="dxa"/>
            <w:vAlign w:val="center"/>
          </w:tcPr>
          <w:p w:rsidR="00006095" w:rsidP="00006095">
            <w:pPr>
              <w:pStyle w:val="AttendeesList"/>
            </w:pPr>
            <w:r>
              <w:t>August 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r w:rsidTr="00B93CD5">
        <w:tblPrEx>
          <w:tblW w:w="0" w:type="auto"/>
          <w:tblLook w:val="04A0"/>
        </w:tblPrEx>
        <w:tc>
          <w:tcPr>
            <w:tcW w:w="3123" w:type="dxa"/>
            <w:vAlign w:val="center"/>
          </w:tcPr>
          <w:p w:rsidR="00006095" w:rsidP="00006095">
            <w:pPr>
              <w:pStyle w:val="AttendeesList"/>
            </w:pPr>
            <w:r>
              <w:t>September 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r w:rsidTr="00B93CD5">
        <w:tblPrEx>
          <w:tblW w:w="0" w:type="auto"/>
          <w:tblLook w:val="04A0"/>
        </w:tblPrEx>
        <w:tc>
          <w:tcPr>
            <w:tcW w:w="3123" w:type="dxa"/>
            <w:vAlign w:val="center"/>
          </w:tcPr>
          <w:p w:rsidR="00006095" w:rsidP="00006095">
            <w:pPr>
              <w:pStyle w:val="AttendeesList"/>
            </w:pPr>
            <w:r>
              <w:t>October 4,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r w:rsidTr="00B93CD5">
        <w:tblPrEx>
          <w:tblW w:w="0" w:type="auto"/>
          <w:tblLook w:val="04A0"/>
        </w:tblPrEx>
        <w:tc>
          <w:tcPr>
            <w:tcW w:w="3123" w:type="dxa"/>
            <w:vAlign w:val="center"/>
          </w:tcPr>
          <w:p w:rsidR="00006095" w:rsidP="00006095">
            <w:pPr>
              <w:pStyle w:val="AttendeesList"/>
            </w:pPr>
            <w:r>
              <w:t>November 1,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r w:rsidTr="00B93CD5">
        <w:tblPrEx>
          <w:tblW w:w="0" w:type="auto"/>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PJM Conference &amp; Training Center/ 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40361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47530"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7A0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55952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1678E8"/>
    <w:rsid w:val="001B2242"/>
    <w:rsid w:val="001C0CC0"/>
    <w:rsid w:val="001D3B68"/>
    <w:rsid w:val="001F5959"/>
    <w:rsid w:val="002113BD"/>
    <w:rsid w:val="002134FA"/>
    <w:rsid w:val="0025139E"/>
    <w:rsid w:val="002B2F98"/>
    <w:rsid w:val="002C6057"/>
    <w:rsid w:val="00305238"/>
    <w:rsid w:val="003251CE"/>
    <w:rsid w:val="00337321"/>
    <w:rsid w:val="003B55E1"/>
    <w:rsid w:val="003C17E2"/>
    <w:rsid w:val="003D7E5C"/>
    <w:rsid w:val="003E7A73"/>
    <w:rsid w:val="003F7A03"/>
    <w:rsid w:val="0046043F"/>
    <w:rsid w:val="00491490"/>
    <w:rsid w:val="00494494"/>
    <w:rsid w:val="004969FA"/>
    <w:rsid w:val="004D0CFD"/>
    <w:rsid w:val="004D6120"/>
    <w:rsid w:val="00523EA7"/>
    <w:rsid w:val="00527104"/>
    <w:rsid w:val="00546C52"/>
    <w:rsid w:val="005529E9"/>
    <w:rsid w:val="00564DEE"/>
    <w:rsid w:val="0057441E"/>
    <w:rsid w:val="00574ABC"/>
    <w:rsid w:val="005A5D0D"/>
    <w:rsid w:val="005D6D05"/>
    <w:rsid w:val="005F1B46"/>
    <w:rsid w:val="006024A0"/>
    <w:rsid w:val="00602967"/>
    <w:rsid w:val="00606F11"/>
    <w:rsid w:val="00671C49"/>
    <w:rsid w:val="006F7A52"/>
    <w:rsid w:val="00712CAA"/>
    <w:rsid w:val="00716A8B"/>
    <w:rsid w:val="00733B62"/>
    <w:rsid w:val="00744A45"/>
    <w:rsid w:val="00754C6D"/>
    <w:rsid w:val="00755096"/>
    <w:rsid w:val="00763F8E"/>
    <w:rsid w:val="007703B4"/>
    <w:rsid w:val="007A34A3"/>
    <w:rsid w:val="007C2954"/>
    <w:rsid w:val="007D4F70"/>
    <w:rsid w:val="007E7CAB"/>
    <w:rsid w:val="0081374F"/>
    <w:rsid w:val="008145EE"/>
    <w:rsid w:val="00824E94"/>
    <w:rsid w:val="00837B12"/>
    <w:rsid w:val="00841282"/>
    <w:rsid w:val="008552A3"/>
    <w:rsid w:val="00863182"/>
    <w:rsid w:val="00882652"/>
    <w:rsid w:val="00917386"/>
    <w:rsid w:val="00991528"/>
    <w:rsid w:val="009A5430"/>
    <w:rsid w:val="009A7EC0"/>
    <w:rsid w:val="009C15C4"/>
    <w:rsid w:val="009F53F9"/>
    <w:rsid w:val="00A05391"/>
    <w:rsid w:val="00A317A9"/>
    <w:rsid w:val="00A41149"/>
    <w:rsid w:val="00A77AF3"/>
    <w:rsid w:val="00AC2247"/>
    <w:rsid w:val="00B00FF3"/>
    <w:rsid w:val="00B16D95"/>
    <w:rsid w:val="00B20316"/>
    <w:rsid w:val="00B34E3C"/>
    <w:rsid w:val="00B62597"/>
    <w:rsid w:val="00B93CD5"/>
    <w:rsid w:val="00BA6146"/>
    <w:rsid w:val="00BB531B"/>
    <w:rsid w:val="00BF331B"/>
    <w:rsid w:val="00C06712"/>
    <w:rsid w:val="00C439EC"/>
    <w:rsid w:val="00C5307B"/>
    <w:rsid w:val="00C72168"/>
    <w:rsid w:val="00C757F4"/>
    <w:rsid w:val="00C75A9D"/>
    <w:rsid w:val="00CA49B9"/>
    <w:rsid w:val="00CB19DE"/>
    <w:rsid w:val="00CB475B"/>
    <w:rsid w:val="00CC1B47"/>
    <w:rsid w:val="00CF4423"/>
    <w:rsid w:val="00D06EC8"/>
    <w:rsid w:val="00D136EA"/>
    <w:rsid w:val="00D251ED"/>
    <w:rsid w:val="00D831E4"/>
    <w:rsid w:val="00D95949"/>
    <w:rsid w:val="00DB29E9"/>
    <w:rsid w:val="00DE34CF"/>
    <w:rsid w:val="00E1605D"/>
    <w:rsid w:val="00E32B6B"/>
    <w:rsid w:val="00E5387A"/>
    <w:rsid w:val="00E55E84"/>
    <w:rsid w:val="00EB68B0"/>
    <w:rsid w:val="00F4190F"/>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20201130 SOS-JOINT</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2020-11-24T19:46:41Z</dcterms:created>
  <dcterms:modified xsi:type="dcterms:W3CDTF">2020-11-24T19:46:41Z</dcterms:modified>
</cp:coreProperties>
</file>