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Febru</w:t>
      </w:r>
      <w:r w:rsidR="00E86168">
        <w:t xml:space="preserve">ary </w:t>
      </w:r>
      <w:r>
        <w:t>1</w:t>
      </w:r>
      <w:r w:rsidR="00A003ED">
        <w:t>,</w:t>
      </w:r>
      <w:r w:rsidR="009751C6">
        <w:t xml:space="preserve"> 202</w:t>
      </w:r>
      <w:r w:rsidR="00E86168">
        <w:t>3</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9B0DAC">
        <w:t>0</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E86168">
        <w:t>10</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6035FA">
        <w:rPr>
          <w:b w:val="0"/>
        </w:rPr>
        <w:t xml:space="preserve">January 5, 2023 </w:t>
      </w:r>
      <w:r>
        <w:rPr>
          <w:b w:val="0"/>
        </w:rPr>
        <w:t>Draft Minutes.</w:t>
      </w:r>
    </w:p>
    <w:p w:rsidR="00E86168" w:rsidP="00A44215">
      <w:pPr>
        <w:pStyle w:val="SecondaryHeading-Numbered"/>
        <w:rPr>
          <w:b w:val="0"/>
        </w:rPr>
      </w:pPr>
      <w:r>
        <w:rPr>
          <w:b w:val="0"/>
        </w:rPr>
        <w:t>Nicole Scott, PJM, will provide a Start Cost Update.</w:t>
      </w:r>
    </w:p>
    <w:p w:rsidR="008927BE" w:rsidP="00A87DAE">
      <w:pPr>
        <w:pStyle w:val="PrimaryHeading"/>
      </w:pPr>
      <w:r>
        <w:t>Opportunity Cost Calculator</w:t>
      </w:r>
      <w:r w:rsidR="00A87DAE">
        <w:t xml:space="preserve"> (</w:t>
      </w:r>
      <w:r w:rsidR="00F97C2A">
        <w:t>1</w:t>
      </w:r>
      <w:r w:rsidR="00A87DAE">
        <w:t>:</w:t>
      </w:r>
      <w:r w:rsidR="00E86168">
        <w:t>10</w:t>
      </w:r>
      <w:r w:rsidR="00A87DAE">
        <w:t xml:space="preserve"> – </w:t>
      </w:r>
      <w:r>
        <w:t>1:30</w:t>
      </w:r>
      <w:r w:rsidR="00A87DAE">
        <w:t>)</w:t>
      </w:r>
    </w:p>
    <w:p w:rsidR="006035FA" w:rsidP="00196B99">
      <w:pPr>
        <w:pStyle w:val="ListSubhead1"/>
        <w:rPr>
          <w:b w:val="0"/>
        </w:rPr>
      </w:pPr>
      <w:r>
        <w:rPr>
          <w:b w:val="0"/>
        </w:rPr>
        <w:t>Glen Boyle, PJM, will review the Opportunity Cost Calculator Issue Charge.</w:t>
      </w:r>
    </w:p>
    <w:p w:rsidR="006035FA" w:rsidP="006035FA">
      <w:pPr>
        <w:pStyle w:val="ListSubhead1"/>
        <w:rPr>
          <w:b w:val="0"/>
        </w:rPr>
      </w:pPr>
      <w:r>
        <w:rPr>
          <w:b w:val="0"/>
        </w:rPr>
        <w:t>John Hyatt</w:t>
      </w:r>
      <w:r w:rsidR="00D10E83">
        <w:rPr>
          <w:b w:val="0"/>
        </w:rPr>
        <w:t xml:space="preserve">, Monitoring Analytics, will provide </w:t>
      </w:r>
      <w:r w:rsidR="00E86168">
        <w:rPr>
          <w:b w:val="0"/>
        </w:rPr>
        <w:t>a rev</w:t>
      </w:r>
      <w:r>
        <w:rPr>
          <w:b w:val="0"/>
        </w:rPr>
        <w:t>iew of the draft manual language for the Opportunity Cost Calculator.</w:t>
      </w:r>
    </w:p>
    <w:p w:rsidR="006035FA" w:rsidP="006035FA">
      <w:pPr>
        <w:pStyle w:val="PrimaryHeading"/>
      </w:pPr>
      <w:r>
        <w:t xml:space="preserve">Fuel Cost Policy </w:t>
      </w:r>
      <w:r>
        <w:t>(1:30 – 2:00)</w:t>
      </w:r>
    </w:p>
    <w:p w:rsidR="006035FA" w:rsidRPr="006035FA" w:rsidP="006035FA">
      <w:pPr>
        <w:pStyle w:val="ListSubhead1"/>
        <w:rPr>
          <w:b w:val="0"/>
        </w:rPr>
      </w:pPr>
      <w:r>
        <w:rPr>
          <w:b w:val="0"/>
        </w:rPr>
        <w:t xml:space="preserve">Joel Luna, Monitoring Analytics, will provide an update on the </w:t>
      </w:r>
      <w:r w:rsidR="006130FD">
        <w:rPr>
          <w:b w:val="0"/>
        </w:rPr>
        <w:t>Fuel Cost Policy p</w:t>
      </w:r>
      <w:r>
        <w:rPr>
          <w:b w:val="0"/>
        </w:rPr>
        <w:t xml:space="preserve">eriodic </w:t>
      </w:r>
      <w:r w:rsidR="006130FD">
        <w:rPr>
          <w:b w:val="0"/>
        </w:rPr>
        <w:t>r</w:t>
      </w:r>
      <w:r>
        <w:rPr>
          <w:b w:val="0"/>
        </w:rPr>
        <w:t xml:space="preserve">eview </w:t>
      </w:r>
      <w:r w:rsidR="006130FD">
        <w:rPr>
          <w:b w:val="0"/>
        </w:rPr>
        <w:t>p</w:t>
      </w:r>
      <w:bookmarkStart w:id="2" w:name="_GoBack"/>
      <w:bookmarkEnd w:id="2"/>
      <w:r>
        <w:rPr>
          <w:b w:val="0"/>
        </w:rPr>
        <w:t>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8927BE" w:rsidP="006035FA">
            <w:pPr>
              <w:pStyle w:val="AttendeesList"/>
            </w:pPr>
            <w:r>
              <w:t>March</w:t>
            </w:r>
            <w:r>
              <w:t xml:space="preserve"> </w:t>
            </w:r>
            <w:r w:rsidR="00E86168">
              <w:t>1</w:t>
            </w:r>
            <w:r>
              <w:t>, 20</w:t>
            </w:r>
            <w:r w:rsidR="00E86168">
              <w:t>23</w:t>
            </w:r>
          </w:p>
        </w:tc>
        <w:tc>
          <w:tcPr>
            <w:tcW w:w="3114" w:type="dxa"/>
            <w:vAlign w:val="center"/>
          </w:tcPr>
          <w:p w:rsidR="008927BE" w:rsidP="00A003ED">
            <w:pPr>
              <w:pStyle w:val="AttendeesList"/>
            </w:pPr>
            <w:r>
              <w:t>1:00 p.m.</w:t>
            </w:r>
          </w:p>
        </w:tc>
        <w:tc>
          <w:tcPr>
            <w:tcW w:w="3128" w:type="dxa"/>
            <w:vAlign w:val="center"/>
          </w:tcPr>
          <w:p w:rsidR="008927BE" w:rsidP="00A003ED">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P="006035FA">
            <w:pPr>
              <w:pStyle w:val="AttendeesList"/>
            </w:pPr>
            <w:r>
              <w:t>April 5</w:t>
            </w:r>
            <w:r>
              <w:t>, 2023</w:t>
            </w:r>
          </w:p>
        </w:tc>
        <w:tc>
          <w:tcPr>
            <w:tcW w:w="3114" w:type="dxa"/>
            <w:vAlign w:val="center"/>
          </w:tcPr>
          <w:p w:rsidR="00E86168" w:rsidP="00386D33">
            <w:pPr>
              <w:pStyle w:val="AttendeesList"/>
            </w:pPr>
            <w:r>
              <w:t>1:00 p.m.</w:t>
            </w:r>
          </w:p>
        </w:tc>
        <w:tc>
          <w:tcPr>
            <w:tcW w:w="3128" w:type="dxa"/>
            <w:vAlign w:val="center"/>
          </w:tcPr>
          <w:p w:rsidR="00E86168"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6035FA" w:rsidP="006035FA">
            <w:pPr>
              <w:pStyle w:val="AttendeesList"/>
            </w:pPr>
            <w:r>
              <w:t>April 27,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6035FA" w:rsidP="006035FA">
            <w:pPr>
              <w:pStyle w:val="AttendeesList"/>
            </w:pPr>
            <w:r>
              <w:t>June 1,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30F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A7A6C"/>
    <w:rsid w:val="000C6698"/>
    <w:rsid w:val="001362DF"/>
    <w:rsid w:val="00151516"/>
    <w:rsid w:val="0015717E"/>
    <w:rsid w:val="00165D4F"/>
    <w:rsid w:val="001678E8"/>
    <w:rsid w:val="00186B8A"/>
    <w:rsid w:val="00195526"/>
    <w:rsid w:val="00196B99"/>
    <w:rsid w:val="001B2242"/>
    <w:rsid w:val="001C0CC0"/>
    <w:rsid w:val="001C7054"/>
    <w:rsid w:val="001C7D82"/>
    <w:rsid w:val="001D3B68"/>
    <w:rsid w:val="00206F1B"/>
    <w:rsid w:val="002113BD"/>
    <w:rsid w:val="002361AA"/>
    <w:rsid w:val="0025139E"/>
    <w:rsid w:val="002656AF"/>
    <w:rsid w:val="00277069"/>
    <w:rsid w:val="00293ECF"/>
    <w:rsid w:val="002B1B49"/>
    <w:rsid w:val="002B2F98"/>
    <w:rsid w:val="002C2150"/>
    <w:rsid w:val="002C6057"/>
    <w:rsid w:val="002D1ACF"/>
    <w:rsid w:val="00305238"/>
    <w:rsid w:val="00320890"/>
    <w:rsid w:val="00325094"/>
    <w:rsid w:val="003251CE"/>
    <w:rsid w:val="00337321"/>
    <w:rsid w:val="003800C2"/>
    <w:rsid w:val="00386D33"/>
    <w:rsid w:val="00387716"/>
    <w:rsid w:val="00391FF2"/>
    <w:rsid w:val="003B55E1"/>
    <w:rsid w:val="003B59BA"/>
    <w:rsid w:val="003D7E5C"/>
    <w:rsid w:val="003E7A73"/>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517277"/>
    <w:rsid w:val="00522A01"/>
    <w:rsid w:val="00527104"/>
    <w:rsid w:val="005401F5"/>
    <w:rsid w:val="005479DD"/>
    <w:rsid w:val="00564DEE"/>
    <w:rsid w:val="0057441E"/>
    <w:rsid w:val="005806E8"/>
    <w:rsid w:val="0058690F"/>
    <w:rsid w:val="005A19B5"/>
    <w:rsid w:val="005A419F"/>
    <w:rsid w:val="005A5D0D"/>
    <w:rsid w:val="005C6857"/>
    <w:rsid w:val="005D6D05"/>
    <w:rsid w:val="005F3852"/>
    <w:rsid w:val="006024A0"/>
    <w:rsid w:val="00602967"/>
    <w:rsid w:val="006035FA"/>
    <w:rsid w:val="00606F11"/>
    <w:rsid w:val="006130FD"/>
    <w:rsid w:val="00617B26"/>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55DE"/>
    <w:rsid w:val="007A34A3"/>
    <w:rsid w:val="007C2954"/>
    <w:rsid w:val="007C36D5"/>
    <w:rsid w:val="007D4F70"/>
    <w:rsid w:val="007E66C9"/>
    <w:rsid w:val="007E7CAB"/>
    <w:rsid w:val="00837B12"/>
    <w:rsid w:val="00841282"/>
    <w:rsid w:val="008552A3"/>
    <w:rsid w:val="008648E1"/>
    <w:rsid w:val="00874020"/>
    <w:rsid w:val="0087554A"/>
    <w:rsid w:val="00882652"/>
    <w:rsid w:val="008927BE"/>
    <w:rsid w:val="008C6C36"/>
    <w:rsid w:val="008E0018"/>
    <w:rsid w:val="008F4D21"/>
    <w:rsid w:val="009034A2"/>
    <w:rsid w:val="00917386"/>
    <w:rsid w:val="00927A4C"/>
    <w:rsid w:val="00930EE0"/>
    <w:rsid w:val="009462A5"/>
    <w:rsid w:val="00972BF8"/>
    <w:rsid w:val="009751C6"/>
    <w:rsid w:val="00975C93"/>
    <w:rsid w:val="00982791"/>
    <w:rsid w:val="00982FC3"/>
    <w:rsid w:val="00991528"/>
    <w:rsid w:val="00994836"/>
    <w:rsid w:val="00997286"/>
    <w:rsid w:val="009A5430"/>
    <w:rsid w:val="009B0DAC"/>
    <w:rsid w:val="009B5BD3"/>
    <w:rsid w:val="009B719D"/>
    <w:rsid w:val="009C15C4"/>
    <w:rsid w:val="009C484F"/>
    <w:rsid w:val="009D1F1B"/>
    <w:rsid w:val="009F53F9"/>
    <w:rsid w:val="00A003ED"/>
    <w:rsid w:val="00A05391"/>
    <w:rsid w:val="00A16D3E"/>
    <w:rsid w:val="00A317A9"/>
    <w:rsid w:val="00A37167"/>
    <w:rsid w:val="00A3754B"/>
    <w:rsid w:val="00A41149"/>
    <w:rsid w:val="00A44215"/>
    <w:rsid w:val="00A505DE"/>
    <w:rsid w:val="00A8274B"/>
    <w:rsid w:val="00A87DAE"/>
    <w:rsid w:val="00A92237"/>
    <w:rsid w:val="00A96452"/>
    <w:rsid w:val="00AA210B"/>
    <w:rsid w:val="00AB3F29"/>
    <w:rsid w:val="00AC1827"/>
    <w:rsid w:val="00AC2247"/>
    <w:rsid w:val="00AD1D32"/>
    <w:rsid w:val="00AD4401"/>
    <w:rsid w:val="00AE1837"/>
    <w:rsid w:val="00AE6E75"/>
    <w:rsid w:val="00B16D95"/>
    <w:rsid w:val="00B20316"/>
    <w:rsid w:val="00B34E3C"/>
    <w:rsid w:val="00B44275"/>
    <w:rsid w:val="00B4622B"/>
    <w:rsid w:val="00B62597"/>
    <w:rsid w:val="00B75882"/>
    <w:rsid w:val="00BA6146"/>
    <w:rsid w:val="00BB531B"/>
    <w:rsid w:val="00BC5F4A"/>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A49B9"/>
    <w:rsid w:val="00CB0120"/>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68B0"/>
    <w:rsid w:val="00EC2894"/>
    <w:rsid w:val="00ED6486"/>
    <w:rsid w:val="00F1743F"/>
    <w:rsid w:val="00F2327F"/>
    <w:rsid w:val="00F25BD6"/>
    <w:rsid w:val="00F4190F"/>
    <w:rsid w:val="00F668C8"/>
    <w:rsid w:val="00F97C2A"/>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EED256"/>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