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0E39D02D">
      <w:pPr>
        <w:pStyle w:val="PostingDate"/>
        <w:rPr>
          <w:sz w:val="16"/>
        </w:rPr>
      </w:pPr>
      <w:r>
        <w:t>As of</w:t>
      </w:r>
      <w:r w:rsidR="00435502">
        <w:t xml:space="preserve"> January </w:t>
      </w:r>
      <w:r w:rsidR="007663CA">
        <w:t>2</w:t>
      </w:r>
      <w:r w:rsidR="000740A8">
        <w:t>8</w:t>
      </w:r>
      <w:r>
        <w:t>, 202</w:t>
      </w:r>
      <w:r w:rsidR="00A0149A">
        <w:t>6</w:t>
      </w:r>
      <w:r>
        <w:t xml:space="preserve">  </w:t>
      </w:r>
    </w:p>
    <w:p w:rsidR="00B62597" w:rsidRPr="00B62597" w:rsidP="00755096" w14:paraId="2F48EB62" w14:textId="5DADDC57">
      <w:pPr>
        <w:pStyle w:val="MeetingDetails"/>
      </w:pPr>
      <w:r>
        <w:t>Post CIFP Workshop – E</w:t>
      </w:r>
      <w:r w:rsidR="003514F3">
        <w:t xml:space="preserve">xpedited Interconnection </w:t>
      </w:r>
      <w:r>
        <w:t>T</w:t>
      </w:r>
      <w:r w:rsidR="003514F3">
        <w:t>rack (EIT)</w:t>
      </w:r>
      <w:r>
        <w:t xml:space="preserve"> Page Turn</w:t>
      </w:r>
      <w:r w:rsidR="00435502">
        <w:t xml:space="preserve"> </w:t>
      </w:r>
    </w:p>
    <w:p w:rsidR="000740A8" w:rsidP="00755096" w14:paraId="46AA6CDA" w14:textId="1D3AFF58">
      <w:pPr>
        <w:pStyle w:val="MeetingDetails"/>
      </w:pPr>
      <w:r w:rsidRPr="000740A8">
        <w:t>PJM Conference and Training Center, Audubon, PA / Web</w:t>
      </w:r>
      <w:r>
        <w:t>e</w:t>
      </w:r>
      <w:r w:rsidRPr="000740A8">
        <w:t>x</w:t>
      </w:r>
    </w:p>
    <w:p w:rsidR="00B62597" w:rsidRPr="00B62597" w:rsidP="00755096" w14:paraId="50FB3959" w14:textId="074A40F3">
      <w:pPr>
        <w:pStyle w:val="MeetingDetails"/>
      </w:pPr>
      <w:r>
        <w:t>February 3</w:t>
      </w:r>
      <w:r w:rsidR="002B2F98">
        <w:t xml:space="preserve">, </w:t>
      </w:r>
      <w:r w:rsidR="009B2B7E">
        <w:t>202</w:t>
      </w:r>
      <w:r w:rsidR="00A0149A">
        <w:t>6</w:t>
      </w:r>
    </w:p>
    <w:p w:rsidR="00B62597" w:rsidRPr="00B62597" w:rsidP="00755096" w14:paraId="50D3F3B5" w14:textId="178F4243">
      <w:pPr>
        <w:pStyle w:val="MeetingDetails"/>
        <w:rPr>
          <w:sz w:val="28"/>
          <w:u w:val="single"/>
        </w:rPr>
      </w:pPr>
      <w:r>
        <w:t>1</w:t>
      </w:r>
      <w:r w:rsidR="002B2F98">
        <w:t xml:space="preserve">:00 </w:t>
      </w:r>
      <w:r>
        <w:t>p</w:t>
      </w:r>
      <w:r w:rsidR="002B2F98">
        <w:t xml:space="preserve">.m. – </w:t>
      </w:r>
      <w:r>
        <w:t>4</w:t>
      </w:r>
      <w:r w:rsidR="00010057">
        <w:t>:</w:t>
      </w:r>
      <w:r>
        <w:t>3</w:t>
      </w:r>
      <w:r w:rsidR="00010057">
        <w:t xml:space="preserve">0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2355CCE3">
      <w:pPr>
        <w:pStyle w:val="PrimaryHeading"/>
        <w:rPr>
          <w:caps/>
        </w:rPr>
      </w:pPr>
      <w:bookmarkStart w:id="0" w:name="OLE_LINK5"/>
      <w:bookmarkStart w:id="1" w:name="OLE_LINK3"/>
      <w:r w:rsidRPr="00527104">
        <w:t>Adm</w:t>
      </w:r>
      <w:r w:rsidRPr="007C2954">
        <w:t>inistrati</w:t>
      </w:r>
      <w:r w:rsidRPr="00527104">
        <w:t>on (</w:t>
      </w:r>
      <w:r w:rsidR="00587105">
        <w:t>1</w:t>
      </w:r>
      <w:r w:rsidRPr="00527104">
        <w:t>:00-</w:t>
      </w:r>
      <w:r w:rsidR="00587105">
        <w:t>1</w:t>
      </w:r>
      <w:r w:rsidRPr="00527104">
        <w:t>:</w:t>
      </w:r>
      <w:r w:rsidR="00435502">
        <w:t>1</w:t>
      </w:r>
      <w:r w:rsidRPr="00527104">
        <w:t>0)</w:t>
      </w:r>
    </w:p>
    <w:bookmarkEnd w:id="0"/>
    <w:bookmarkEnd w:id="1"/>
    <w:p w:rsidR="008D0379" w:rsidP="00F13045" w14:paraId="50EAA1D0" w14:textId="77777777">
      <w:pPr>
        <w:pStyle w:val="SecondaryHeading-Numbered"/>
        <w:numPr>
          <w:ilvl w:val="0"/>
          <w:numId w:val="0"/>
        </w:numPr>
        <w:ind w:left="360"/>
        <w:rPr>
          <w:b w:val="0"/>
        </w:rPr>
      </w:pPr>
      <w:r>
        <w:rPr>
          <w:b w:val="0"/>
        </w:rPr>
        <w:t xml:space="preserve">Michele Greening and </w:t>
      </w:r>
      <w:r w:rsidR="00435502">
        <w:rPr>
          <w:b w:val="0"/>
        </w:rPr>
        <w:t>Mollie Lacek</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187C12" w:rsidRPr="0063557A" w:rsidP="0063557A" w14:paraId="49034192" w14:textId="3AA857C9">
      <w:pPr>
        <w:pStyle w:val="PrimaryHeading"/>
      </w:pPr>
      <w:r>
        <w:t>Discussion</w:t>
      </w:r>
      <w:r w:rsidR="001D3B68">
        <w:t xml:space="preserve"> (</w:t>
      </w:r>
      <w:r w:rsidR="00587105">
        <w:t>1</w:t>
      </w:r>
      <w:r w:rsidR="001D3B68">
        <w:t>:</w:t>
      </w:r>
      <w:r w:rsidR="005D230C">
        <w:t>10</w:t>
      </w:r>
      <w:r w:rsidR="001D3B68">
        <w:t>-</w:t>
      </w:r>
      <w:r w:rsidR="00587105">
        <w:t>4</w:t>
      </w:r>
      <w:r w:rsidR="00850BE5">
        <w:t>:</w:t>
      </w:r>
      <w:r w:rsidR="00587105">
        <w:t>3</w:t>
      </w:r>
      <w:r w:rsidR="00850BE5">
        <w:t>0</w:t>
      </w:r>
      <w:r w:rsidR="001D3B68">
        <w:t>)</w:t>
      </w:r>
    </w:p>
    <w:p w:rsidR="00850BE5" w:rsidRPr="00587105" w:rsidP="00587105" w14:paraId="0332DD3E" w14:textId="32511903">
      <w:pPr>
        <w:pStyle w:val="SecondaryHeading-Numbered"/>
        <w:numPr>
          <w:ilvl w:val="0"/>
          <w:numId w:val="19"/>
        </w:numPr>
      </w:pPr>
      <w:r>
        <w:rPr>
          <w:b w:val="0"/>
          <w:bCs/>
        </w:rPr>
        <w:t>PJM Staff will</w:t>
      </w:r>
      <w:r w:rsidR="00230328">
        <w:rPr>
          <w:b w:val="0"/>
          <w:bCs/>
        </w:rPr>
        <w:t xml:space="preserve"> review </w:t>
      </w:r>
      <w:r w:rsidR="00960242">
        <w:rPr>
          <w:b w:val="0"/>
          <w:bCs/>
        </w:rPr>
        <w:t xml:space="preserve">proposed governing document revisions addressing the Expedited Interconnection Track (EIT) solution as discussed in </w:t>
      </w:r>
      <w:r w:rsidR="00960242">
        <w:rPr>
          <w:b w:val="0"/>
          <w:bCs/>
        </w:rPr>
        <w:t>the January</w:t>
      </w:r>
      <w:r w:rsidR="000740A8">
        <w:rPr>
          <w:b w:val="0"/>
          <w:bCs/>
        </w:rPr>
        <w:t xml:space="preserve"> </w:t>
      </w:r>
      <w:r w:rsidR="00960242">
        <w:rPr>
          <w:b w:val="0"/>
          <w:bCs/>
        </w:rPr>
        <w:t xml:space="preserve">16, </w:t>
      </w:r>
      <w:r w:rsidR="00960242">
        <w:rPr>
          <w:b w:val="0"/>
          <w:bCs/>
        </w:rPr>
        <w:t>2026</w:t>
      </w:r>
      <w:r w:rsidR="00960242">
        <w:rPr>
          <w:b w:val="0"/>
          <w:bCs/>
        </w:rPr>
        <w:t xml:space="preserve"> </w:t>
      </w:r>
      <w:r w:rsidRPr="00960242" w:rsidR="00960242">
        <w:rPr>
          <w:b w:val="0"/>
          <w:bCs/>
        </w:rPr>
        <w:t>Board Decisional Letter on Critical Issue Fast Path - Large Load Additions</w:t>
      </w:r>
      <w:r w:rsidR="00960242">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6EEBC1A2">
            <w:pPr>
              <w:pStyle w:val="PrimaryHeading"/>
              <w:spacing w:after="0"/>
              <w:rPr>
                <w:b/>
              </w:rPr>
            </w:pPr>
            <w:r w:rsidRPr="0095194C">
              <w:rPr>
                <w:b/>
              </w:rPr>
              <w:t>Future Agenda Items (</w:t>
            </w:r>
            <w:r w:rsidR="00960242">
              <w:rPr>
                <w:b/>
              </w:rPr>
              <w:t>4:30</w:t>
            </w:r>
            <w:r w:rsidRPr="0095194C">
              <w:rPr>
                <w:b/>
              </w:rPr>
              <w:t>)</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rPr>
                <w:b w:val="0"/>
                <w:bCs w:val="0"/>
              </w:rPr>
            </w:pPr>
          </w:p>
          <w:p w:rsidR="005D230C" w:rsidP="009D7613" w14:paraId="503EE00D" w14:textId="5D834E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10"/>
        <w:gridCol w:w="3690"/>
        <w:gridCol w:w="1816"/>
        <w:gridCol w:w="1529"/>
      </w:tblGrid>
      <w:tr w14:paraId="54A60D56"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773F35">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81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773F35">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81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52B79E" w14:textId="77777777" w:rsidTr="002C1752">
        <w:tblPrEx>
          <w:tblW w:w="0" w:type="auto"/>
          <w:tblLook w:val="04A0"/>
        </w:tblPrEx>
        <w:trPr>
          <w:trHeight w:val="331"/>
        </w:trPr>
        <w:tc>
          <w:tcPr>
            <w:tcW w:w="1440" w:type="dxa"/>
            <w:tcBorders>
              <w:top w:val="none" w:sz="0" w:space="0" w:color="auto"/>
              <w:bottom w:val="single" w:sz="4" w:space="0" w:color="auto"/>
              <w:right w:val="single" w:sz="4" w:space="0" w:color="auto"/>
            </w:tcBorders>
            <w:shd w:val="clear" w:color="auto" w:fill="E1F6FF"/>
          </w:tcPr>
          <w:p w:rsidR="00DF1112" w:rsidRPr="00BB6921" w:rsidP="00CE451E" w14:paraId="3D252E31" w14:textId="1B019553">
            <w:pPr>
              <w:pStyle w:val="DisclaimerHeading"/>
              <w:keepLines/>
              <w:spacing w:before="40" w:after="40" w:line="220" w:lineRule="exact"/>
              <w:jc w:val="left"/>
              <w:rPr>
                <w:b w:val="0"/>
                <w:i w:val="0"/>
                <w:color w:val="auto"/>
                <w:sz w:val="18"/>
                <w:szCs w:val="18"/>
              </w:rPr>
            </w:pPr>
          </w:p>
        </w:tc>
        <w:tc>
          <w:tcPr>
            <w:tcW w:w="810" w:type="dxa"/>
            <w:tcBorders>
              <w:left w:val="single" w:sz="4" w:space="0" w:color="auto"/>
              <w:bottom w:val="single" w:sz="4" w:space="0" w:color="auto"/>
              <w:right w:val="single" w:sz="4" w:space="0" w:color="auto"/>
            </w:tcBorders>
          </w:tcPr>
          <w:p w:rsidR="00DF1112" w:rsidRPr="00C10A93" w:rsidP="00CE451E" w14:paraId="5669CFE3" w14:textId="7AAB5C51">
            <w:pPr>
              <w:pStyle w:val="DisclaimerHeading"/>
              <w:keepLines/>
              <w:spacing w:before="40" w:after="40" w:line="220" w:lineRule="exact"/>
              <w:rPr>
                <w:b w:val="0"/>
                <w:color w:val="auto"/>
                <w:sz w:val="18"/>
                <w:szCs w:val="18"/>
              </w:rPr>
            </w:pPr>
          </w:p>
        </w:tc>
        <w:tc>
          <w:tcPr>
            <w:tcW w:w="3690" w:type="dxa"/>
            <w:tcBorders>
              <w:left w:val="single" w:sz="4" w:space="0" w:color="auto"/>
              <w:bottom w:val="single" w:sz="4" w:space="0" w:color="auto"/>
              <w:right w:val="single" w:sz="4" w:space="0" w:color="auto"/>
            </w:tcBorders>
          </w:tcPr>
          <w:p w:rsidR="00DF1112" w:rsidRPr="00C10A93" w:rsidP="00CE451E" w14:paraId="3459193F" w14:textId="51C12B6A">
            <w:pPr>
              <w:pStyle w:val="AttendeesList"/>
              <w:keepLines/>
              <w:spacing w:before="40" w:after="40" w:line="220" w:lineRule="exact"/>
              <w:rPr>
                <w:szCs w:val="18"/>
              </w:rPr>
            </w:pPr>
          </w:p>
        </w:tc>
        <w:tc>
          <w:tcPr>
            <w:tcW w:w="1816" w:type="dxa"/>
            <w:tcBorders>
              <w:left w:val="single" w:sz="4" w:space="0" w:color="auto"/>
              <w:bottom w:val="single" w:sz="4" w:space="0" w:color="auto"/>
              <w:right w:val="single" w:sz="4" w:space="0" w:color="auto"/>
            </w:tcBorders>
            <w:shd w:val="clear" w:color="auto" w:fill="auto"/>
          </w:tcPr>
          <w:p w:rsidR="00DF1112" w:rsidRPr="002C1752" w:rsidP="00CE451E" w14:paraId="592A614C" w14:textId="222DCA93">
            <w:pPr>
              <w:pStyle w:val="DisclaimerHeading"/>
              <w:keepLines/>
              <w:spacing w:before="40" w:after="40" w:line="220" w:lineRule="exact"/>
              <w:jc w:val="center"/>
              <w:rPr>
                <w:b w:val="0"/>
                <w:color w:val="auto"/>
                <w:sz w:val="18"/>
                <w:szCs w:val="18"/>
              </w:rPr>
            </w:pPr>
          </w:p>
        </w:tc>
        <w:tc>
          <w:tcPr>
            <w:tcW w:w="1529" w:type="dxa"/>
            <w:tcBorders>
              <w:left w:val="single" w:sz="4" w:space="0" w:color="auto"/>
              <w:bottom w:val="single" w:sz="4" w:space="0" w:color="auto"/>
              <w:right w:val="single" w:sz="4" w:space="0" w:color="auto"/>
            </w:tcBorders>
            <w:shd w:val="clear" w:color="auto" w:fill="auto"/>
          </w:tcPr>
          <w:p w:rsidR="00DF1112" w:rsidRPr="002C1752" w:rsidP="00CE451E" w14:paraId="49E39187" w14:textId="732D0BE2">
            <w:pPr>
              <w:pStyle w:val="DisclaimerHeading"/>
              <w:keepLines/>
              <w:spacing w:before="40" w:after="40" w:line="220" w:lineRule="exact"/>
              <w:jc w:val="center"/>
              <w:rPr>
                <w:b w:val="0"/>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3823E03F">
      <w:pPr>
        <w:pStyle w:val="Author"/>
        <w:keepNext/>
        <w:keepLines/>
      </w:pPr>
      <w:r>
        <w:t xml:space="preserve">Author: </w:t>
      </w:r>
      <w:r w:rsidR="00435502">
        <w:t>M. Lacek</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0508D"/>
    <w:rsid w:val="00010057"/>
    <w:rsid w:val="000232DF"/>
    <w:rsid w:val="00027F49"/>
    <w:rsid w:val="000333FF"/>
    <w:rsid w:val="00053104"/>
    <w:rsid w:val="000538D7"/>
    <w:rsid w:val="0006798D"/>
    <w:rsid w:val="000740A8"/>
    <w:rsid w:val="00092135"/>
    <w:rsid w:val="00092B99"/>
    <w:rsid w:val="00095E8F"/>
    <w:rsid w:val="00096230"/>
    <w:rsid w:val="00097359"/>
    <w:rsid w:val="00117AF9"/>
    <w:rsid w:val="00121F58"/>
    <w:rsid w:val="001369EC"/>
    <w:rsid w:val="001678E8"/>
    <w:rsid w:val="00170E02"/>
    <w:rsid w:val="00187C12"/>
    <w:rsid w:val="001B2242"/>
    <w:rsid w:val="001C0CC0"/>
    <w:rsid w:val="001D3B68"/>
    <w:rsid w:val="00200A1B"/>
    <w:rsid w:val="002113BD"/>
    <w:rsid w:val="00230328"/>
    <w:rsid w:val="00245A78"/>
    <w:rsid w:val="00246ED8"/>
    <w:rsid w:val="0025139E"/>
    <w:rsid w:val="00291086"/>
    <w:rsid w:val="002A3C2F"/>
    <w:rsid w:val="002B2CB6"/>
    <w:rsid w:val="002B2F98"/>
    <w:rsid w:val="002C1752"/>
    <w:rsid w:val="002C6057"/>
    <w:rsid w:val="002F6131"/>
    <w:rsid w:val="00305238"/>
    <w:rsid w:val="003251CE"/>
    <w:rsid w:val="00337321"/>
    <w:rsid w:val="003514F3"/>
    <w:rsid w:val="00367175"/>
    <w:rsid w:val="00394850"/>
    <w:rsid w:val="003B55E1"/>
    <w:rsid w:val="003C3320"/>
    <w:rsid w:val="003D7E5C"/>
    <w:rsid w:val="003E7A73"/>
    <w:rsid w:val="003F046E"/>
    <w:rsid w:val="004101CE"/>
    <w:rsid w:val="00435502"/>
    <w:rsid w:val="0046043F"/>
    <w:rsid w:val="00491490"/>
    <w:rsid w:val="00494494"/>
    <w:rsid w:val="004969FA"/>
    <w:rsid w:val="004F3D57"/>
    <w:rsid w:val="00527104"/>
    <w:rsid w:val="00564DEE"/>
    <w:rsid w:val="0057441E"/>
    <w:rsid w:val="00587105"/>
    <w:rsid w:val="005A5D0D"/>
    <w:rsid w:val="005B1DCA"/>
    <w:rsid w:val="005D230C"/>
    <w:rsid w:val="005D6D05"/>
    <w:rsid w:val="005F35D9"/>
    <w:rsid w:val="006024A0"/>
    <w:rsid w:val="00602967"/>
    <w:rsid w:val="00602C25"/>
    <w:rsid w:val="00606F11"/>
    <w:rsid w:val="00610D94"/>
    <w:rsid w:val="006116EC"/>
    <w:rsid w:val="00611B03"/>
    <w:rsid w:val="0063557A"/>
    <w:rsid w:val="006A3CF6"/>
    <w:rsid w:val="006B2769"/>
    <w:rsid w:val="006C62CF"/>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D0379"/>
    <w:rsid w:val="008F561F"/>
    <w:rsid w:val="00911156"/>
    <w:rsid w:val="00914902"/>
    <w:rsid w:val="00917386"/>
    <w:rsid w:val="009360CC"/>
    <w:rsid w:val="0095194C"/>
    <w:rsid w:val="00960242"/>
    <w:rsid w:val="00976B5B"/>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AE13E8"/>
    <w:rsid w:val="00B16D95"/>
    <w:rsid w:val="00B20316"/>
    <w:rsid w:val="00B34E3C"/>
    <w:rsid w:val="00B42FAE"/>
    <w:rsid w:val="00B62597"/>
    <w:rsid w:val="00BA6146"/>
    <w:rsid w:val="00BB531B"/>
    <w:rsid w:val="00BB6921"/>
    <w:rsid w:val="00BF331B"/>
    <w:rsid w:val="00C0546D"/>
    <w:rsid w:val="00C10A93"/>
    <w:rsid w:val="00C439EC"/>
    <w:rsid w:val="00C5307B"/>
    <w:rsid w:val="00C53512"/>
    <w:rsid w:val="00C72168"/>
    <w:rsid w:val="00C757F4"/>
    <w:rsid w:val="00C75A9D"/>
    <w:rsid w:val="00C851E5"/>
    <w:rsid w:val="00CA49B9"/>
    <w:rsid w:val="00CB19DE"/>
    <w:rsid w:val="00CB4248"/>
    <w:rsid w:val="00CB475B"/>
    <w:rsid w:val="00CC1B47"/>
    <w:rsid w:val="00CD3598"/>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624A7"/>
    <w:rsid w:val="00E7280D"/>
    <w:rsid w:val="00E946F8"/>
    <w:rsid w:val="00EA2A82"/>
    <w:rsid w:val="00EB68B0"/>
    <w:rsid w:val="00EC6474"/>
    <w:rsid w:val="00F13045"/>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