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 xml:space="preserve">June </w:t>
      </w:r>
      <w:r w:rsidR="009A32D3">
        <w:t>21</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9A32D3">
        <w:t>12</w:t>
      </w:r>
      <w:r w:rsidR="00010057">
        <w:t xml:space="preserve">:00 </w:t>
      </w:r>
      <w:r w:rsidR="009A32D3">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bookmarkStart w:id="2" w:name="_GoBack"/>
      <w:bookmarkEnd w:id="2"/>
    </w:p>
    <w:p w:rsidR="009C0331" w:rsidRPr="009C0331" w:rsidP="009C0331">
      <w:pPr>
        <w:pStyle w:val="PrimaryHeading"/>
      </w:pPr>
      <w:r>
        <w:t xml:space="preserve">CIFP – Resource Adequacy Stage </w:t>
      </w:r>
      <w:r>
        <w:t>T</w:t>
      </w:r>
      <w:r w:rsidR="009D3562">
        <w:t>hree</w:t>
      </w:r>
      <w:r>
        <w:t xml:space="preserve"> Process (</w:t>
      </w:r>
      <w:r w:rsidR="009D3562">
        <w:t>9</w:t>
      </w:r>
      <w:r>
        <w:t>:</w:t>
      </w:r>
      <w:r w:rsidR="00287A9F">
        <w:t>15</w:t>
      </w:r>
      <w:r>
        <w:t>-</w:t>
      </w:r>
      <w:r w:rsidR="009A32D3">
        <w:t>11</w:t>
      </w:r>
      <w:r>
        <w:t>:</w:t>
      </w:r>
      <w:r w:rsidR="009D3562">
        <w:t>50</w:t>
      </w:r>
      <w:r w:rsidRPr="00DB29E9">
        <w:t>)</w:t>
      </w:r>
    </w:p>
    <w:p w:rsidR="00BC4A27" w:rsidP="00FF60E0">
      <w:pPr>
        <w:pStyle w:val="SecondaryHeading-Numbered"/>
        <w:rPr>
          <w:b w:val="0"/>
        </w:rPr>
      </w:pPr>
      <w:r>
        <w:rPr>
          <w:b w:val="0"/>
        </w:rPr>
        <w:t xml:space="preserve">Dave Anders, PJM, will lead a discussion on the CIFP – RA Matrix.  </w:t>
      </w:r>
    </w:p>
    <w:p w:rsidR="00287A9F" w:rsidRPr="008E21F7" w:rsidP="008E21F7">
      <w:pPr>
        <w:pStyle w:val="SecondaryHeading-Numbered"/>
        <w:numPr>
          <w:ilvl w:val="1"/>
          <w:numId w:val="11"/>
        </w:numPr>
        <w:rPr>
          <w:b w:val="0"/>
          <w:i/>
        </w:rPr>
      </w:pPr>
      <w:r>
        <w:rPr>
          <w:b w:val="0"/>
        </w:rPr>
        <w:t xml:space="preserve">PJM will </w:t>
      </w:r>
      <w:r w:rsidR="009A32D3">
        <w:rPr>
          <w:b w:val="0"/>
        </w:rPr>
        <w:t xml:space="preserve">continue </w:t>
      </w:r>
      <w:r>
        <w:rPr>
          <w:b w:val="0"/>
        </w:rPr>
        <w:t>present</w:t>
      </w:r>
      <w:r w:rsidR="009A32D3">
        <w:rPr>
          <w:b w:val="0"/>
        </w:rPr>
        <w:t xml:space="preserve">ing their </w:t>
      </w:r>
      <w:r>
        <w:rPr>
          <w:b w:val="0"/>
        </w:rPr>
        <w:t xml:space="preserve">updated proposal. </w:t>
      </w:r>
    </w:p>
    <w:p w:rsidR="00EC4089" w:rsidRPr="000E21AD" w:rsidP="00EC4089">
      <w:pPr>
        <w:pStyle w:val="PrimaryHeading"/>
      </w:pPr>
      <w:r>
        <w:t>Next Steps (</w:t>
      </w:r>
      <w:r w:rsidR="009A32D3">
        <w:t>11</w:t>
      </w:r>
      <w:r>
        <w:t>:</w:t>
      </w:r>
      <w:r w:rsidR="009D3562">
        <w:t>50</w:t>
      </w:r>
      <w:r>
        <w:t>-</w:t>
      </w:r>
      <w:r w:rsidR="009A32D3">
        <w:t>12</w:t>
      </w:r>
      <w:r>
        <w:t>:00)</w:t>
      </w:r>
    </w:p>
    <w:p w:rsidR="00EC4089" w:rsidRP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713B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28,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BC4A27">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sidR="00BC4A27">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20,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June 23</w:t>
            </w:r>
            <w:r w:rsidR="00C774DE">
              <w:rPr>
                <w:b w:val="0"/>
                <w:color w:val="auto"/>
                <w:sz w:val="18"/>
                <w:szCs w:val="18"/>
              </w:rPr>
              <w:t>,</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BC4A27">
            <w:pPr>
              <w:pStyle w:val="DisclaimerHeading"/>
              <w:spacing w:before="40" w:after="40" w:line="220" w:lineRule="exact"/>
              <w:rPr>
                <w:b w:val="0"/>
                <w:i w:val="0"/>
                <w:color w:val="auto"/>
                <w:sz w:val="18"/>
                <w:szCs w:val="18"/>
              </w:rPr>
            </w:pPr>
            <w:r>
              <w:rPr>
                <w:b w:val="0"/>
                <w:i w:val="0"/>
                <w:color w:val="auto"/>
                <w:sz w:val="18"/>
                <w:szCs w:val="18"/>
              </w:rPr>
              <w:t>Ju</w:t>
            </w:r>
            <w:r w:rsidR="00BC4A27">
              <w:rPr>
                <w:b w:val="0"/>
                <w:i w:val="0"/>
                <w:color w:val="auto"/>
                <w:sz w:val="18"/>
                <w:szCs w:val="18"/>
              </w:rPr>
              <w:t>ly</w:t>
            </w:r>
            <w:r>
              <w:rPr>
                <w:b w:val="0"/>
                <w:i w:val="0"/>
                <w:color w:val="auto"/>
                <w:sz w:val="18"/>
                <w:szCs w:val="18"/>
              </w:rPr>
              <w:t xml:space="preserve"> 1</w:t>
            </w:r>
            <w:r w:rsidR="00BC4A27">
              <w:rPr>
                <w:b w:val="0"/>
                <w:i w:val="0"/>
                <w:color w:val="auto"/>
                <w:sz w:val="18"/>
                <w:szCs w:val="18"/>
              </w:rPr>
              <w:t>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BC4A27">
            <w:pPr>
              <w:pStyle w:val="DisclaimerHeading"/>
              <w:spacing w:before="40" w:after="40" w:line="220" w:lineRule="exact"/>
              <w:jc w:val="center"/>
              <w:rPr>
                <w:b w:val="0"/>
                <w:color w:val="auto"/>
                <w:sz w:val="18"/>
                <w:szCs w:val="18"/>
              </w:rPr>
            </w:pPr>
            <w:r>
              <w:rPr>
                <w:b w:val="0"/>
                <w:color w:val="auto"/>
                <w:sz w:val="18"/>
                <w:szCs w:val="18"/>
              </w:rPr>
              <w:t xml:space="preserve">9:00 am – </w:t>
            </w:r>
            <w:r w:rsidR="00BC4A27">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BC4A27">
            <w:pPr>
              <w:pStyle w:val="DisclaimerHeading"/>
              <w:spacing w:before="40" w:after="40" w:line="220" w:lineRule="exact"/>
              <w:jc w:val="center"/>
              <w:rPr>
                <w:b w:val="0"/>
                <w:color w:val="auto"/>
                <w:sz w:val="18"/>
                <w:szCs w:val="18"/>
              </w:rPr>
            </w:pPr>
            <w:r>
              <w:rPr>
                <w:b w:val="0"/>
                <w:color w:val="auto"/>
                <w:sz w:val="18"/>
                <w:szCs w:val="18"/>
              </w:rPr>
              <w:t xml:space="preserve">June </w:t>
            </w:r>
            <w:r w:rsidR="00BC4A27">
              <w:rPr>
                <w:b w:val="0"/>
                <w:color w:val="auto"/>
                <w:sz w:val="18"/>
                <w:szCs w:val="18"/>
              </w:rPr>
              <w:t>29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July 5,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sidRPr="00BC4A27">
              <w:rPr>
                <w:b w:val="0"/>
                <w:i w:val="0"/>
                <w:color w:val="auto"/>
                <w:sz w:val="18"/>
                <w:szCs w:val="18"/>
              </w:rPr>
              <w:t>July 27,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 xml:space="preserve">July 19, 2023 </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July 24,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9745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70C67">
      <w:t xml:space="preserve">June </w:t>
    </w:r>
    <w:r w:rsidR="009A32D3">
      <w:t>14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4D88"/>
    <w:rsid w:val="00115577"/>
    <w:rsid w:val="00117AF9"/>
    <w:rsid w:val="00121F58"/>
    <w:rsid w:val="00124ACE"/>
    <w:rsid w:val="00133214"/>
    <w:rsid w:val="00143D63"/>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5CDE"/>
    <w:rsid w:val="002B2F98"/>
    <w:rsid w:val="002C6057"/>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C67"/>
    <w:rsid w:val="00370FB1"/>
    <w:rsid w:val="00387EDD"/>
    <w:rsid w:val="00394850"/>
    <w:rsid w:val="003A7E49"/>
    <w:rsid w:val="003B3E0F"/>
    <w:rsid w:val="003B55E1"/>
    <w:rsid w:val="003C17E2"/>
    <w:rsid w:val="003C3320"/>
    <w:rsid w:val="003D1CDE"/>
    <w:rsid w:val="003D2727"/>
    <w:rsid w:val="003D7E5C"/>
    <w:rsid w:val="003E7A73"/>
    <w:rsid w:val="003E7AF1"/>
    <w:rsid w:val="003F5853"/>
    <w:rsid w:val="003F643F"/>
    <w:rsid w:val="00444D91"/>
    <w:rsid w:val="0046043F"/>
    <w:rsid w:val="00470C61"/>
    <w:rsid w:val="00477694"/>
    <w:rsid w:val="004855AD"/>
    <w:rsid w:val="00491490"/>
    <w:rsid w:val="004922D9"/>
    <w:rsid w:val="00494494"/>
    <w:rsid w:val="004945AF"/>
    <w:rsid w:val="004969FA"/>
    <w:rsid w:val="00497459"/>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2E07"/>
    <w:rsid w:val="005A5D0D"/>
    <w:rsid w:val="005B35D6"/>
    <w:rsid w:val="005C1BF6"/>
    <w:rsid w:val="005D5D9B"/>
    <w:rsid w:val="005D6D05"/>
    <w:rsid w:val="006024A0"/>
    <w:rsid w:val="00602967"/>
    <w:rsid w:val="00605DB6"/>
    <w:rsid w:val="00606F11"/>
    <w:rsid w:val="00613A10"/>
    <w:rsid w:val="0063613F"/>
    <w:rsid w:val="00695CA3"/>
    <w:rsid w:val="006C7320"/>
    <w:rsid w:val="006C738F"/>
    <w:rsid w:val="006C7393"/>
    <w:rsid w:val="006F0D54"/>
    <w:rsid w:val="006F5854"/>
    <w:rsid w:val="006F7A52"/>
    <w:rsid w:val="00711249"/>
    <w:rsid w:val="00712CAA"/>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94C5D"/>
    <w:rsid w:val="007A34A3"/>
    <w:rsid w:val="007C2954"/>
    <w:rsid w:val="007C60D2"/>
    <w:rsid w:val="007D4F70"/>
    <w:rsid w:val="007E5C6B"/>
    <w:rsid w:val="007E7CAB"/>
    <w:rsid w:val="00802BD9"/>
    <w:rsid w:val="00802E29"/>
    <w:rsid w:val="00837B12"/>
    <w:rsid w:val="00841282"/>
    <w:rsid w:val="008552A3"/>
    <w:rsid w:val="00860825"/>
    <w:rsid w:val="008713BA"/>
    <w:rsid w:val="0087210A"/>
    <w:rsid w:val="00880708"/>
    <w:rsid w:val="00882652"/>
    <w:rsid w:val="00896AC2"/>
    <w:rsid w:val="008B1749"/>
    <w:rsid w:val="008B6473"/>
    <w:rsid w:val="008C0BE1"/>
    <w:rsid w:val="008D6705"/>
    <w:rsid w:val="008E21F7"/>
    <w:rsid w:val="008E7A9A"/>
    <w:rsid w:val="008F09A1"/>
    <w:rsid w:val="008F441E"/>
    <w:rsid w:val="00917386"/>
    <w:rsid w:val="0095247B"/>
    <w:rsid w:val="0096662D"/>
    <w:rsid w:val="0097702E"/>
    <w:rsid w:val="0098174C"/>
    <w:rsid w:val="00985733"/>
    <w:rsid w:val="00991528"/>
    <w:rsid w:val="009A1760"/>
    <w:rsid w:val="009A32D3"/>
    <w:rsid w:val="009A43F7"/>
    <w:rsid w:val="009A5430"/>
    <w:rsid w:val="009B1884"/>
    <w:rsid w:val="009B32A5"/>
    <w:rsid w:val="009C0331"/>
    <w:rsid w:val="009C15C4"/>
    <w:rsid w:val="009C6B60"/>
    <w:rsid w:val="009D006B"/>
    <w:rsid w:val="009D3562"/>
    <w:rsid w:val="009D3FCF"/>
    <w:rsid w:val="009F53F9"/>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D060CC"/>
    <w:rsid w:val="00D06EC8"/>
    <w:rsid w:val="00D111E9"/>
    <w:rsid w:val="00D12B98"/>
    <w:rsid w:val="00D136EA"/>
    <w:rsid w:val="00D251ED"/>
    <w:rsid w:val="00D272EB"/>
    <w:rsid w:val="00D71436"/>
    <w:rsid w:val="00D831E4"/>
    <w:rsid w:val="00D95949"/>
    <w:rsid w:val="00DA23DE"/>
    <w:rsid w:val="00DA3C5E"/>
    <w:rsid w:val="00DB29E9"/>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8317D"/>
    <w:rsid w:val="00E92D8B"/>
    <w:rsid w:val="00EB68B0"/>
    <w:rsid w:val="00EC4089"/>
    <w:rsid w:val="00ED0A0A"/>
    <w:rsid w:val="00ED17D3"/>
    <w:rsid w:val="00ED2FFE"/>
    <w:rsid w:val="00ED3F94"/>
    <w:rsid w:val="00ED4CB1"/>
    <w:rsid w:val="00EF3984"/>
    <w:rsid w:val="00F173CE"/>
    <w:rsid w:val="00F232B1"/>
    <w:rsid w:val="00F23D8B"/>
    <w:rsid w:val="00F264D7"/>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94B84A"/>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