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EA14" w14:textId="77777777" w:rsidR="003B3338" w:rsidRDefault="00C94979" w:rsidP="000917ED">
      <w:pPr>
        <w:pStyle w:val="MeetingDetails"/>
      </w:pPr>
      <w:bookmarkStart w:id="0" w:name="_GoBack"/>
      <w:bookmarkEnd w:id="0"/>
      <w:r>
        <w:t>Members</w:t>
      </w:r>
      <w:r w:rsidR="00434BE5">
        <w:t xml:space="preserve"> Committee</w:t>
      </w:r>
    </w:p>
    <w:p w14:paraId="7493E48B" w14:textId="5BC8498B" w:rsidR="00CB34DB" w:rsidRPr="00CB34DB" w:rsidRDefault="00CB34DB" w:rsidP="00CB34DB">
      <w:pPr>
        <w:pStyle w:val="MeetingDetails"/>
      </w:pPr>
      <w:r w:rsidRPr="00CB34DB">
        <w:t xml:space="preserve">One </w:t>
      </w:r>
      <w:r w:rsidR="00E069CA">
        <w:t xml:space="preserve">Hundred </w:t>
      </w:r>
      <w:r w:rsidR="00AD56EB">
        <w:t>Seventy-</w:t>
      </w:r>
      <w:r w:rsidR="00271186">
        <w:t>fif</w:t>
      </w:r>
      <w:r w:rsidR="00681E13">
        <w:t>th</w:t>
      </w:r>
      <w:r w:rsidRPr="00CB34DB">
        <w:t xml:space="preserve"> Meeting</w:t>
      </w:r>
    </w:p>
    <w:p w14:paraId="7E45A25A" w14:textId="77777777" w:rsidR="00271186" w:rsidRPr="001C1809" w:rsidRDefault="00271186" w:rsidP="00271186">
      <w:pPr>
        <w:pStyle w:val="MeetingDetails"/>
      </w:pPr>
      <w:r>
        <w:t>The Chase Center on the Riverfront, Wilmington, DE</w:t>
      </w:r>
    </w:p>
    <w:p w14:paraId="4D7BA24C" w14:textId="507257CC" w:rsidR="007241F6" w:rsidRPr="007626A0" w:rsidRDefault="00271186" w:rsidP="00271186">
      <w:pPr>
        <w:pStyle w:val="MeetingDetails"/>
      </w:pPr>
      <w:r>
        <w:t>January 25</w:t>
      </w:r>
      <w:r w:rsidRPr="001C1809">
        <w:t>, 201</w:t>
      </w:r>
      <w:r>
        <w:t>8</w:t>
      </w:r>
    </w:p>
    <w:p w14:paraId="1B0E14AE" w14:textId="77777777" w:rsidR="000917ED" w:rsidRPr="008E06E0" w:rsidRDefault="007241F6" w:rsidP="000917ED">
      <w:pPr>
        <w:pStyle w:val="MeetingDetails"/>
      </w:pPr>
      <w:r>
        <w:t>1</w:t>
      </w:r>
      <w:r w:rsidR="00737309">
        <w:t>:15</w:t>
      </w:r>
      <w:r w:rsidR="00C94979" w:rsidRPr="00C94979">
        <w:t xml:space="preserve"> </w:t>
      </w:r>
      <w:r w:rsidR="00123972">
        <w:t xml:space="preserve">p.m. – </w:t>
      </w:r>
      <w:r w:rsidR="00E74856">
        <w:t>5</w:t>
      </w:r>
      <w:r w:rsidR="00865183">
        <w:t>:00</w:t>
      </w:r>
      <w:r w:rsidR="00123972">
        <w:t xml:space="preserve"> </w:t>
      </w:r>
      <w:r w:rsidR="00C94979" w:rsidRPr="00C94979">
        <w:t>p.m.</w:t>
      </w:r>
      <w:r w:rsidR="00C94979" w:rsidRPr="00C94979">
        <w:rPr>
          <w:b w:val="0"/>
        </w:rPr>
        <w:t xml:space="preserve"> </w:t>
      </w:r>
      <w:r w:rsidR="000917ED" w:rsidRPr="008E06E0">
        <w:t>EPT</w:t>
      </w:r>
    </w:p>
    <w:p w14:paraId="063C0D3D" w14:textId="77777777" w:rsidR="00B62597" w:rsidRPr="00B62597" w:rsidRDefault="00B62597" w:rsidP="00B62597">
      <w:pPr>
        <w:spacing w:after="0" w:line="240" w:lineRule="auto"/>
        <w:rPr>
          <w:rFonts w:ascii="Arial Narrow" w:eastAsia="Times New Roman" w:hAnsi="Arial Narrow" w:cs="Times New Roman"/>
          <w:sz w:val="24"/>
          <w:szCs w:val="20"/>
        </w:rPr>
      </w:pPr>
    </w:p>
    <w:p w14:paraId="48D48F36" w14:textId="77777777" w:rsidR="00B62597" w:rsidRPr="00B62597" w:rsidRDefault="002B2F98" w:rsidP="003B55E1">
      <w:pPr>
        <w:pStyle w:val="PrimaryHeading"/>
        <w:rPr>
          <w:caps/>
        </w:rPr>
      </w:pPr>
      <w:bookmarkStart w:id="1" w:name="OLE_LINK5"/>
      <w:bookmarkStart w:id="2" w:name="OLE_LINK3"/>
      <w:r>
        <w:t>Administration (</w:t>
      </w:r>
      <w:r w:rsidR="007241F6">
        <w:t>1</w:t>
      </w:r>
      <w:r w:rsidR="00737309">
        <w:t>:15-</w:t>
      </w:r>
      <w:r w:rsidR="007241F6">
        <w:t>1:</w:t>
      </w:r>
      <w:r w:rsidR="00737309">
        <w:t>20</w:t>
      </w:r>
      <w:r w:rsidR="00B62597" w:rsidRPr="00B62597">
        <w:t>)</w:t>
      </w:r>
    </w:p>
    <w:bookmarkEnd w:id="1"/>
    <w:bookmarkEnd w:id="2"/>
    <w:p w14:paraId="4DD7021C" w14:textId="77777777" w:rsidR="008913CD" w:rsidRPr="00C94979" w:rsidRDefault="008913CD" w:rsidP="008913CD">
      <w:pPr>
        <w:pStyle w:val="IndTextS"/>
        <w:widowControl w:val="0"/>
        <w:numPr>
          <w:ilvl w:val="0"/>
          <w:numId w:val="20"/>
        </w:numPr>
        <w:spacing w:after="120"/>
        <w:ind w:left="720"/>
      </w:pPr>
      <w:r w:rsidRPr="00C94979">
        <w:t>Announce sector selections of new members since the last meeting – M</w:t>
      </w:r>
      <w:r>
        <w:t>r</w:t>
      </w:r>
      <w:r w:rsidRPr="00C94979">
        <w:t xml:space="preserve">. </w:t>
      </w:r>
      <w:r>
        <w:t>Anders</w:t>
      </w:r>
    </w:p>
    <w:p w14:paraId="4C78BF91" w14:textId="77777777" w:rsidR="008913CD" w:rsidRPr="00C94979" w:rsidRDefault="008913CD" w:rsidP="008913CD">
      <w:pPr>
        <w:pStyle w:val="IndTextS"/>
        <w:widowControl w:val="0"/>
        <w:numPr>
          <w:ilvl w:val="0"/>
          <w:numId w:val="20"/>
        </w:numPr>
        <w:spacing w:after="120"/>
        <w:ind w:left="720"/>
      </w:pPr>
      <w:r w:rsidRPr="00C94979">
        <w:t>Confirm the presence of a quorum of representatives or designated alternates for this meeting – M</w:t>
      </w:r>
      <w:r>
        <w:t>r</w:t>
      </w:r>
      <w:r w:rsidRPr="00C94979">
        <w:t xml:space="preserve">. </w:t>
      </w:r>
      <w:r>
        <w:t>Anders</w:t>
      </w:r>
    </w:p>
    <w:p w14:paraId="4F59FDE2" w14:textId="77777777" w:rsidR="008913CD" w:rsidRDefault="008913CD" w:rsidP="008913CD">
      <w:pPr>
        <w:pStyle w:val="IndTextS"/>
        <w:widowControl w:val="0"/>
        <w:numPr>
          <w:ilvl w:val="0"/>
          <w:numId w:val="20"/>
        </w:numPr>
        <w:ind w:left="720"/>
      </w:pPr>
      <w:r w:rsidRPr="00C94979">
        <w:t>Anti-trust and Code of Conduct announcement – M</w:t>
      </w:r>
      <w:r>
        <w:t>r</w:t>
      </w:r>
      <w:r w:rsidRPr="00C94979">
        <w:t xml:space="preserve">. </w:t>
      </w:r>
      <w:r>
        <w:t>Anders</w:t>
      </w:r>
    </w:p>
    <w:p w14:paraId="4BFFFCC3" w14:textId="77777777" w:rsidR="001D3B68" w:rsidRPr="00DB29E9" w:rsidRDefault="00C94979" w:rsidP="001D3B68">
      <w:pPr>
        <w:pStyle w:val="PrimaryHeading"/>
      </w:pPr>
      <w:r>
        <w:t>Consent Agenda</w:t>
      </w:r>
      <w:r w:rsidR="000917ED">
        <w:t xml:space="preserve"> (</w:t>
      </w:r>
      <w:r w:rsidR="007241F6">
        <w:t>1</w:t>
      </w:r>
      <w:r w:rsidR="00737309">
        <w:t>:20-</w:t>
      </w:r>
      <w:r w:rsidR="007241F6">
        <w:t>1</w:t>
      </w:r>
      <w:r w:rsidR="00737309">
        <w:t>:25</w:t>
      </w:r>
      <w:r w:rsidR="000917ED">
        <w:t>)</w:t>
      </w:r>
    </w:p>
    <w:p w14:paraId="02AA45CD" w14:textId="77777777" w:rsidR="004F3DF9" w:rsidRPr="004F3DF9" w:rsidRDefault="00C94979" w:rsidP="004F3DF9">
      <w:pPr>
        <w:pStyle w:val="SecondaryHeading-Numbered"/>
        <w:numPr>
          <w:ilvl w:val="0"/>
          <w:numId w:val="38"/>
        </w:numPr>
        <w:tabs>
          <w:tab w:val="clear" w:pos="0"/>
          <w:tab w:val="left" w:pos="360"/>
        </w:tabs>
        <w:rPr>
          <w:b w:val="0"/>
          <w:szCs w:val="24"/>
        </w:rPr>
      </w:pPr>
      <w:r w:rsidRPr="007141F0">
        <w:rPr>
          <w:u w:val="single"/>
        </w:rPr>
        <w:t>Approve</w:t>
      </w:r>
      <w:r w:rsidRPr="007141F0">
        <w:t xml:space="preserve"> </w:t>
      </w:r>
      <w:r w:rsidRPr="004F3DF9">
        <w:rPr>
          <w:b w:val="0"/>
        </w:rPr>
        <w:t xml:space="preserve">draft minutes of the </w:t>
      </w:r>
      <w:r w:rsidR="00271186" w:rsidRPr="004F3DF9">
        <w:rPr>
          <w:b w:val="0"/>
        </w:rPr>
        <w:t>December 7</w:t>
      </w:r>
      <w:r w:rsidR="00C92DA4" w:rsidRPr="004F3DF9">
        <w:rPr>
          <w:b w:val="0"/>
        </w:rPr>
        <w:t>, 2017</w:t>
      </w:r>
      <w:r w:rsidRPr="004F3DF9">
        <w:rPr>
          <w:b w:val="0"/>
        </w:rPr>
        <w:t xml:space="preserve"> meeting</w:t>
      </w:r>
      <w:r w:rsidR="004F3DF9" w:rsidRPr="004F3DF9">
        <w:rPr>
          <w:b w:val="0"/>
          <w:u w:val="single"/>
        </w:rPr>
        <w:t xml:space="preserve"> </w:t>
      </w:r>
    </w:p>
    <w:p w14:paraId="369098AF" w14:textId="6A0954EC" w:rsidR="00C94979" w:rsidRPr="004F3DF9" w:rsidRDefault="004F3DF9" w:rsidP="004F3DF9">
      <w:pPr>
        <w:pStyle w:val="SecondaryHeading-Numbered"/>
        <w:numPr>
          <w:ilvl w:val="0"/>
          <w:numId w:val="38"/>
        </w:numPr>
        <w:spacing w:after="240"/>
        <w:rPr>
          <w:b w:val="0"/>
          <w:szCs w:val="24"/>
        </w:rPr>
      </w:pPr>
      <w:r w:rsidRPr="004F3DF9">
        <w:rPr>
          <w:szCs w:val="24"/>
          <w:u w:val="single"/>
        </w:rPr>
        <w:t>Endorse</w:t>
      </w:r>
      <w:r w:rsidRPr="004F3DF9">
        <w:rPr>
          <w:b w:val="0"/>
          <w:szCs w:val="24"/>
        </w:rPr>
        <w:t xml:space="preserve"> proposed Tariff revisions related to the procedures associated with the study of Transmission Service Requests and Upgrade Requests in the New Services Queue process </w:t>
      </w:r>
    </w:p>
    <w:p w14:paraId="46BA8F3C" w14:textId="4D3BDDC2" w:rsidR="00C94979" w:rsidRPr="00862691" w:rsidRDefault="00C94979" w:rsidP="00C94979">
      <w:pPr>
        <w:pStyle w:val="PrimaryHeading"/>
      </w:pPr>
      <w:r w:rsidRPr="00862691">
        <w:t>Endorsements</w:t>
      </w:r>
      <w:r w:rsidR="009345EE">
        <w:t>/Approvals</w:t>
      </w:r>
      <w:r w:rsidRPr="00862691">
        <w:t xml:space="preserve"> (</w:t>
      </w:r>
      <w:r w:rsidR="007241F6" w:rsidRPr="00862691">
        <w:t>1</w:t>
      </w:r>
      <w:r w:rsidR="00737309" w:rsidRPr="00862691">
        <w:t>:25-</w:t>
      </w:r>
      <w:r w:rsidR="00046880">
        <w:t>2:</w:t>
      </w:r>
      <w:r w:rsidR="009E30AE">
        <w:t>4</w:t>
      </w:r>
      <w:r w:rsidR="0033660F">
        <w:t>0</w:t>
      </w:r>
      <w:r w:rsidRPr="00862691">
        <w:t>)</w:t>
      </w:r>
    </w:p>
    <w:p w14:paraId="13677A59" w14:textId="6D2DB731" w:rsidR="00BC5038" w:rsidRPr="001B73E2" w:rsidRDefault="00BC5038" w:rsidP="00BC5038">
      <w:pPr>
        <w:pStyle w:val="SecondaryHeading-Numbered"/>
        <w:numPr>
          <w:ilvl w:val="0"/>
          <w:numId w:val="14"/>
        </w:numPr>
        <w:tabs>
          <w:tab w:val="clear" w:pos="0"/>
          <w:tab w:val="left" w:pos="360"/>
        </w:tabs>
        <w:rPr>
          <w:b w:val="0"/>
          <w:u w:val="single"/>
        </w:rPr>
      </w:pPr>
      <w:r w:rsidRPr="001B73E2">
        <w:rPr>
          <w:b w:val="0"/>
          <w:u w:val="single"/>
        </w:rPr>
        <w:t>FTR Modeling, Performance &amp; Surplus (FTRMPS) (</w:t>
      </w:r>
      <w:r w:rsidR="004F3DF9">
        <w:rPr>
          <w:b w:val="0"/>
          <w:u w:val="single"/>
        </w:rPr>
        <w:t>1:25-1:4</w:t>
      </w:r>
      <w:r w:rsidR="009E30AE">
        <w:rPr>
          <w:b w:val="0"/>
          <w:u w:val="single"/>
        </w:rPr>
        <w:t>0</w:t>
      </w:r>
      <w:r w:rsidRPr="001B73E2">
        <w:rPr>
          <w:b w:val="0"/>
          <w:u w:val="single"/>
        </w:rPr>
        <w:t>)</w:t>
      </w:r>
    </w:p>
    <w:p w14:paraId="03CD5DE9" w14:textId="0F31C637" w:rsidR="00BC5038" w:rsidRPr="001B73E2" w:rsidRDefault="004F3DF9" w:rsidP="00BC5038">
      <w:pPr>
        <w:spacing w:after="0"/>
        <w:ind w:left="360"/>
        <w:rPr>
          <w:rFonts w:ascii="Arial Narrow" w:eastAsia="Times New Roman" w:hAnsi="Arial Narrow" w:cs="Times New Roman"/>
          <w:sz w:val="24"/>
          <w:szCs w:val="24"/>
        </w:rPr>
      </w:pPr>
      <w:r w:rsidRPr="004F3DF9">
        <w:rPr>
          <w:rFonts w:ascii="Arial Narrow" w:eastAsia="Times New Roman" w:hAnsi="Arial Narrow" w:cs="Times New Roman"/>
          <w:b/>
          <w:sz w:val="24"/>
          <w:szCs w:val="24"/>
          <w:u w:val="single"/>
        </w:rPr>
        <w:t>Endorse</w:t>
      </w:r>
      <w:r>
        <w:rPr>
          <w:rFonts w:ascii="Arial Narrow" w:eastAsia="Times New Roman" w:hAnsi="Arial Narrow" w:cs="Times New Roman"/>
          <w:sz w:val="24"/>
          <w:szCs w:val="24"/>
        </w:rPr>
        <w:t xml:space="preserve"> </w:t>
      </w:r>
      <w:r w:rsidR="00BC5038" w:rsidRPr="001B73E2">
        <w:rPr>
          <w:rFonts w:ascii="Arial Narrow" w:eastAsia="Times New Roman" w:hAnsi="Arial Narrow" w:cs="Times New Roman"/>
          <w:sz w:val="24"/>
          <w:szCs w:val="24"/>
        </w:rPr>
        <w:t>propo</w:t>
      </w:r>
      <w:r>
        <w:rPr>
          <w:rFonts w:ascii="Arial Narrow" w:eastAsia="Times New Roman" w:hAnsi="Arial Narrow" w:cs="Times New Roman"/>
          <w:sz w:val="24"/>
          <w:szCs w:val="24"/>
        </w:rPr>
        <w:t>sed Tariff revisions</w:t>
      </w:r>
      <w:r w:rsidR="00BC5038" w:rsidRPr="001B73E2">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associated with proposals developed by </w:t>
      </w:r>
      <w:r w:rsidR="00BC5038" w:rsidRPr="001B73E2">
        <w:rPr>
          <w:rFonts w:ascii="Arial Narrow" w:eastAsia="Times New Roman" w:hAnsi="Arial Narrow" w:cs="Times New Roman"/>
          <w:sz w:val="24"/>
          <w:szCs w:val="24"/>
        </w:rPr>
        <w:t>the FTRMPS Special Sessions of the M</w:t>
      </w:r>
      <w:r w:rsidR="00597AB3">
        <w:rPr>
          <w:rFonts w:ascii="Arial Narrow" w:eastAsia="Times New Roman" w:hAnsi="Arial Narrow" w:cs="Times New Roman"/>
          <w:sz w:val="24"/>
          <w:szCs w:val="24"/>
        </w:rPr>
        <w:t xml:space="preserve">arket </w:t>
      </w:r>
      <w:r w:rsidR="00BC5038" w:rsidRPr="001B73E2">
        <w:rPr>
          <w:rFonts w:ascii="Arial Narrow" w:eastAsia="Times New Roman" w:hAnsi="Arial Narrow" w:cs="Times New Roman"/>
          <w:sz w:val="24"/>
          <w:szCs w:val="24"/>
        </w:rPr>
        <w:t>I</w:t>
      </w:r>
      <w:r w:rsidR="00597AB3">
        <w:rPr>
          <w:rFonts w:ascii="Arial Narrow" w:eastAsia="Times New Roman" w:hAnsi="Arial Narrow" w:cs="Times New Roman"/>
          <w:sz w:val="24"/>
          <w:szCs w:val="24"/>
        </w:rPr>
        <w:t xml:space="preserve">mplementation </w:t>
      </w:r>
      <w:r w:rsidR="00BC5038" w:rsidRPr="001B73E2">
        <w:rPr>
          <w:rFonts w:ascii="Arial Narrow" w:eastAsia="Times New Roman" w:hAnsi="Arial Narrow" w:cs="Times New Roman"/>
          <w:sz w:val="24"/>
          <w:szCs w:val="24"/>
        </w:rPr>
        <w:t>C</w:t>
      </w:r>
      <w:r w:rsidR="00597AB3">
        <w:rPr>
          <w:rFonts w:ascii="Arial Narrow" w:eastAsia="Times New Roman" w:hAnsi="Arial Narrow" w:cs="Times New Roman"/>
          <w:sz w:val="24"/>
          <w:szCs w:val="24"/>
        </w:rPr>
        <w:t>ommittee</w:t>
      </w:r>
      <w:r w:rsidR="00BC5038" w:rsidRPr="001B73E2">
        <w:rPr>
          <w:rFonts w:ascii="Arial Narrow" w:eastAsia="Times New Roman" w:hAnsi="Arial Narrow" w:cs="Times New Roman"/>
          <w:sz w:val="24"/>
          <w:szCs w:val="24"/>
        </w:rPr>
        <w:t xml:space="preserve">: </w:t>
      </w:r>
    </w:p>
    <w:p w14:paraId="7898623F" w14:textId="77777777" w:rsidR="00BC5038" w:rsidRPr="001B73E2" w:rsidRDefault="00BC5038" w:rsidP="00BC5038">
      <w:pPr>
        <w:pStyle w:val="ListParagraph"/>
        <w:numPr>
          <w:ilvl w:val="0"/>
          <w:numId w:val="37"/>
        </w:numPr>
        <w:spacing w:after="0"/>
        <w:rPr>
          <w:rFonts w:ascii="Arial Narrow" w:eastAsia="Times New Roman" w:hAnsi="Arial Narrow" w:cs="Times New Roman"/>
          <w:sz w:val="24"/>
          <w:szCs w:val="24"/>
        </w:rPr>
      </w:pPr>
      <w:r w:rsidRPr="001B73E2">
        <w:rPr>
          <w:rFonts w:ascii="Arial Narrow" w:eastAsia="Times New Roman" w:hAnsi="Arial Narrow" w:cs="Times New Roman"/>
          <w:sz w:val="24"/>
          <w:szCs w:val="24"/>
        </w:rPr>
        <w:t xml:space="preserve">Long Term FTR Modeling Enhancements for Future Transmission Expansions </w:t>
      </w:r>
    </w:p>
    <w:p w14:paraId="08FE0A58" w14:textId="77777777" w:rsidR="00BC5038" w:rsidRPr="001B73E2" w:rsidRDefault="00BC5038" w:rsidP="00BC5038">
      <w:pPr>
        <w:pStyle w:val="ListParagraph"/>
        <w:numPr>
          <w:ilvl w:val="0"/>
          <w:numId w:val="37"/>
        </w:numPr>
        <w:spacing w:after="0"/>
        <w:rPr>
          <w:rFonts w:ascii="Arial Narrow" w:eastAsia="Times New Roman" w:hAnsi="Arial Narrow" w:cs="Times New Roman"/>
          <w:sz w:val="24"/>
          <w:szCs w:val="24"/>
        </w:rPr>
      </w:pPr>
      <w:r w:rsidRPr="001B73E2">
        <w:rPr>
          <w:rFonts w:ascii="Arial Narrow" w:eastAsia="Times New Roman" w:hAnsi="Arial Narrow" w:cs="Times New Roman"/>
          <w:sz w:val="24"/>
          <w:szCs w:val="24"/>
        </w:rPr>
        <w:t>FTR Auction Case Performance</w:t>
      </w:r>
    </w:p>
    <w:p w14:paraId="0646BCA3" w14:textId="77777777" w:rsidR="004F3DF9" w:rsidRDefault="00BC5038" w:rsidP="004F3DF9">
      <w:pPr>
        <w:pStyle w:val="ListParagraph"/>
        <w:numPr>
          <w:ilvl w:val="0"/>
          <w:numId w:val="37"/>
        </w:numPr>
        <w:spacing w:after="0"/>
        <w:rPr>
          <w:rFonts w:ascii="Arial Narrow" w:eastAsia="Times New Roman" w:hAnsi="Arial Narrow" w:cs="Times New Roman"/>
          <w:sz w:val="24"/>
          <w:szCs w:val="24"/>
        </w:rPr>
      </w:pPr>
      <w:r w:rsidRPr="001B73E2">
        <w:rPr>
          <w:rFonts w:ascii="Arial Narrow" w:eastAsia="Times New Roman" w:hAnsi="Arial Narrow" w:cs="Times New Roman"/>
          <w:sz w:val="24"/>
          <w:szCs w:val="24"/>
        </w:rPr>
        <w:t>FTR Surplus</w:t>
      </w:r>
    </w:p>
    <w:p w14:paraId="5DE6F9E5" w14:textId="62BF5BC1" w:rsidR="00BC5038" w:rsidRPr="004F3DF9" w:rsidRDefault="004F3DF9" w:rsidP="00597AB3">
      <w:pPr>
        <w:spacing w:after="240"/>
        <w:ind w:left="360"/>
        <w:rPr>
          <w:rFonts w:ascii="Arial Narrow" w:eastAsia="Times New Roman" w:hAnsi="Arial Narrow" w:cs="Times New Roman"/>
          <w:sz w:val="24"/>
          <w:szCs w:val="24"/>
        </w:rPr>
      </w:pPr>
      <w:r w:rsidRPr="004F3DF9">
        <w:rPr>
          <w:rFonts w:ascii="Arial Narrow" w:eastAsia="Times New Roman" w:hAnsi="Arial Narrow" w:cs="Times New Roman"/>
          <w:sz w:val="24"/>
          <w:szCs w:val="24"/>
        </w:rPr>
        <w:t xml:space="preserve"> – Mr. Brian Chmielewski</w:t>
      </w:r>
    </w:p>
    <w:p w14:paraId="76289C04" w14:textId="21DB63FF" w:rsidR="00BC5038" w:rsidRPr="00941958" w:rsidRDefault="00BC5038" w:rsidP="00BC5038">
      <w:pPr>
        <w:pStyle w:val="SecondaryHeading-Numbered"/>
        <w:numPr>
          <w:ilvl w:val="0"/>
          <w:numId w:val="14"/>
        </w:numPr>
        <w:rPr>
          <w:b w:val="0"/>
          <w:u w:val="single"/>
        </w:rPr>
      </w:pPr>
      <w:r>
        <w:rPr>
          <w:b w:val="0"/>
          <w:u w:val="single"/>
        </w:rPr>
        <w:t>Capacity Construct / Public Policy Sr. Task Force (CCPPSTF) (1:4</w:t>
      </w:r>
      <w:r w:rsidR="009E30AE">
        <w:rPr>
          <w:b w:val="0"/>
          <w:u w:val="single"/>
        </w:rPr>
        <w:t>0</w:t>
      </w:r>
      <w:r>
        <w:rPr>
          <w:b w:val="0"/>
          <w:u w:val="single"/>
        </w:rPr>
        <w:t>-</w:t>
      </w:r>
      <w:r w:rsidR="004F3DF9">
        <w:rPr>
          <w:b w:val="0"/>
          <w:u w:val="single"/>
        </w:rPr>
        <w:t>2:1</w:t>
      </w:r>
      <w:r w:rsidR="009E30AE">
        <w:rPr>
          <w:b w:val="0"/>
          <w:u w:val="single"/>
        </w:rPr>
        <w:t>0</w:t>
      </w:r>
      <w:r>
        <w:rPr>
          <w:b w:val="0"/>
          <w:u w:val="single"/>
        </w:rPr>
        <w:t>)</w:t>
      </w:r>
    </w:p>
    <w:p w14:paraId="0EF649EE" w14:textId="1C9E9A1F" w:rsidR="00BC5038" w:rsidRDefault="004F3DF9" w:rsidP="00BC5038">
      <w:pPr>
        <w:pStyle w:val="SecondaryHeading-Numbered"/>
        <w:spacing w:after="240"/>
        <w:ind w:left="360"/>
        <w:rPr>
          <w:b w:val="0"/>
          <w:szCs w:val="24"/>
        </w:rPr>
      </w:pPr>
      <w:r w:rsidRPr="004F3DF9">
        <w:rPr>
          <w:szCs w:val="24"/>
          <w:u w:val="single"/>
        </w:rPr>
        <w:t>Endorse</w:t>
      </w:r>
      <w:r>
        <w:rPr>
          <w:b w:val="0"/>
          <w:szCs w:val="24"/>
        </w:rPr>
        <w:t xml:space="preserve"> </w:t>
      </w:r>
      <w:r w:rsidR="00BC5038">
        <w:rPr>
          <w:b w:val="0"/>
          <w:szCs w:val="24"/>
        </w:rPr>
        <w:t xml:space="preserve">proposed Tariff revisions associated with the proposal </w:t>
      </w:r>
      <w:r>
        <w:rPr>
          <w:b w:val="0"/>
          <w:szCs w:val="24"/>
        </w:rPr>
        <w:t>developed</w:t>
      </w:r>
      <w:r w:rsidR="00BC5038">
        <w:rPr>
          <w:b w:val="0"/>
          <w:szCs w:val="24"/>
        </w:rPr>
        <w:t xml:space="preserve"> by the CCPPSTF</w:t>
      </w:r>
      <w:r>
        <w:rPr>
          <w:b w:val="0"/>
          <w:szCs w:val="24"/>
        </w:rPr>
        <w:t xml:space="preserve"> – </w:t>
      </w:r>
      <w:r w:rsidRPr="00941958">
        <w:rPr>
          <w:b w:val="0"/>
          <w:szCs w:val="24"/>
        </w:rPr>
        <w:t xml:space="preserve">Mr. </w:t>
      </w:r>
      <w:r>
        <w:rPr>
          <w:b w:val="0"/>
          <w:szCs w:val="24"/>
        </w:rPr>
        <w:t>Dave Anders</w:t>
      </w:r>
    </w:p>
    <w:p w14:paraId="197EE856" w14:textId="6401F173" w:rsidR="00BC5038" w:rsidRDefault="00BC5038" w:rsidP="00BC5038">
      <w:pPr>
        <w:pStyle w:val="SecondaryHeading-Numbered"/>
        <w:numPr>
          <w:ilvl w:val="0"/>
          <w:numId w:val="14"/>
        </w:numPr>
        <w:rPr>
          <w:b w:val="0"/>
          <w:u w:val="single"/>
        </w:rPr>
      </w:pPr>
      <w:r>
        <w:rPr>
          <w:b w:val="0"/>
          <w:u w:val="single"/>
        </w:rPr>
        <w:t>Incremental Auction Sr. Task Force (IASTF) (</w:t>
      </w:r>
      <w:r w:rsidR="004F3DF9">
        <w:rPr>
          <w:b w:val="0"/>
          <w:u w:val="single"/>
        </w:rPr>
        <w:t>2:1</w:t>
      </w:r>
      <w:r w:rsidR="009E30AE">
        <w:rPr>
          <w:b w:val="0"/>
          <w:u w:val="single"/>
        </w:rPr>
        <w:t>0</w:t>
      </w:r>
      <w:r>
        <w:rPr>
          <w:b w:val="0"/>
          <w:u w:val="single"/>
        </w:rPr>
        <w:t>-2:</w:t>
      </w:r>
      <w:r w:rsidR="009E30AE">
        <w:rPr>
          <w:b w:val="0"/>
          <w:u w:val="single"/>
        </w:rPr>
        <w:t>25</w:t>
      </w:r>
      <w:r>
        <w:rPr>
          <w:b w:val="0"/>
          <w:u w:val="single"/>
        </w:rPr>
        <w:t>)</w:t>
      </w:r>
    </w:p>
    <w:p w14:paraId="34A3D98D" w14:textId="13981C29" w:rsidR="00BC5038" w:rsidRPr="008D1C8B" w:rsidRDefault="004F3DF9" w:rsidP="00BC5038">
      <w:pPr>
        <w:pStyle w:val="SecondaryHeading-Numbered"/>
        <w:spacing w:after="240"/>
        <w:ind w:left="360"/>
        <w:rPr>
          <w:b w:val="0"/>
          <w:szCs w:val="24"/>
        </w:rPr>
      </w:pPr>
      <w:r w:rsidRPr="004F3DF9">
        <w:rPr>
          <w:szCs w:val="24"/>
          <w:u w:val="single"/>
        </w:rPr>
        <w:t>E</w:t>
      </w:r>
      <w:r w:rsidR="00BC5038" w:rsidRPr="004F3DF9">
        <w:rPr>
          <w:szCs w:val="24"/>
          <w:u w:val="single"/>
        </w:rPr>
        <w:t>ndorse</w:t>
      </w:r>
      <w:r w:rsidRPr="004F3DF9">
        <w:rPr>
          <w:szCs w:val="24"/>
          <w:u w:val="single"/>
        </w:rPr>
        <w:t>/approve</w:t>
      </w:r>
      <w:r w:rsidR="00BC5038">
        <w:rPr>
          <w:b w:val="0"/>
          <w:szCs w:val="24"/>
        </w:rPr>
        <w:t xml:space="preserve"> propos</w:t>
      </w:r>
      <w:r>
        <w:rPr>
          <w:b w:val="0"/>
          <w:szCs w:val="24"/>
        </w:rPr>
        <w:t>ed Tariff and Operating Agreement revisions associated with proposal</w:t>
      </w:r>
      <w:r w:rsidR="00BC5038">
        <w:rPr>
          <w:b w:val="0"/>
          <w:szCs w:val="24"/>
        </w:rPr>
        <w:t xml:space="preserve"> A’’ developed by the IASTF</w:t>
      </w:r>
      <w:r w:rsidR="00BC5038" w:rsidRPr="00C6317B">
        <w:rPr>
          <w:b w:val="0"/>
          <w:szCs w:val="24"/>
        </w:rPr>
        <w:t xml:space="preserve"> </w:t>
      </w:r>
      <w:r w:rsidR="00BC5038">
        <w:rPr>
          <w:b w:val="0"/>
          <w:szCs w:val="24"/>
        </w:rPr>
        <w:t>regarding Interim Auction Re-Design</w:t>
      </w:r>
      <w:r>
        <w:rPr>
          <w:b w:val="0"/>
          <w:szCs w:val="24"/>
        </w:rPr>
        <w:t xml:space="preserve"> – </w:t>
      </w:r>
      <w:r w:rsidR="00765FB5" w:rsidRPr="00765FB5">
        <w:rPr>
          <w:b w:val="0"/>
          <w:szCs w:val="24"/>
        </w:rPr>
        <w:t>Mr. Brian Chmielewski</w:t>
      </w:r>
    </w:p>
    <w:p w14:paraId="2CC78BE5" w14:textId="51676204" w:rsidR="009E30AE" w:rsidRDefault="009E30AE" w:rsidP="009E30AE">
      <w:pPr>
        <w:pStyle w:val="SecondaryHeading-Numbered"/>
        <w:numPr>
          <w:ilvl w:val="0"/>
          <w:numId w:val="14"/>
        </w:numPr>
        <w:rPr>
          <w:b w:val="0"/>
          <w:u w:val="single"/>
        </w:rPr>
      </w:pPr>
      <w:r w:rsidRPr="00CB387A">
        <w:rPr>
          <w:b w:val="0"/>
          <w:u w:val="single"/>
        </w:rPr>
        <w:t>RERRA Review of Energy Efficiency Participation</w:t>
      </w:r>
      <w:r>
        <w:rPr>
          <w:b w:val="0"/>
          <w:u w:val="single"/>
        </w:rPr>
        <w:t xml:space="preserve"> (2:25-2:40)</w:t>
      </w:r>
    </w:p>
    <w:p w14:paraId="7E4E9366" w14:textId="0A6E09F3" w:rsidR="009E30AE" w:rsidRDefault="009E30AE" w:rsidP="009E30AE">
      <w:pPr>
        <w:spacing w:after="240" w:line="240" w:lineRule="auto"/>
        <w:ind w:left="360"/>
        <w:rPr>
          <w:rFonts w:ascii="Arial Narrow" w:hAnsi="Arial Narrow"/>
          <w:sz w:val="24"/>
          <w:szCs w:val="24"/>
        </w:rPr>
      </w:pPr>
      <w:r w:rsidRPr="009E30AE">
        <w:rPr>
          <w:rFonts w:ascii="Arial Narrow" w:hAnsi="Arial Narrow"/>
          <w:b/>
          <w:sz w:val="24"/>
          <w:szCs w:val="24"/>
          <w:u w:val="single"/>
        </w:rPr>
        <w:t>Endorse</w:t>
      </w:r>
      <w:r>
        <w:rPr>
          <w:rFonts w:ascii="Arial Narrow" w:hAnsi="Arial Narrow"/>
          <w:sz w:val="24"/>
          <w:szCs w:val="24"/>
        </w:rPr>
        <w:t xml:space="preserve"> proposed Tariff and Reliability Assurance Agreement revisions associated with the Demand Response Subcommittee proposal for the RERRA review of Energy Efficiency resource participation in the Capacity Market – Mr. Pete Langbein</w:t>
      </w:r>
    </w:p>
    <w:p w14:paraId="7C83A37E" w14:textId="40668B03" w:rsidR="00C61D2E" w:rsidRPr="004456E4" w:rsidRDefault="00C61D2E" w:rsidP="00C61D2E">
      <w:pPr>
        <w:pStyle w:val="PrimaryHeading"/>
      </w:pPr>
      <w:r w:rsidRPr="00862691">
        <w:lastRenderedPageBreak/>
        <w:t>First Readings (</w:t>
      </w:r>
      <w:r w:rsidR="00046880">
        <w:t>2:</w:t>
      </w:r>
      <w:r w:rsidR="009E30AE">
        <w:t>4</w:t>
      </w:r>
      <w:r w:rsidR="0033660F">
        <w:t>0</w:t>
      </w:r>
      <w:r w:rsidR="00046880">
        <w:t>-2:</w:t>
      </w:r>
      <w:r w:rsidR="009E30AE">
        <w:t>4</w:t>
      </w:r>
      <w:r w:rsidR="0033660F">
        <w:t>0</w:t>
      </w:r>
      <w:r w:rsidRPr="00862691">
        <w:t>)</w:t>
      </w:r>
    </w:p>
    <w:p w14:paraId="612409EA" w14:textId="77777777" w:rsidR="007241F6" w:rsidRDefault="00C83766" w:rsidP="007241F6">
      <w:pPr>
        <w:pStyle w:val="NoSpacing"/>
        <w:spacing w:after="240"/>
        <w:ind w:left="360"/>
        <w:rPr>
          <w:rFonts w:ascii="Arial Narrow" w:hAnsi="Arial Narrow"/>
          <w:sz w:val="24"/>
          <w:szCs w:val="24"/>
        </w:rPr>
      </w:pPr>
      <w:r>
        <w:rPr>
          <w:rFonts w:ascii="Arial Narrow" w:hAnsi="Arial Narrow"/>
          <w:sz w:val="24"/>
          <w:szCs w:val="24"/>
        </w:rPr>
        <w:t>None</w:t>
      </w:r>
    </w:p>
    <w:p w14:paraId="3E9D3AA3" w14:textId="64100861" w:rsidR="00BB1293" w:rsidRPr="00CB3708" w:rsidRDefault="00C94979" w:rsidP="00BB1293">
      <w:pPr>
        <w:pStyle w:val="PrimaryHeading"/>
      </w:pPr>
      <w:r w:rsidRPr="00CB3708">
        <w:t>Reports</w:t>
      </w:r>
      <w:r w:rsidR="000917ED" w:rsidRPr="00CB3708">
        <w:t xml:space="preserve"> </w:t>
      </w:r>
      <w:r w:rsidR="001D3B68" w:rsidRPr="00CB3708">
        <w:t>(</w:t>
      </w:r>
      <w:r w:rsidR="00046880">
        <w:t>2:</w:t>
      </w:r>
      <w:r w:rsidR="009E30AE">
        <w:t>4</w:t>
      </w:r>
      <w:r w:rsidR="0033660F">
        <w:t>0</w:t>
      </w:r>
      <w:r w:rsidR="00046880">
        <w:t>-</w:t>
      </w:r>
      <w:r w:rsidR="00DC6427">
        <w:t>2:</w:t>
      </w:r>
      <w:r w:rsidR="0033660F">
        <w:t>45</w:t>
      </w:r>
      <w:r w:rsidR="00931B90">
        <w:t>)</w:t>
      </w:r>
    </w:p>
    <w:p w14:paraId="30DF56E2" w14:textId="38CE6DC6" w:rsidR="00C94979" w:rsidRPr="00CB3708" w:rsidRDefault="00260E69" w:rsidP="00C94979">
      <w:pPr>
        <w:pStyle w:val="SecondaryHeading-Numbered"/>
        <w:numPr>
          <w:ilvl w:val="0"/>
          <w:numId w:val="14"/>
        </w:numPr>
        <w:rPr>
          <w:b w:val="0"/>
          <w:szCs w:val="24"/>
          <w:u w:val="single"/>
        </w:rPr>
      </w:pPr>
      <w:r w:rsidRPr="00CB3708">
        <w:rPr>
          <w:b w:val="0"/>
          <w:szCs w:val="24"/>
          <w:u w:val="single"/>
        </w:rPr>
        <w:t>MC Vice Chair Report (</w:t>
      </w:r>
      <w:r w:rsidR="00046880">
        <w:rPr>
          <w:b w:val="0"/>
          <w:szCs w:val="24"/>
          <w:u w:val="single"/>
        </w:rPr>
        <w:t>2:</w:t>
      </w:r>
      <w:r w:rsidR="009E30AE">
        <w:rPr>
          <w:b w:val="0"/>
          <w:szCs w:val="24"/>
          <w:u w:val="single"/>
        </w:rPr>
        <w:t>4</w:t>
      </w:r>
      <w:r w:rsidR="0033660F">
        <w:rPr>
          <w:b w:val="0"/>
          <w:szCs w:val="24"/>
          <w:u w:val="single"/>
        </w:rPr>
        <w:t>0</w:t>
      </w:r>
      <w:r w:rsidR="00046880">
        <w:rPr>
          <w:b w:val="0"/>
          <w:szCs w:val="24"/>
          <w:u w:val="single"/>
        </w:rPr>
        <w:t>-2:</w:t>
      </w:r>
      <w:r w:rsidR="009E30AE">
        <w:rPr>
          <w:b w:val="0"/>
          <w:szCs w:val="24"/>
          <w:u w:val="single"/>
        </w:rPr>
        <w:t>5</w:t>
      </w:r>
      <w:r w:rsidR="0033660F">
        <w:rPr>
          <w:b w:val="0"/>
          <w:szCs w:val="24"/>
          <w:u w:val="single"/>
        </w:rPr>
        <w:t>0</w:t>
      </w:r>
      <w:r w:rsidR="001F321C">
        <w:rPr>
          <w:b w:val="0"/>
          <w:szCs w:val="24"/>
          <w:u w:val="single"/>
        </w:rPr>
        <w:t>)</w:t>
      </w:r>
    </w:p>
    <w:p w14:paraId="0314E383" w14:textId="038DE6CE" w:rsidR="00C94979" w:rsidRPr="00CB3708" w:rsidRDefault="00C94979" w:rsidP="009A00BE">
      <w:pPr>
        <w:pStyle w:val="IndTextS"/>
        <w:widowControl w:val="0"/>
        <w:numPr>
          <w:ilvl w:val="0"/>
          <w:numId w:val="27"/>
        </w:numPr>
        <w:spacing w:after="120"/>
        <w:rPr>
          <w:szCs w:val="24"/>
        </w:rPr>
      </w:pPr>
      <w:r w:rsidRPr="00CB3708">
        <w:rPr>
          <w:szCs w:val="24"/>
        </w:rPr>
        <w:t xml:space="preserve">Provide </w:t>
      </w:r>
      <w:r w:rsidR="004A4B26">
        <w:rPr>
          <w:szCs w:val="24"/>
        </w:rPr>
        <w:t xml:space="preserve">an </w:t>
      </w:r>
      <w:r w:rsidRPr="00CB3708">
        <w:rPr>
          <w:szCs w:val="24"/>
        </w:rPr>
        <w:t xml:space="preserve">update on </w:t>
      </w:r>
      <w:r w:rsidR="00597AB3">
        <w:rPr>
          <w:szCs w:val="24"/>
        </w:rPr>
        <w:t xml:space="preserve">the </w:t>
      </w:r>
      <w:r w:rsidRPr="00CB3708">
        <w:rPr>
          <w:szCs w:val="24"/>
        </w:rPr>
        <w:t xml:space="preserve">Members Committee Annual Plan – </w:t>
      </w:r>
      <w:r w:rsidR="007241F6" w:rsidRPr="00CB3708">
        <w:rPr>
          <w:szCs w:val="24"/>
        </w:rPr>
        <w:t>M</w:t>
      </w:r>
      <w:r w:rsidR="007241F6">
        <w:rPr>
          <w:szCs w:val="24"/>
        </w:rPr>
        <w:t>r</w:t>
      </w:r>
      <w:r w:rsidR="007241F6" w:rsidRPr="00CB3708">
        <w:rPr>
          <w:szCs w:val="24"/>
        </w:rPr>
        <w:t xml:space="preserve">. </w:t>
      </w:r>
      <w:r w:rsidR="0033660F">
        <w:rPr>
          <w:szCs w:val="24"/>
        </w:rPr>
        <w:t>Dugan</w:t>
      </w:r>
    </w:p>
    <w:p w14:paraId="12C88620" w14:textId="699CB130" w:rsidR="00DC6427" w:rsidRPr="00EC18A5" w:rsidRDefault="004C5273" w:rsidP="00DC6427">
      <w:pPr>
        <w:pStyle w:val="IndTextS"/>
        <w:widowControl w:val="0"/>
        <w:numPr>
          <w:ilvl w:val="0"/>
          <w:numId w:val="27"/>
        </w:numPr>
        <w:rPr>
          <w:szCs w:val="24"/>
        </w:rPr>
      </w:pPr>
      <w:r>
        <w:rPr>
          <w:szCs w:val="24"/>
        </w:rPr>
        <w:t>Provide a report on</w:t>
      </w:r>
      <w:r w:rsidR="003B022C">
        <w:rPr>
          <w:szCs w:val="24"/>
        </w:rPr>
        <w:t xml:space="preserve"> </w:t>
      </w:r>
      <w:r w:rsidR="00597AB3">
        <w:rPr>
          <w:szCs w:val="24"/>
        </w:rPr>
        <w:t>plans for the L</w:t>
      </w:r>
      <w:r w:rsidR="00EC18A5">
        <w:rPr>
          <w:szCs w:val="24"/>
        </w:rPr>
        <w:t>iaison Committee meeting to beheld on February 13, 2018</w:t>
      </w:r>
      <w:r w:rsidR="00BA4078">
        <w:rPr>
          <w:szCs w:val="24"/>
        </w:rPr>
        <w:t xml:space="preserve"> </w:t>
      </w:r>
      <w:r w:rsidR="00C94979" w:rsidRPr="00CB3708">
        <w:rPr>
          <w:szCs w:val="24"/>
        </w:rPr>
        <w:t xml:space="preserve">– </w:t>
      </w:r>
      <w:r w:rsidR="00A451DB" w:rsidRPr="00CB3708">
        <w:rPr>
          <w:szCs w:val="24"/>
        </w:rPr>
        <w:t>M</w:t>
      </w:r>
      <w:r w:rsidR="007241F6">
        <w:rPr>
          <w:szCs w:val="24"/>
        </w:rPr>
        <w:t>r</w:t>
      </w:r>
      <w:r w:rsidR="00A451DB" w:rsidRPr="00CB3708">
        <w:rPr>
          <w:szCs w:val="24"/>
        </w:rPr>
        <w:t xml:space="preserve">. </w:t>
      </w:r>
      <w:r w:rsidR="00BC5038">
        <w:rPr>
          <w:szCs w:val="24"/>
        </w:rPr>
        <w:t>Dugan</w:t>
      </w:r>
    </w:p>
    <w:p w14:paraId="7701D2FE" w14:textId="5F8308D2" w:rsidR="00C94979" w:rsidRPr="00CB3708" w:rsidRDefault="00C94979" w:rsidP="00C94979">
      <w:pPr>
        <w:pStyle w:val="SecondaryHeading-Numbered"/>
        <w:numPr>
          <w:ilvl w:val="0"/>
          <w:numId w:val="14"/>
        </w:numPr>
        <w:rPr>
          <w:b w:val="0"/>
          <w:szCs w:val="24"/>
          <w:u w:val="single"/>
        </w:rPr>
      </w:pPr>
      <w:r w:rsidRPr="00CB3708">
        <w:rPr>
          <w:b w:val="0"/>
          <w:szCs w:val="24"/>
          <w:u w:val="single"/>
        </w:rPr>
        <w:t>Webinar Feedback (</w:t>
      </w:r>
      <w:r w:rsidR="00046880">
        <w:rPr>
          <w:b w:val="0"/>
          <w:szCs w:val="24"/>
          <w:u w:val="single"/>
        </w:rPr>
        <w:t>2:</w:t>
      </w:r>
      <w:r w:rsidR="009E30AE">
        <w:rPr>
          <w:b w:val="0"/>
          <w:szCs w:val="24"/>
          <w:u w:val="single"/>
        </w:rPr>
        <w:t>5</w:t>
      </w:r>
      <w:r w:rsidR="0033660F">
        <w:rPr>
          <w:b w:val="0"/>
          <w:szCs w:val="24"/>
          <w:u w:val="single"/>
        </w:rPr>
        <w:t>0</w:t>
      </w:r>
      <w:r w:rsidR="00F1117C">
        <w:rPr>
          <w:b w:val="0"/>
          <w:szCs w:val="24"/>
          <w:u w:val="single"/>
        </w:rPr>
        <w:t>-2:</w:t>
      </w:r>
      <w:r w:rsidR="009E30AE">
        <w:rPr>
          <w:b w:val="0"/>
          <w:szCs w:val="24"/>
          <w:u w:val="single"/>
        </w:rPr>
        <w:t>5</w:t>
      </w:r>
      <w:r w:rsidR="0033660F">
        <w:rPr>
          <w:b w:val="0"/>
          <w:szCs w:val="24"/>
          <w:u w:val="single"/>
        </w:rPr>
        <w:t>5</w:t>
      </w:r>
      <w:r w:rsidRPr="00CB3708">
        <w:rPr>
          <w:b w:val="0"/>
          <w:szCs w:val="24"/>
          <w:u w:val="single"/>
        </w:rPr>
        <w:t>)</w:t>
      </w:r>
    </w:p>
    <w:p w14:paraId="1C08566F" w14:textId="71F32617" w:rsidR="00C94979" w:rsidRPr="00CB3708" w:rsidRDefault="00C94979" w:rsidP="008338D5">
      <w:pPr>
        <w:pStyle w:val="NoSpacing"/>
        <w:spacing w:after="240"/>
        <w:ind w:left="360"/>
        <w:rPr>
          <w:rFonts w:ascii="Arial Narrow" w:hAnsi="Arial Narrow"/>
          <w:sz w:val="24"/>
          <w:szCs w:val="24"/>
        </w:rPr>
      </w:pPr>
      <w:r w:rsidRPr="00CB3708">
        <w:rPr>
          <w:rFonts w:ascii="Arial Narrow" w:hAnsi="Arial Narrow"/>
          <w:sz w:val="24"/>
          <w:szCs w:val="24"/>
        </w:rPr>
        <w:t xml:space="preserve">Stakeholders may raise any items identified for further discussion from the </w:t>
      </w:r>
      <w:r w:rsidR="00BC5038">
        <w:rPr>
          <w:rFonts w:ascii="Arial Narrow" w:hAnsi="Arial Narrow"/>
          <w:sz w:val="24"/>
          <w:szCs w:val="24"/>
        </w:rPr>
        <w:t>January 22</w:t>
      </w:r>
      <w:r w:rsidR="007241F6">
        <w:rPr>
          <w:rFonts w:ascii="Arial Narrow" w:hAnsi="Arial Narrow"/>
          <w:sz w:val="24"/>
          <w:szCs w:val="24"/>
        </w:rPr>
        <w:t>, 2017</w:t>
      </w:r>
      <w:r w:rsidRPr="00CB3708">
        <w:rPr>
          <w:rFonts w:ascii="Arial Narrow" w:hAnsi="Arial Narrow"/>
          <w:sz w:val="24"/>
          <w:szCs w:val="24"/>
        </w:rPr>
        <w:t xml:space="preserve">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14:paraId="235E3271" w14:textId="77777777" w:rsidTr="00BB531B">
        <w:tc>
          <w:tcPr>
            <w:tcW w:w="9576" w:type="dxa"/>
          </w:tcPr>
          <w:p w14:paraId="06E8930E" w14:textId="428265C1" w:rsidR="00BB531B" w:rsidRDefault="002B2F98" w:rsidP="009E30AE">
            <w:pPr>
              <w:pStyle w:val="PrimaryHeading"/>
            </w:pPr>
            <w:r>
              <w:t>Future Agenda Items (</w:t>
            </w:r>
            <w:r w:rsidR="00242752">
              <w:t>2</w:t>
            </w:r>
            <w:r w:rsidR="00EB4A0B">
              <w:t>:</w:t>
            </w:r>
            <w:r w:rsidR="009E30AE">
              <w:t>5</w:t>
            </w:r>
            <w:r w:rsidR="0033660F">
              <w:t>5</w:t>
            </w:r>
            <w:r w:rsidR="00BB531B">
              <w:t>)</w:t>
            </w:r>
          </w:p>
        </w:tc>
      </w:tr>
      <w:tr w:rsidR="00BB531B" w14:paraId="792C2493" w14:textId="77777777" w:rsidTr="00BB531B">
        <w:trPr>
          <w:trHeight w:val="296"/>
        </w:trPr>
        <w:tc>
          <w:tcPr>
            <w:tcW w:w="9576" w:type="dxa"/>
          </w:tcPr>
          <w:p w14:paraId="6FC1CEEC" w14:textId="77777777" w:rsidR="000917ED" w:rsidRDefault="000917ED" w:rsidP="00BB531B">
            <w:pPr>
              <w:pStyle w:val="AttendeesList"/>
            </w:pPr>
          </w:p>
        </w:tc>
      </w:tr>
      <w:tr w:rsidR="00BB531B" w14:paraId="3D94788B" w14:textId="77777777" w:rsidTr="00BB531B">
        <w:tc>
          <w:tcPr>
            <w:tcW w:w="9576" w:type="dxa"/>
          </w:tcPr>
          <w:p w14:paraId="2D840A86" w14:textId="77777777" w:rsidR="00BB531B" w:rsidRDefault="006C472C" w:rsidP="00BB531B">
            <w:pPr>
              <w:pStyle w:val="PrimaryHeading"/>
            </w:pPr>
            <w:r>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EC18A5" w:rsidRPr="00EE111F" w14:paraId="429BFB64" w14:textId="77777777" w:rsidTr="00042915">
        <w:tc>
          <w:tcPr>
            <w:tcW w:w="2892" w:type="dxa"/>
            <w:tcBorders>
              <w:top w:val="nil"/>
              <w:left w:val="nil"/>
              <w:bottom w:val="nil"/>
              <w:right w:val="nil"/>
            </w:tcBorders>
            <w:shd w:val="clear" w:color="auto" w:fill="auto"/>
          </w:tcPr>
          <w:p w14:paraId="304986CB" w14:textId="2D2858FD" w:rsidR="00EC18A5" w:rsidRPr="00EE111F" w:rsidRDefault="00EC18A5" w:rsidP="00550EBD">
            <w:pPr>
              <w:spacing w:after="0"/>
              <w:rPr>
                <w:rFonts w:ascii="Arial Narrow" w:hAnsi="Arial Narrow"/>
                <w:sz w:val="20"/>
                <w:szCs w:val="20"/>
              </w:rPr>
            </w:pPr>
            <w:r>
              <w:rPr>
                <w:rFonts w:ascii="Arial Narrow" w:hAnsi="Arial Narrow"/>
                <w:sz w:val="20"/>
                <w:szCs w:val="20"/>
              </w:rPr>
              <w:t>February</w:t>
            </w:r>
            <w:r w:rsidRPr="00EE111F">
              <w:rPr>
                <w:rFonts w:ascii="Arial Narrow" w:hAnsi="Arial Narrow"/>
                <w:sz w:val="20"/>
                <w:szCs w:val="20"/>
              </w:rPr>
              <w:t xml:space="preserve"> 2</w:t>
            </w:r>
            <w:r w:rsidR="00550EBD">
              <w:rPr>
                <w:rFonts w:ascii="Arial Narrow" w:hAnsi="Arial Narrow"/>
                <w:sz w:val="20"/>
                <w:szCs w:val="20"/>
              </w:rPr>
              <w:t>2</w:t>
            </w:r>
            <w:r w:rsidRPr="00EE111F">
              <w:rPr>
                <w:rFonts w:ascii="Arial Narrow" w:hAnsi="Arial Narrow"/>
                <w:sz w:val="20"/>
                <w:szCs w:val="20"/>
              </w:rPr>
              <w:t>, 201</w:t>
            </w:r>
            <w:r w:rsidR="00550EBD">
              <w:rPr>
                <w:rFonts w:ascii="Arial Narrow" w:hAnsi="Arial Narrow"/>
                <w:sz w:val="20"/>
                <w:szCs w:val="20"/>
              </w:rPr>
              <w:t>8</w:t>
            </w:r>
          </w:p>
        </w:tc>
        <w:tc>
          <w:tcPr>
            <w:tcW w:w="2892" w:type="dxa"/>
            <w:tcBorders>
              <w:top w:val="nil"/>
              <w:left w:val="nil"/>
              <w:bottom w:val="nil"/>
              <w:right w:val="nil"/>
            </w:tcBorders>
            <w:shd w:val="clear" w:color="auto" w:fill="auto"/>
          </w:tcPr>
          <w:p w14:paraId="0FC4E8CC" w14:textId="15F6A22B" w:rsidR="00EC18A5" w:rsidRPr="00EE111F" w:rsidRDefault="00F01BC8" w:rsidP="00042915">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1023A5CA" w14:textId="6B3A2608" w:rsidR="00EC18A5" w:rsidRPr="00EE111F" w:rsidRDefault="00550EBD" w:rsidP="00042915">
            <w:pPr>
              <w:spacing w:after="0"/>
              <w:rPr>
                <w:rFonts w:ascii="Arial Narrow" w:hAnsi="Arial Narrow"/>
                <w:sz w:val="20"/>
                <w:szCs w:val="20"/>
              </w:rPr>
            </w:pPr>
            <w:r>
              <w:rPr>
                <w:rFonts w:ascii="Arial Narrow" w:hAnsi="Arial Narrow"/>
                <w:sz w:val="20"/>
                <w:szCs w:val="20"/>
              </w:rPr>
              <w:t>Wilmington, DE</w:t>
            </w:r>
          </w:p>
        </w:tc>
      </w:tr>
      <w:tr w:rsidR="00EC18A5" w:rsidRPr="00EE111F" w14:paraId="153D7B87" w14:textId="77777777" w:rsidTr="00042915">
        <w:tc>
          <w:tcPr>
            <w:tcW w:w="2892" w:type="dxa"/>
            <w:tcBorders>
              <w:top w:val="nil"/>
              <w:left w:val="nil"/>
              <w:bottom w:val="nil"/>
              <w:right w:val="nil"/>
            </w:tcBorders>
            <w:shd w:val="clear" w:color="auto" w:fill="auto"/>
          </w:tcPr>
          <w:p w14:paraId="75081054" w14:textId="115E2C18" w:rsidR="00EC18A5" w:rsidRPr="00EE111F" w:rsidRDefault="00550EBD" w:rsidP="00042915">
            <w:pPr>
              <w:spacing w:after="0"/>
              <w:rPr>
                <w:rFonts w:ascii="Arial Narrow" w:hAnsi="Arial Narrow"/>
                <w:sz w:val="20"/>
                <w:szCs w:val="20"/>
              </w:rPr>
            </w:pPr>
            <w:r>
              <w:rPr>
                <w:rFonts w:ascii="Arial Narrow" w:hAnsi="Arial Narrow"/>
                <w:sz w:val="20"/>
                <w:szCs w:val="20"/>
              </w:rPr>
              <w:t>March 22, 2018</w:t>
            </w:r>
          </w:p>
        </w:tc>
        <w:tc>
          <w:tcPr>
            <w:tcW w:w="2892" w:type="dxa"/>
            <w:tcBorders>
              <w:top w:val="nil"/>
              <w:left w:val="nil"/>
              <w:bottom w:val="nil"/>
              <w:right w:val="nil"/>
            </w:tcBorders>
            <w:shd w:val="clear" w:color="auto" w:fill="auto"/>
          </w:tcPr>
          <w:p w14:paraId="51676106" w14:textId="4C7970FE" w:rsidR="00EC18A5" w:rsidRPr="00EE111F" w:rsidRDefault="00F01BC8" w:rsidP="00042915">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0601FC6C" w14:textId="0198B6E8" w:rsidR="00EC18A5" w:rsidRPr="00EE111F" w:rsidRDefault="00550EBD" w:rsidP="00042915">
            <w:pPr>
              <w:spacing w:after="0"/>
              <w:rPr>
                <w:rFonts w:ascii="Arial Narrow" w:hAnsi="Arial Narrow"/>
                <w:sz w:val="20"/>
                <w:szCs w:val="20"/>
              </w:rPr>
            </w:pPr>
            <w:r>
              <w:rPr>
                <w:rFonts w:ascii="Arial Narrow" w:hAnsi="Arial Narrow"/>
                <w:sz w:val="20"/>
                <w:szCs w:val="20"/>
              </w:rPr>
              <w:t>Wilmington, DE</w:t>
            </w:r>
          </w:p>
        </w:tc>
      </w:tr>
      <w:tr w:rsidR="00EC18A5" w:rsidRPr="00EE111F" w14:paraId="5E36C761" w14:textId="77777777" w:rsidTr="00042915">
        <w:tc>
          <w:tcPr>
            <w:tcW w:w="2892" w:type="dxa"/>
            <w:tcBorders>
              <w:top w:val="nil"/>
              <w:left w:val="nil"/>
              <w:bottom w:val="nil"/>
              <w:right w:val="nil"/>
            </w:tcBorders>
            <w:shd w:val="clear" w:color="auto" w:fill="auto"/>
          </w:tcPr>
          <w:p w14:paraId="72B897AC" w14:textId="26D249AB" w:rsidR="00EC18A5" w:rsidRPr="00EE111F" w:rsidRDefault="00550EBD" w:rsidP="00042915">
            <w:pPr>
              <w:spacing w:after="0"/>
              <w:rPr>
                <w:rFonts w:ascii="Arial Narrow" w:hAnsi="Arial Narrow"/>
                <w:sz w:val="20"/>
                <w:szCs w:val="20"/>
              </w:rPr>
            </w:pPr>
            <w:r>
              <w:rPr>
                <w:rFonts w:ascii="Arial Narrow" w:hAnsi="Arial Narrow"/>
                <w:sz w:val="20"/>
                <w:szCs w:val="20"/>
              </w:rPr>
              <w:t>April 19, 2018</w:t>
            </w:r>
          </w:p>
        </w:tc>
        <w:tc>
          <w:tcPr>
            <w:tcW w:w="2892" w:type="dxa"/>
            <w:tcBorders>
              <w:top w:val="nil"/>
              <w:left w:val="nil"/>
              <w:bottom w:val="nil"/>
              <w:right w:val="nil"/>
            </w:tcBorders>
            <w:shd w:val="clear" w:color="auto" w:fill="auto"/>
          </w:tcPr>
          <w:p w14:paraId="2E9F9314" w14:textId="2AEA8654" w:rsidR="00EC18A5" w:rsidRPr="00EE111F" w:rsidRDefault="00F01BC8" w:rsidP="00042915">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ADA27D4" w14:textId="52D24891" w:rsidR="00EC18A5" w:rsidRPr="00EE111F" w:rsidRDefault="00550EBD" w:rsidP="00042915">
            <w:pPr>
              <w:spacing w:after="0"/>
              <w:rPr>
                <w:rFonts w:ascii="Arial Narrow" w:hAnsi="Arial Narrow"/>
                <w:sz w:val="20"/>
                <w:szCs w:val="20"/>
              </w:rPr>
            </w:pPr>
            <w:r>
              <w:rPr>
                <w:rFonts w:ascii="Arial Narrow" w:hAnsi="Arial Narrow"/>
                <w:sz w:val="20"/>
                <w:szCs w:val="20"/>
              </w:rPr>
              <w:t>Wilmington, DE</w:t>
            </w:r>
          </w:p>
        </w:tc>
      </w:tr>
      <w:tr w:rsidR="00550EBD" w:rsidRPr="00EE111F" w14:paraId="74A0A8DC" w14:textId="77777777" w:rsidTr="00550EBD">
        <w:tc>
          <w:tcPr>
            <w:tcW w:w="2892" w:type="dxa"/>
            <w:tcBorders>
              <w:top w:val="nil"/>
              <w:left w:val="nil"/>
              <w:bottom w:val="nil"/>
              <w:right w:val="nil"/>
            </w:tcBorders>
            <w:shd w:val="clear" w:color="auto" w:fill="auto"/>
          </w:tcPr>
          <w:p w14:paraId="54EAE192" w14:textId="5AC01DBC" w:rsidR="00550EBD" w:rsidRPr="00EE111F" w:rsidRDefault="00550EBD" w:rsidP="001E1827">
            <w:pPr>
              <w:spacing w:after="0"/>
              <w:rPr>
                <w:rFonts w:ascii="Arial Narrow" w:hAnsi="Arial Narrow"/>
                <w:sz w:val="20"/>
                <w:szCs w:val="20"/>
              </w:rPr>
            </w:pPr>
            <w:r>
              <w:rPr>
                <w:rFonts w:ascii="Arial Narrow" w:hAnsi="Arial Narrow"/>
                <w:sz w:val="20"/>
                <w:szCs w:val="20"/>
              </w:rPr>
              <w:t>M</w:t>
            </w:r>
            <w:r w:rsidR="00641117">
              <w:rPr>
                <w:rFonts w:ascii="Arial Narrow" w:hAnsi="Arial Narrow"/>
                <w:sz w:val="20"/>
                <w:szCs w:val="20"/>
              </w:rPr>
              <w:t>a</w:t>
            </w:r>
            <w:r>
              <w:rPr>
                <w:rFonts w:ascii="Arial Narrow" w:hAnsi="Arial Narrow"/>
                <w:sz w:val="20"/>
                <w:szCs w:val="20"/>
              </w:rPr>
              <w:t>y 16, 2018</w:t>
            </w:r>
          </w:p>
        </w:tc>
        <w:tc>
          <w:tcPr>
            <w:tcW w:w="2892" w:type="dxa"/>
            <w:tcBorders>
              <w:top w:val="nil"/>
              <w:left w:val="nil"/>
              <w:bottom w:val="nil"/>
              <w:right w:val="nil"/>
            </w:tcBorders>
            <w:shd w:val="clear" w:color="auto" w:fill="auto"/>
          </w:tcPr>
          <w:p w14:paraId="51DC93C0" w14:textId="41CD8148" w:rsidR="00550EBD" w:rsidRPr="00EE111F" w:rsidRDefault="00F01BC8" w:rsidP="00F01BC8">
            <w:pPr>
              <w:spacing w:after="0"/>
              <w:rPr>
                <w:rFonts w:ascii="Arial Narrow" w:hAnsi="Arial Narrow"/>
                <w:sz w:val="20"/>
                <w:szCs w:val="20"/>
              </w:rPr>
            </w:pPr>
            <w:r>
              <w:rPr>
                <w:rFonts w:ascii="Arial Narrow" w:hAnsi="Arial Narrow"/>
                <w:sz w:val="20"/>
                <w:szCs w:val="20"/>
              </w:rPr>
              <w:t>9:30</w:t>
            </w:r>
            <w:r w:rsidR="00550EBD">
              <w:rPr>
                <w:rFonts w:ascii="Arial Narrow" w:hAnsi="Arial Narrow"/>
                <w:sz w:val="20"/>
                <w:szCs w:val="20"/>
              </w:rPr>
              <w:t xml:space="preserve"> </w:t>
            </w:r>
            <w:r>
              <w:rPr>
                <w:rFonts w:ascii="Arial Narrow" w:hAnsi="Arial Narrow"/>
                <w:sz w:val="20"/>
                <w:szCs w:val="20"/>
              </w:rPr>
              <w:t>a</w:t>
            </w:r>
            <w:r w:rsidR="00550EBD" w:rsidRPr="00EE111F">
              <w:rPr>
                <w:rFonts w:ascii="Arial Narrow" w:hAnsi="Arial Narrow"/>
                <w:sz w:val="20"/>
                <w:szCs w:val="20"/>
              </w:rPr>
              <w:t>.m.</w:t>
            </w:r>
          </w:p>
        </w:tc>
        <w:tc>
          <w:tcPr>
            <w:tcW w:w="3792" w:type="dxa"/>
            <w:tcBorders>
              <w:top w:val="nil"/>
              <w:left w:val="nil"/>
              <w:bottom w:val="nil"/>
              <w:right w:val="nil"/>
            </w:tcBorders>
            <w:shd w:val="clear" w:color="auto" w:fill="auto"/>
          </w:tcPr>
          <w:p w14:paraId="161D144E" w14:textId="2E534A3B" w:rsidR="00550EBD" w:rsidRPr="00EE111F" w:rsidRDefault="00F1117C" w:rsidP="001E1827">
            <w:pPr>
              <w:spacing w:after="0"/>
              <w:rPr>
                <w:rFonts w:ascii="Arial Narrow" w:hAnsi="Arial Narrow"/>
                <w:sz w:val="20"/>
                <w:szCs w:val="20"/>
              </w:rPr>
            </w:pPr>
            <w:r w:rsidRPr="00F1117C">
              <w:rPr>
                <w:rFonts w:ascii="Arial Narrow" w:hAnsi="Arial Narrow"/>
                <w:sz w:val="20"/>
                <w:szCs w:val="20"/>
              </w:rPr>
              <w:t>National Harbor, MD</w:t>
            </w:r>
          </w:p>
        </w:tc>
      </w:tr>
      <w:tr w:rsidR="00EC18A5" w:rsidRPr="00EE111F" w14:paraId="6C6A7463" w14:textId="77777777" w:rsidTr="00042915">
        <w:tc>
          <w:tcPr>
            <w:tcW w:w="2892" w:type="dxa"/>
            <w:tcBorders>
              <w:top w:val="nil"/>
              <w:left w:val="nil"/>
              <w:bottom w:val="nil"/>
              <w:right w:val="nil"/>
            </w:tcBorders>
            <w:shd w:val="clear" w:color="auto" w:fill="auto"/>
          </w:tcPr>
          <w:p w14:paraId="768BCC7F" w14:textId="31105F68" w:rsidR="00EC18A5" w:rsidRPr="00EE111F" w:rsidRDefault="00550EBD" w:rsidP="00042915">
            <w:pPr>
              <w:spacing w:after="0"/>
              <w:rPr>
                <w:rFonts w:ascii="Arial Narrow" w:hAnsi="Arial Narrow"/>
                <w:sz w:val="20"/>
                <w:szCs w:val="20"/>
              </w:rPr>
            </w:pPr>
            <w:r>
              <w:rPr>
                <w:rFonts w:ascii="Arial Narrow" w:hAnsi="Arial Narrow"/>
                <w:sz w:val="20"/>
                <w:szCs w:val="20"/>
              </w:rPr>
              <w:t>June 21, 2018</w:t>
            </w:r>
          </w:p>
        </w:tc>
        <w:tc>
          <w:tcPr>
            <w:tcW w:w="2892" w:type="dxa"/>
            <w:tcBorders>
              <w:top w:val="nil"/>
              <w:left w:val="nil"/>
              <w:bottom w:val="nil"/>
              <w:right w:val="nil"/>
            </w:tcBorders>
            <w:shd w:val="clear" w:color="auto" w:fill="auto"/>
          </w:tcPr>
          <w:p w14:paraId="6C31126E" w14:textId="4ABB0688" w:rsidR="00EC18A5" w:rsidRPr="00EE111F" w:rsidRDefault="00F01BC8" w:rsidP="00042915">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19CEE30" w14:textId="4EC9C2F4" w:rsidR="00EC18A5" w:rsidRPr="00EE111F" w:rsidRDefault="00550EBD" w:rsidP="00042915">
            <w:pPr>
              <w:spacing w:after="0"/>
              <w:rPr>
                <w:rFonts w:ascii="Arial Narrow" w:hAnsi="Arial Narrow"/>
                <w:sz w:val="20"/>
                <w:szCs w:val="20"/>
              </w:rPr>
            </w:pPr>
            <w:r>
              <w:rPr>
                <w:rFonts w:ascii="Arial Narrow" w:hAnsi="Arial Narrow"/>
                <w:sz w:val="20"/>
                <w:szCs w:val="20"/>
              </w:rPr>
              <w:t>Wilmington, DE</w:t>
            </w:r>
          </w:p>
        </w:tc>
      </w:tr>
      <w:tr w:rsidR="00EC18A5" w:rsidRPr="00EE111F" w14:paraId="7D9AB731" w14:textId="77777777" w:rsidTr="00042915">
        <w:tc>
          <w:tcPr>
            <w:tcW w:w="2892" w:type="dxa"/>
            <w:tcBorders>
              <w:top w:val="nil"/>
              <w:left w:val="nil"/>
              <w:bottom w:val="nil"/>
              <w:right w:val="nil"/>
            </w:tcBorders>
            <w:shd w:val="clear" w:color="auto" w:fill="auto"/>
          </w:tcPr>
          <w:p w14:paraId="4AFFE8B5" w14:textId="5F6876DA" w:rsidR="00EC18A5" w:rsidRPr="00EE111F" w:rsidRDefault="00550EBD" w:rsidP="00042915">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14:paraId="568F536D" w14:textId="6830E9E0" w:rsidR="00EC18A5" w:rsidRPr="00EE111F" w:rsidRDefault="00F01BC8" w:rsidP="00042915">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5380571C" w14:textId="1A0FC16B" w:rsidR="00EC18A5" w:rsidRPr="00EE111F" w:rsidRDefault="00550EBD" w:rsidP="00042915">
            <w:pPr>
              <w:spacing w:after="0"/>
              <w:rPr>
                <w:rFonts w:ascii="Arial Narrow" w:hAnsi="Arial Narrow"/>
                <w:sz w:val="20"/>
                <w:szCs w:val="20"/>
              </w:rPr>
            </w:pPr>
            <w:r>
              <w:rPr>
                <w:rFonts w:ascii="Arial Narrow" w:hAnsi="Arial Narrow"/>
                <w:sz w:val="20"/>
                <w:szCs w:val="20"/>
              </w:rPr>
              <w:t>Wilmington, DE</w:t>
            </w:r>
          </w:p>
        </w:tc>
      </w:tr>
      <w:tr w:rsidR="00EC18A5" w:rsidRPr="00EE111F" w14:paraId="265E94DA" w14:textId="77777777" w:rsidTr="00042915">
        <w:tc>
          <w:tcPr>
            <w:tcW w:w="2892" w:type="dxa"/>
            <w:tcBorders>
              <w:top w:val="nil"/>
              <w:left w:val="nil"/>
              <w:bottom w:val="nil"/>
              <w:right w:val="nil"/>
            </w:tcBorders>
            <w:shd w:val="clear" w:color="auto" w:fill="auto"/>
          </w:tcPr>
          <w:p w14:paraId="3372D3D4" w14:textId="574DC79D" w:rsidR="00EC18A5" w:rsidRPr="00EE111F" w:rsidRDefault="00550EBD" w:rsidP="00042915">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14:paraId="57353D9D" w14:textId="1D08FE5C" w:rsidR="00EC18A5" w:rsidRPr="00EE111F" w:rsidRDefault="00F01BC8" w:rsidP="00042915">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0898275" w14:textId="7B48C3CF" w:rsidR="00EC18A5" w:rsidRPr="00EE111F" w:rsidRDefault="00F1117C" w:rsidP="00042915">
            <w:pPr>
              <w:spacing w:after="0"/>
              <w:rPr>
                <w:rFonts w:ascii="Arial Narrow" w:hAnsi="Arial Narrow"/>
                <w:sz w:val="20"/>
                <w:szCs w:val="20"/>
              </w:rPr>
            </w:pPr>
            <w:r>
              <w:rPr>
                <w:rFonts w:ascii="Arial Narrow" w:hAnsi="Arial Narrow"/>
                <w:sz w:val="20"/>
                <w:szCs w:val="20"/>
              </w:rPr>
              <w:t>Valley Forge, PA</w:t>
            </w:r>
          </w:p>
        </w:tc>
      </w:tr>
      <w:tr w:rsidR="00EC18A5" w:rsidRPr="00EE111F" w14:paraId="64A539A4" w14:textId="77777777" w:rsidTr="00042915">
        <w:tc>
          <w:tcPr>
            <w:tcW w:w="2892" w:type="dxa"/>
            <w:tcBorders>
              <w:top w:val="nil"/>
              <w:left w:val="nil"/>
              <w:bottom w:val="nil"/>
              <w:right w:val="nil"/>
            </w:tcBorders>
            <w:shd w:val="clear" w:color="auto" w:fill="auto"/>
          </w:tcPr>
          <w:p w14:paraId="15813A93" w14:textId="4EB5A124" w:rsidR="00EC18A5" w:rsidRPr="00EE111F" w:rsidRDefault="00550EBD" w:rsidP="00042915">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14:paraId="19B0E8E7" w14:textId="15065C60" w:rsidR="00EC18A5" w:rsidRPr="00EE111F" w:rsidRDefault="00F01BC8" w:rsidP="00042915">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32E3B50B" w14:textId="49BF82B4" w:rsidR="00EC18A5" w:rsidRPr="00EE111F" w:rsidRDefault="00550EBD" w:rsidP="00042915">
            <w:pPr>
              <w:spacing w:after="0"/>
              <w:rPr>
                <w:rFonts w:ascii="Arial Narrow" w:hAnsi="Arial Narrow"/>
                <w:sz w:val="20"/>
                <w:szCs w:val="20"/>
              </w:rPr>
            </w:pPr>
            <w:r>
              <w:rPr>
                <w:rFonts w:ascii="Arial Narrow" w:hAnsi="Arial Narrow"/>
                <w:sz w:val="20"/>
                <w:szCs w:val="20"/>
              </w:rPr>
              <w:t>Wilmington, DE</w:t>
            </w:r>
          </w:p>
        </w:tc>
      </w:tr>
      <w:tr w:rsidR="00EC18A5" w:rsidRPr="00EE111F" w14:paraId="61C393FC" w14:textId="77777777" w:rsidTr="00042915">
        <w:tc>
          <w:tcPr>
            <w:tcW w:w="2892" w:type="dxa"/>
            <w:tcBorders>
              <w:top w:val="nil"/>
              <w:left w:val="nil"/>
              <w:bottom w:val="nil"/>
              <w:right w:val="nil"/>
            </w:tcBorders>
            <w:shd w:val="clear" w:color="auto" w:fill="auto"/>
          </w:tcPr>
          <w:p w14:paraId="31A12FD5" w14:textId="598CA428" w:rsidR="00EC18A5" w:rsidRPr="00EE111F" w:rsidRDefault="00550EBD" w:rsidP="00042915">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14:paraId="0FB4BD66" w14:textId="1AC1E8F0" w:rsidR="00EC18A5" w:rsidRPr="00EE111F" w:rsidRDefault="00F01BC8" w:rsidP="00042915">
            <w:pPr>
              <w:spacing w:after="0"/>
              <w:rPr>
                <w:rFonts w:ascii="Arial Narrow" w:hAnsi="Arial Narrow"/>
                <w:sz w:val="20"/>
                <w:szCs w:val="20"/>
              </w:rPr>
            </w:pPr>
            <w:r>
              <w:rPr>
                <w:rFonts w:ascii="Arial Narrow" w:hAnsi="Arial Narrow"/>
                <w:sz w:val="20"/>
                <w:szCs w:val="20"/>
              </w:rPr>
              <w:t>1:15</w:t>
            </w:r>
            <w:r w:rsidR="00EC18A5">
              <w:rPr>
                <w:rFonts w:ascii="Arial Narrow" w:hAnsi="Arial Narrow"/>
                <w:sz w:val="20"/>
                <w:szCs w:val="20"/>
              </w:rPr>
              <w:t xml:space="preserve"> p</w:t>
            </w:r>
            <w:r w:rsidR="00EC18A5" w:rsidRPr="00EE111F">
              <w:rPr>
                <w:rFonts w:ascii="Arial Narrow" w:hAnsi="Arial Narrow"/>
                <w:sz w:val="20"/>
                <w:szCs w:val="20"/>
              </w:rPr>
              <w:t>.m.</w:t>
            </w:r>
          </w:p>
        </w:tc>
        <w:tc>
          <w:tcPr>
            <w:tcW w:w="3792" w:type="dxa"/>
            <w:tcBorders>
              <w:top w:val="nil"/>
              <w:left w:val="nil"/>
              <w:bottom w:val="nil"/>
              <w:right w:val="nil"/>
            </w:tcBorders>
            <w:shd w:val="clear" w:color="auto" w:fill="auto"/>
          </w:tcPr>
          <w:p w14:paraId="23D29C51" w14:textId="29DA663F" w:rsidR="00EC18A5" w:rsidRPr="00EE111F" w:rsidRDefault="00550EBD" w:rsidP="00042915">
            <w:pPr>
              <w:spacing w:after="0"/>
              <w:rPr>
                <w:rFonts w:ascii="Arial Narrow" w:hAnsi="Arial Narrow"/>
                <w:sz w:val="20"/>
                <w:szCs w:val="20"/>
              </w:rPr>
            </w:pPr>
            <w:r>
              <w:rPr>
                <w:rFonts w:ascii="Arial Narrow" w:hAnsi="Arial Narrow"/>
                <w:sz w:val="20"/>
                <w:szCs w:val="20"/>
              </w:rPr>
              <w:t>Wilmington, DE</w:t>
            </w:r>
          </w:p>
        </w:tc>
      </w:tr>
      <w:tr w:rsidR="00EC18A5" w:rsidRPr="00DD57BC" w14:paraId="2DCBDCE3" w14:textId="77777777" w:rsidTr="002206A9">
        <w:tc>
          <w:tcPr>
            <w:tcW w:w="2892" w:type="dxa"/>
            <w:tcBorders>
              <w:top w:val="nil"/>
              <w:left w:val="nil"/>
              <w:bottom w:val="nil"/>
              <w:right w:val="nil"/>
            </w:tcBorders>
            <w:shd w:val="clear" w:color="auto" w:fill="auto"/>
          </w:tcPr>
          <w:p w14:paraId="35F36C04" w14:textId="77777777" w:rsidR="00EC18A5" w:rsidRDefault="00EC18A5" w:rsidP="002206A9">
            <w:pPr>
              <w:spacing w:after="0"/>
              <w:rPr>
                <w:rFonts w:ascii="Arial Narrow" w:hAnsi="Arial Narrow"/>
                <w:sz w:val="20"/>
                <w:szCs w:val="20"/>
              </w:rPr>
            </w:pPr>
          </w:p>
        </w:tc>
        <w:tc>
          <w:tcPr>
            <w:tcW w:w="2892" w:type="dxa"/>
            <w:tcBorders>
              <w:top w:val="nil"/>
              <w:left w:val="nil"/>
              <w:bottom w:val="nil"/>
              <w:right w:val="nil"/>
            </w:tcBorders>
            <w:shd w:val="clear" w:color="auto" w:fill="auto"/>
          </w:tcPr>
          <w:p w14:paraId="5683AFE4" w14:textId="77777777" w:rsidR="00EC18A5" w:rsidRPr="00DD57BC" w:rsidRDefault="00EC18A5" w:rsidP="002206A9">
            <w:pPr>
              <w:spacing w:after="0"/>
              <w:rPr>
                <w:rFonts w:ascii="Arial Narrow" w:hAnsi="Arial Narrow"/>
                <w:sz w:val="20"/>
                <w:szCs w:val="20"/>
              </w:rPr>
            </w:pPr>
          </w:p>
        </w:tc>
        <w:tc>
          <w:tcPr>
            <w:tcW w:w="3792" w:type="dxa"/>
            <w:tcBorders>
              <w:top w:val="nil"/>
              <w:left w:val="nil"/>
              <w:bottom w:val="nil"/>
              <w:right w:val="nil"/>
            </w:tcBorders>
            <w:shd w:val="clear" w:color="auto" w:fill="auto"/>
          </w:tcPr>
          <w:p w14:paraId="14FFA0E3" w14:textId="77777777" w:rsidR="00EC18A5" w:rsidRDefault="00EC18A5" w:rsidP="002206A9">
            <w:pPr>
              <w:spacing w:after="0"/>
              <w:rPr>
                <w:rFonts w:ascii="Arial Narrow" w:hAnsi="Arial Narrow"/>
                <w:sz w:val="20"/>
                <w:szCs w:val="20"/>
              </w:rPr>
            </w:pPr>
          </w:p>
        </w:tc>
      </w:tr>
    </w:tbl>
    <w:p w14:paraId="374D8F6F" w14:textId="77777777" w:rsidR="00224D6E" w:rsidRDefault="00224D6E" w:rsidP="00337321">
      <w:pPr>
        <w:pStyle w:val="Author"/>
      </w:pPr>
    </w:p>
    <w:p w14:paraId="358462F3" w14:textId="77777777" w:rsidR="00B62597" w:rsidRDefault="00882652" w:rsidP="00337321">
      <w:pPr>
        <w:pStyle w:val="Author"/>
      </w:pPr>
      <w:r>
        <w:t xml:space="preserve">Author: </w:t>
      </w:r>
      <w:r w:rsidR="009955DC">
        <w:t>D.A. Anders</w:t>
      </w:r>
    </w:p>
    <w:p w14:paraId="32D4E503" w14:textId="77777777" w:rsidR="00A317A9" w:rsidRPr="00B62597" w:rsidRDefault="00A317A9" w:rsidP="00337321">
      <w:pPr>
        <w:pStyle w:val="Author"/>
      </w:pPr>
    </w:p>
    <w:p w14:paraId="2C626AAC" w14:textId="77777777" w:rsidR="00B62597" w:rsidRPr="00862691" w:rsidRDefault="00B62597" w:rsidP="00DB29E9">
      <w:pPr>
        <w:pStyle w:val="DisclaimerHeading"/>
        <w:rPr>
          <w:sz w:val="14"/>
        </w:rPr>
      </w:pPr>
      <w:r w:rsidRPr="00862691">
        <w:rPr>
          <w:sz w:val="14"/>
        </w:rPr>
        <w:t>Antitrust:</w:t>
      </w:r>
    </w:p>
    <w:p w14:paraId="56A3265E" w14:textId="77777777" w:rsidR="00B62597" w:rsidRPr="00862691" w:rsidRDefault="00B62597" w:rsidP="00491490">
      <w:pPr>
        <w:pStyle w:val="DisclaimerBodyCopy"/>
        <w:rPr>
          <w:sz w:val="14"/>
        </w:rPr>
      </w:pPr>
      <w:r w:rsidRPr="00862691">
        <w:rPr>
          <w:sz w:val="14"/>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C03D4D7" w14:textId="77777777" w:rsidR="00B62597" w:rsidRPr="00862691" w:rsidRDefault="00B62597" w:rsidP="00B62597">
      <w:pPr>
        <w:spacing w:after="0" w:line="240" w:lineRule="auto"/>
        <w:rPr>
          <w:rFonts w:ascii="Arial Narrow" w:eastAsia="Times New Roman" w:hAnsi="Arial Narrow" w:cs="Times New Roman"/>
          <w:sz w:val="14"/>
          <w:szCs w:val="16"/>
        </w:rPr>
      </w:pPr>
    </w:p>
    <w:p w14:paraId="4A091D23" w14:textId="77777777" w:rsidR="00B62597" w:rsidRPr="00862691" w:rsidRDefault="00B62597" w:rsidP="00337321">
      <w:pPr>
        <w:pStyle w:val="DisclosureTitle"/>
        <w:rPr>
          <w:sz w:val="14"/>
        </w:rPr>
      </w:pPr>
      <w:r w:rsidRPr="00862691">
        <w:rPr>
          <w:sz w:val="14"/>
        </w:rPr>
        <w:t>Code of Conduct:</w:t>
      </w:r>
    </w:p>
    <w:p w14:paraId="5AAFAA2B" w14:textId="77777777" w:rsidR="00B62597" w:rsidRPr="00862691" w:rsidRDefault="00B62597" w:rsidP="00337321">
      <w:pPr>
        <w:pStyle w:val="DisclosureBody"/>
        <w:rPr>
          <w:sz w:val="14"/>
        </w:rPr>
      </w:pPr>
      <w:r w:rsidRPr="00862691">
        <w:rPr>
          <w:sz w:val="14"/>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0202763" w14:textId="77777777" w:rsidR="00B62597" w:rsidRDefault="00B62597" w:rsidP="00B62597">
      <w:pPr>
        <w:spacing w:after="0" w:line="240" w:lineRule="auto"/>
        <w:rPr>
          <w:rFonts w:ascii="Arial Narrow" w:eastAsia="Times New Roman" w:hAnsi="Arial Narrow" w:cs="Times New Roman"/>
          <w:sz w:val="16"/>
          <w:szCs w:val="18"/>
        </w:rPr>
      </w:pPr>
    </w:p>
    <w:p w14:paraId="172D1DD3" w14:textId="77777777" w:rsidR="00271186" w:rsidRPr="00271186" w:rsidRDefault="00271186" w:rsidP="00271186">
      <w:pPr>
        <w:pStyle w:val="DisclosureTitle"/>
        <w:rPr>
          <w:sz w:val="14"/>
        </w:rPr>
      </w:pPr>
      <w:r w:rsidRPr="00271186">
        <w:rPr>
          <w:sz w:val="14"/>
        </w:rPr>
        <w:t xml:space="preserve">Public Meetings/Media Participation: </w:t>
      </w:r>
    </w:p>
    <w:p w14:paraId="38DDDF40" w14:textId="77777777" w:rsidR="00271186" w:rsidRDefault="00271186" w:rsidP="00271186">
      <w:pPr>
        <w:pStyle w:val="DisclosureBody"/>
        <w:rPr>
          <w:sz w:val="14"/>
        </w:rPr>
      </w:pPr>
      <w:r w:rsidRPr="00271186">
        <w:rPr>
          <w:sz w:val="14"/>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47A91A92" w14:textId="77777777" w:rsidR="00271186" w:rsidRPr="00271186" w:rsidRDefault="00271186" w:rsidP="00271186">
      <w:pPr>
        <w:pStyle w:val="DisclosureBody"/>
        <w:rPr>
          <w:sz w:val="14"/>
        </w:rPr>
      </w:pPr>
    </w:p>
    <w:p w14:paraId="32CA6B8C" w14:textId="77777777" w:rsidR="00271186" w:rsidRPr="00271186" w:rsidRDefault="00271186" w:rsidP="00271186">
      <w:pPr>
        <w:pStyle w:val="DisclosureTitle"/>
        <w:rPr>
          <w:sz w:val="14"/>
        </w:rPr>
      </w:pPr>
      <w:r w:rsidRPr="00271186">
        <w:rPr>
          <w:sz w:val="14"/>
        </w:rPr>
        <w:t>Participant Identification in WebEx:</w:t>
      </w:r>
    </w:p>
    <w:p w14:paraId="1A8CB6C6" w14:textId="77777777" w:rsidR="00271186" w:rsidRPr="00271186" w:rsidRDefault="00271186" w:rsidP="00271186">
      <w:pPr>
        <w:pStyle w:val="DisclosureBody"/>
        <w:rPr>
          <w:sz w:val="14"/>
        </w:rPr>
      </w:pPr>
      <w:r w:rsidRPr="00271186">
        <w:rPr>
          <w:sz w:val="14"/>
        </w:rPr>
        <w:t>When logging into the WebEx desktop client, please enter your real first and last name as well as a valid email address. Be sure to select the “call me” option.</w:t>
      </w:r>
    </w:p>
    <w:p w14:paraId="234C8666" w14:textId="77777777" w:rsidR="00271186" w:rsidRPr="00271186" w:rsidRDefault="00271186" w:rsidP="00271186">
      <w:pPr>
        <w:pStyle w:val="DisclosureBody"/>
        <w:rPr>
          <w:sz w:val="14"/>
        </w:rPr>
      </w:pPr>
      <w:r w:rsidRPr="00271186">
        <w:rPr>
          <w:sz w:val="14"/>
        </w:rPr>
        <w:t>PJM support staff continuously monitors WebEx connections during stakeholder meetings. Anonymous users or those using false usernames or emails will be dropped from the teleconference.</w:t>
      </w:r>
    </w:p>
    <w:p w14:paraId="49CCC0EF" w14:textId="77777777" w:rsidR="00271186" w:rsidRPr="00271186" w:rsidRDefault="00271186" w:rsidP="00271186">
      <w:pPr>
        <w:pStyle w:val="DisclosureBody"/>
        <w:rPr>
          <w:sz w:val="14"/>
        </w:rPr>
      </w:pPr>
    </w:p>
    <w:p w14:paraId="4D0A174F" w14:textId="77777777" w:rsidR="00271186" w:rsidRPr="00862691" w:rsidRDefault="00271186" w:rsidP="00B62597">
      <w:pPr>
        <w:spacing w:after="0" w:line="240" w:lineRule="auto"/>
        <w:rPr>
          <w:rFonts w:ascii="Arial Narrow" w:eastAsia="Times New Roman" w:hAnsi="Arial Narrow" w:cs="Times New Roman"/>
          <w:sz w:val="16"/>
          <w:szCs w:val="18"/>
        </w:rPr>
      </w:pPr>
    </w:p>
    <w:p w14:paraId="2F0CDBB5" w14:textId="75E36A83" w:rsidR="002E1D82" w:rsidRDefault="00271186" w:rsidP="00652E8C">
      <w:pPr>
        <w:pStyle w:val="DisclosureBody"/>
        <w:jc w:val="center"/>
        <w:rPr>
          <w:noProof/>
        </w:rPr>
      </w:pPr>
      <w:r>
        <w:rPr>
          <w:noProof/>
        </w:rPr>
        <w:drawing>
          <wp:inline distT="0" distB="0" distL="0" distR="0" wp14:anchorId="307A145C" wp14:editId="6D31369E">
            <wp:extent cx="5943600" cy="42170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43600" cy="4217035"/>
                    </a:xfrm>
                    <a:prstGeom prst="rect">
                      <a:avLst/>
                    </a:prstGeom>
                  </pic:spPr>
                </pic:pic>
              </a:graphicData>
            </a:graphic>
          </wp:inline>
        </w:drawing>
      </w:r>
    </w:p>
    <w:p w14:paraId="1409381F" w14:textId="77777777" w:rsidR="00271186" w:rsidRDefault="00271186" w:rsidP="00652E8C">
      <w:pPr>
        <w:pStyle w:val="DisclosureBody"/>
        <w:jc w:val="center"/>
        <w:rPr>
          <w:noProof/>
        </w:rPr>
      </w:pPr>
    </w:p>
    <w:p w14:paraId="40BAC651" w14:textId="747DA508" w:rsidR="00271186" w:rsidRDefault="00271186" w:rsidP="00652E8C">
      <w:pPr>
        <w:pStyle w:val="DisclosureBody"/>
        <w:jc w:val="center"/>
        <w:rPr>
          <w:noProof/>
        </w:rPr>
      </w:pPr>
      <w:r w:rsidRPr="004E287B">
        <w:rPr>
          <w:noProof/>
        </w:rPr>
        <w:drawing>
          <wp:inline distT="0" distB="0" distL="0" distR="0" wp14:anchorId="13310730" wp14:editId="36A6F6EB">
            <wp:extent cx="5943600" cy="11220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122045"/>
                    </a:xfrm>
                    <a:prstGeom prst="rect">
                      <a:avLst/>
                    </a:prstGeom>
                  </pic:spPr>
                </pic:pic>
              </a:graphicData>
            </a:graphic>
          </wp:inline>
        </w:drawing>
      </w:r>
    </w:p>
    <w:p w14:paraId="5057FA84" w14:textId="77777777" w:rsidR="00271186" w:rsidRDefault="00271186" w:rsidP="00652E8C">
      <w:pPr>
        <w:pStyle w:val="DisclosureBody"/>
        <w:jc w:val="center"/>
        <w:rPr>
          <w:noProof/>
        </w:rPr>
      </w:pPr>
    </w:p>
    <w:p w14:paraId="5A327344" w14:textId="77777777" w:rsidR="00271186" w:rsidRDefault="00271186" w:rsidP="00652E8C">
      <w:pPr>
        <w:pStyle w:val="DisclosureBody"/>
        <w:jc w:val="center"/>
      </w:pPr>
    </w:p>
    <w:p w14:paraId="1B5580E1" w14:textId="77777777" w:rsidR="002E1D82" w:rsidRDefault="002E1D82" w:rsidP="00652E8C">
      <w:pPr>
        <w:pStyle w:val="DisclosureBody"/>
        <w:jc w:val="center"/>
      </w:pPr>
    </w:p>
    <w:p w14:paraId="3A3DEE36" w14:textId="77777777" w:rsidR="001647A6" w:rsidRDefault="001647A6" w:rsidP="00652E8C">
      <w:pPr>
        <w:pStyle w:val="DisclosureBody"/>
        <w:jc w:val="center"/>
      </w:pPr>
      <w:r>
        <w:rPr>
          <w:noProof/>
        </w:rPr>
        <w:drawing>
          <wp:inline distT="0" distB="0" distL="0" distR="0" wp14:anchorId="4F6753DC" wp14:editId="500C5D24">
            <wp:extent cx="5481208" cy="508883"/>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851" cy="530760"/>
                    </a:xfrm>
                    <a:prstGeom prst="rect">
                      <a:avLst/>
                    </a:prstGeom>
                    <a:noFill/>
                  </pic:spPr>
                </pic:pic>
              </a:graphicData>
            </a:graphic>
          </wp:inline>
        </w:drawing>
      </w:r>
    </w:p>
    <w:sectPr w:rsidR="001647A6"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CD79" w14:textId="77777777" w:rsidR="00480CD0" w:rsidRDefault="00480CD0" w:rsidP="00B62597">
      <w:pPr>
        <w:spacing w:after="0" w:line="240" w:lineRule="auto"/>
      </w:pPr>
      <w:r>
        <w:separator/>
      </w:r>
    </w:p>
  </w:endnote>
  <w:endnote w:type="continuationSeparator" w:id="0">
    <w:p w14:paraId="463D9000" w14:textId="77777777" w:rsidR="00480CD0" w:rsidRDefault="00480CD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863" w14:textId="77777777" w:rsidR="001006D3" w:rsidRDefault="00100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AAA65" w14:textId="77777777" w:rsidR="001006D3" w:rsidRDefault="0010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69E0" w14:textId="77777777" w:rsidR="001006D3" w:rsidRDefault="001006D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4D24">
      <w:rPr>
        <w:rStyle w:val="PageNumber"/>
        <w:noProof/>
      </w:rPr>
      <w:t>1</w:t>
    </w:r>
    <w:r>
      <w:rPr>
        <w:rStyle w:val="PageNumber"/>
      </w:rPr>
      <w:fldChar w:fldCharType="end"/>
    </w:r>
  </w:p>
  <w:bookmarkStart w:id="3" w:name="OLE_LINK1"/>
  <w:p w14:paraId="3B1087C0" w14:textId="005F29C3" w:rsidR="001006D3" w:rsidRPr="00DB29E9" w:rsidRDefault="001006D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9FC917" wp14:editId="30F27CE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9B4E33">
      <w:rPr>
        <w:rFonts w:ascii="Arial Narrow" w:hAnsi="Arial Narrow"/>
        <w:sz w:val="20"/>
      </w:rPr>
      <w:t>1</w:t>
    </w:r>
    <w:r w:rsidR="00271186">
      <w:rPr>
        <w:rFonts w:ascii="Arial Narrow" w:hAnsi="Arial Narrow"/>
        <w:sz w:val="20"/>
      </w:rPr>
      <w:t>8</w:t>
    </w:r>
  </w:p>
  <w:p w14:paraId="043499BC" w14:textId="77777777" w:rsidR="001006D3" w:rsidRDefault="0010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6A92" w14:textId="77777777" w:rsidR="00480CD0" w:rsidRDefault="00480CD0" w:rsidP="00B62597">
      <w:pPr>
        <w:spacing w:after="0" w:line="240" w:lineRule="auto"/>
      </w:pPr>
      <w:r>
        <w:separator/>
      </w:r>
    </w:p>
  </w:footnote>
  <w:footnote w:type="continuationSeparator" w:id="0">
    <w:p w14:paraId="6FD06F54" w14:textId="77777777" w:rsidR="00480CD0" w:rsidRDefault="00480CD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2580" w14:textId="77777777" w:rsidR="001006D3" w:rsidRDefault="001006D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DD0AED" wp14:editId="32F90AF4">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61AD9196" w14:textId="77777777"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61AD9196" w14:textId="77777777"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725F8DA" wp14:editId="26C87E3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38D6B" w14:textId="77777777" w:rsidR="001006D3" w:rsidRDefault="001006D3">
    <w:pPr>
      <w:rPr>
        <w:sz w:val="16"/>
      </w:rPr>
    </w:pPr>
  </w:p>
  <w:p w14:paraId="3D852D9E" w14:textId="77777777" w:rsidR="001006D3" w:rsidRDefault="001006D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163DB"/>
    <w:multiLevelType w:val="hybridMultilevel"/>
    <w:tmpl w:val="C37AB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94928"/>
    <w:multiLevelType w:val="hybridMultilevel"/>
    <w:tmpl w:val="B8BC9450"/>
    <w:lvl w:ilvl="0" w:tplc="C20CCF06">
      <w:numFmt w:val="bullet"/>
      <w:lvlText w:val="-"/>
      <w:lvlJc w:val="left"/>
      <w:pPr>
        <w:ind w:left="720" w:hanging="360"/>
      </w:pPr>
      <w:rPr>
        <w:rFonts w:ascii="Arial Narrow" w:eastAsia="Times New Roman"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685A5F"/>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7A346B"/>
    <w:multiLevelType w:val="hybridMultilevel"/>
    <w:tmpl w:val="DDEC365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151351"/>
    <w:multiLevelType w:val="hybridMultilevel"/>
    <w:tmpl w:val="5F687392"/>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337E2421"/>
    <w:multiLevelType w:val="hybridMultilevel"/>
    <w:tmpl w:val="0616F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0669E4"/>
    <w:multiLevelType w:val="hybridMultilevel"/>
    <w:tmpl w:val="474C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0">
    <w:nsid w:val="51BC67A5"/>
    <w:multiLevelType w:val="hybridMultilevel"/>
    <w:tmpl w:val="A894C75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26226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03110A5"/>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165A3A"/>
    <w:multiLevelType w:val="hybridMultilevel"/>
    <w:tmpl w:val="3C6C899A"/>
    <w:lvl w:ilvl="0" w:tplc="04090001">
      <w:start w:val="1"/>
      <w:numFmt w:val="bullet"/>
      <w:lvlText w:val=""/>
      <w:lvlJc w:val="left"/>
      <w:pPr>
        <w:ind w:left="1080" w:hanging="360"/>
      </w:pPr>
      <w:rPr>
        <w:rFonts w:ascii="Symbol" w:hAnsi="Symbol"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351BB1"/>
    <w:multiLevelType w:val="hybridMultilevel"/>
    <w:tmpl w:val="0DE694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A83D2D"/>
    <w:multiLevelType w:val="hybridMultilevel"/>
    <w:tmpl w:val="3A3A490A"/>
    <w:lvl w:ilvl="0" w:tplc="0409000F">
      <w:start w:val="1"/>
      <w:numFmt w:val="decimal"/>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436905"/>
    <w:multiLevelType w:val="hybridMultilevel"/>
    <w:tmpl w:val="1D9AE29C"/>
    <w:lvl w:ilvl="0" w:tplc="C7F4819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AB01B3"/>
    <w:multiLevelType w:val="hybridMultilevel"/>
    <w:tmpl w:val="BFA0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num>
  <w:num w:numId="5">
    <w:abstractNumId w:val="2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9"/>
  </w:num>
  <w:num w:numId="9">
    <w:abstractNumId w:val="11"/>
  </w:num>
  <w:num w:numId="10">
    <w:abstractNumId w:val="1"/>
  </w:num>
  <w:num w:numId="11">
    <w:abstractNumId w:val="13"/>
  </w:num>
  <w:num w:numId="12">
    <w:abstractNumId w:val="7"/>
  </w:num>
  <w:num w:numId="13">
    <w:abstractNumId w:val="16"/>
  </w:num>
  <w:num w:numId="14">
    <w:abstractNumId w:val="14"/>
  </w:num>
  <w:num w:numId="15">
    <w:abstractNumId w:val="5"/>
  </w:num>
  <w:num w:numId="16">
    <w:abstractNumId w:val="35"/>
  </w:num>
  <w:num w:numId="17">
    <w:abstractNumId w:val="17"/>
  </w:num>
  <w:num w:numId="18">
    <w:abstractNumId w:val="2"/>
  </w:num>
  <w:num w:numId="19">
    <w:abstractNumId w:val="19"/>
  </w:num>
  <w:num w:numId="20">
    <w:abstractNumId w:val="9"/>
  </w:num>
  <w:num w:numId="21">
    <w:abstractNumId w:val="12"/>
  </w:num>
  <w:num w:numId="22">
    <w:abstractNumId w:val="23"/>
  </w:num>
  <w:num w:numId="23">
    <w:abstractNumId w:val="22"/>
  </w:num>
  <w:num w:numId="24">
    <w:abstractNumId w:val="32"/>
  </w:num>
  <w:num w:numId="25">
    <w:abstractNumId w:val="8"/>
  </w:num>
  <w:num w:numId="26">
    <w:abstractNumId w:val="33"/>
  </w:num>
  <w:num w:numId="27">
    <w:abstractNumId w:val="6"/>
  </w:num>
  <w:num w:numId="28">
    <w:abstractNumId w:val="21"/>
  </w:num>
  <w:num w:numId="29">
    <w:abstractNumId w:val="3"/>
  </w:num>
  <w:num w:numId="30">
    <w:abstractNumId w:val="20"/>
  </w:num>
  <w:num w:numId="31">
    <w:abstractNumId w:val="30"/>
  </w:num>
  <w:num w:numId="32">
    <w:abstractNumId w:val="26"/>
  </w:num>
  <w:num w:numId="33">
    <w:abstractNumId w:val="10"/>
  </w:num>
  <w:num w:numId="34">
    <w:abstractNumId w:val="18"/>
  </w:num>
  <w:num w:numId="35">
    <w:abstractNumId w:val="18"/>
  </w:num>
  <w:num w:numId="36">
    <w:abstractNumId w:val="27"/>
  </w:num>
  <w:num w:numId="37">
    <w:abstractNumId w:val="0"/>
  </w:num>
  <w:num w:numId="38">
    <w:abstractNumId w:val="28"/>
  </w:num>
  <w:num w:numId="39">
    <w:abstractNumId w:val="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632E"/>
    <w:rsid w:val="00017E1B"/>
    <w:rsid w:val="00021B74"/>
    <w:rsid w:val="0003737C"/>
    <w:rsid w:val="00046003"/>
    <w:rsid w:val="00046880"/>
    <w:rsid w:val="00051E5B"/>
    <w:rsid w:val="00053735"/>
    <w:rsid w:val="0005419B"/>
    <w:rsid w:val="00056EFF"/>
    <w:rsid w:val="000760A2"/>
    <w:rsid w:val="00082276"/>
    <w:rsid w:val="000912E3"/>
    <w:rsid w:val="000917ED"/>
    <w:rsid w:val="000A4F51"/>
    <w:rsid w:val="000B081B"/>
    <w:rsid w:val="000B1A34"/>
    <w:rsid w:val="000C011A"/>
    <w:rsid w:val="000C20EE"/>
    <w:rsid w:val="000C574B"/>
    <w:rsid w:val="000E6F14"/>
    <w:rsid w:val="000F61A3"/>
    <w:rsid w:val="000F7453"/>
    <w:rsid w:val="001006D3"/>
    <w:rsid w:val="00104E8E"/>
    <w:rsid w:val="00123972"/>
    <w:rsid w:val="0012488F"/>
    <w:rsid w:val="00141C80"/>
    <w:rsid w:val="001638CF"/>
    <w:rsid w:val="001647A6"/>
    <w:rsid w:val="001A0B09"/>
    <w:rsid w:val="001B2242"/>
    <w:rsid w:val="001C3406"/>
    <w:rsid w:val="001D0DD8"/>
    <w:rsid w:val="001D3B68"/>
    <w:rsid w:val="001E59E8"/>
    <w:rsid w:val="001F321C"/>
    <w:rsid w:val="00204807"/>
    <w:rsid w:val="002135D3"/>
    <w:rsid w:val="00214D24"/>
    <w:rsid w:val="002223DD"/>
    <w:rsid w:val="00224D6E"/>
    <w:rsid w:val="0022676D"/>
    <w:rsid w:val="002352BC"/>
    <w:rsid w:val="00242752"/>
    <w:rsid w:val="00251185"/>
    <w:rsid w:val="00260E69"/>
    <w:rsid w:val="00265FDB"/>
    <w:rsid w:val="00266398"/>
    <w:rsid w:val="00271186"/>
    <w:rsid w:val="002757E6"/>
    <w:rsid w:val="00277799"/>
    <w:rsid w:val="00284896"/>
    <w:rsid w:val="002876BC"/>
    <w:rsid w:val="002977DE"/>
    <w:rsid w:val="002A544C"/>
    <w:rsid w:val="002B2F98"/>
    <w:rsid w:val="002E1D82"/>
    <w:rsid w:val="002F1E6E"/>
    <w:rsid w:val="002F7739"/>
    <w:rsid w:val="00305238"/>
    <w:rsid w:val="00313B17"/>
    <w:rsid w:val="00316F85"/>
    <w:rsid w:val="0033660F"/>
    <w:rsid w:val="00337321"/>
    <w:rsid w:val="003558B7"/>
    <w:rsid w:val="00370041"/>
    <w:rsid w:val="00374265"/>
    <w:rsid w:val="00390D9C"/>
    <w:rsid w:val="003A0E11"/>
    <w:rsid w:val="003B022C"/>
    <w:rsid w:val="003B3338"/>
    <w:rsid w:val="003B55E1"/>
    <w:rsid w:val="003C0992"/>
    <w:rsid w:val="003D7E36"/>
    <w:rsid w:val="003D7E5C"/>
    <w:rsid w:val="003E7A73"/>
    <w:rsid w:val="00401268"/>
    <w:rsid w:val="00424769"/>
    <w:rsid w:val="00434BE5"/>
    <w:rsid w:val="00440617"/>
    <w:rsid w:val="00444CFD"/>
    <w:rsid w:val="0046733F"/>
    <w:rsid w:val="00480CD0"/>
    <w:rsid w:val="00482B92"/>
    <w:rsid w:val="00491490"/>
    <w:rsid w:val="0049541E"/>
    <w:rsid w:val="004969FA"/>
    <w:rsid w:val="004A27E3"/>
    <w:rsid w:val="004A3A33"/>
    <w:rsid w:val="004A4B26"/>
    <w:rsid w:val="004C5273"/>
    <w:rsid w:val="004D757A"/>
    <w:rsid w:val="004E2488"/>
    <w:rsid w:val="004F3DF9"/>
    <w:rsid w:val="00503622"/>
    <w:rsid w:val="00506842"/>
    <w:rsid w:val="00507F29"/>
    <w:rsid w:val="0053650A"/>
    <w:rsid w:val="00546DE5"/>
    <w:rsid w:val="00550EBD"/>
    <w:rsid w:val="00562BF4"/>
    <w:rsid w:val="00564DEE"/>
    <w:rsid w:val="0057441E"/>
    <w:rsid w:val="00584263"/>
    <w:rsid w:val="00586945"/>
    <w:rsid w:val="00597AB3"/>
    <w:rsid w:val="005C27E3"/>
    <w:rsid w:val="005C463F"/>
    <w:rsid w:val="005D6D05"/>
    <w:rsid w:val="005F727A"/>
    <w:rsid w:val="00602967"/>
    <w:rsid w:val="00604341"/>
    <w:rsid w:val="00606CA2"/>
    <w:rsid w:val="00632525"/>
    <w:rsid w:val="00641117"/>
    <w:rsid w:val="00652E8C"/>
    <w:rsid w:val="00681E13"/>
    <w:rsid w:val="006A7434"/>
    <w:rsid w:val="006C4114"/>
    <w:rsid w:val="006C472C"/>
    <w:rsid w:val="006D1FD7"/>
    <w:rsid w:val="007058B7"/>
    <w:rsid w:val="00711DC8"/>
    <w:rsid w:val="00712CAA"/>
    <w:rsid w:val="007141F0"/>
    <w:rsid w:val="00716A8B"/>
    <w:rsid w:val="007241F6"/>
    <w:rsid w:val="00737309"/>
    <w:rsid w:val="0075053F"/>
    <w:rsid w:val="00752205"/>
    <w:rsid w:val="00754C6D"/>
    <w:rsid w:val="00755096"/>
    <w:rsid w:val="00764B0B"/>
    <w:rsid w:val="00765FB5"/>
    <w:rsid w:val="00787471"/>
    <w:rsid w:val="007A34A3"/>
    <w:rsid w:val="007B0170"/>
    <w:rsid w:val="007E31E9"/>
    <w:rsid w:val="007E714B"/>
    <w:rsid w:val="007F3EB6"/>
    <w:rsid w:val="008338D5"/>
    <w:rsid w:val="00837B12"/>
    <w:rsid w:val="00843A71"/>
    <w:rsid w:val="0084663F"/>
    <w:rsid w:val="008469F6"/>
    <w:rsid w:val="0086055D"/>
    <w:rsid w:val="00862691"/>
    <w:rsid w:val="00865183"/>
    <w:rsid w:val="00867AE8"/>
    <w:rsid w:val="00882652"/>
    <w:rsid w:val="0088561C"/>
    <w:rsid w:val="00886392"/>
    <w:rsid w:val="008913CD"/>
    <w:rsid w:val="008A2325"/>
    <w:rsid w:val="008C1D78"/>
    <w:rsid w:val="00917386"/>
    <w:rsid w:val="00921B8E"/>
    <w:rsid w:val="00931B90"/>
    <w:rsid w:val="009345EE"/>
    <w:rsid w:val="009367EB"/>
    <w:rsid w:val="00941FF8"/>
    <w:rsid w:val="00943EEE"/>
    <w:rsid w:val="009458A8"/>
    <w:rsid w:val="009519E2"/>
    <w:rsid w:val="00961771"/>
    <w:rsid w:val="00965BD7"/>
    <w:rsid w:val="00980934"/>
    <w:rsid w:val="00982552"/>
    <w:rsid w:val="009955DC"/>
    <w:rsid w:val="009A00BE"/>
    <w:rsid w:val="009A5430"/>
    <w:rsid w:val="009A65F7"/>
    <w:rsid w:val="009B4E33"/>
    <w:rsid w:val="009C3128"/>
    <w:rsid w:val="009C3C08"/>
    <w:rsid w:val="009D126F"/>
    <w:rsid w:val="009D4210"/>
    <w:rsid w:val="009E30AE"/>
    <w:rsid w:val="009F1A60"/>
    <w:rsid w:val="009F48F6"/>
    <w:rsid w:val="00A04E70"/>
    <w:rsid w:val="00A05391"/>
    <w:rsid w:val="00A317A9"/>
    <w:rsid w:val="00A451DB"/>
    <w:rsid w:val="00A570A0"/>
    <w:rsid w:val="00A6259D"/>
    <w:rsid w:val="00A744FE"/>
    <w:rsid w:val="00A77E9B"/>
    <w:rsid w:val="00A81E14"/>
    <w:rsid w:val="00A861D6"/>
    <w:rsid w:val="00AA51AA"/>
    <w:rsid w:val="00AB1686"/>
    <w:rsid w:val="00AD56EB"/>
    <w:rsid w:val="00AE6113"/>
    <w:rsid w:val="00AE6E64"/>
    <w:rsid w:val="00AF1CCF"/>
    <w:rsid w:val="00B16D95"/>
    <w:rsid w:val="00B20316"/>
    <w:rsid w:val="00B235C0"/>
    <w:rsid w:val="00B251C2"/>
    <w:rsid w:val="00B30AC0"/>
    <w:rsid w:val="00B34E3C"/>
    <w:rsid w:val="00B61F57"/>
    <w:rsid w:val="00B62597"/>
    <w:rsid w:val="00B70CDF"/>
    <w:rsid w:val="00B8147E"/>
    <w:rsid w:val="00B83ACE"/>
    <w:rsid w:val="00BA4078"/>
    <w:rsid w:val="00BA6146"/>
    <w:rsid w:val="00BB1293"/>
    <w:rsid w:val="00BB531B"/>
    <w:rsid w:val="00BC5038"/>
    <w:rsid w:val="00BD212C"/>
    <w:rsid w:val="00BE4B1A"/>
    <w:rsid w:val="00BE7B61"/>
    <w:rsid w:val="00BF331B"/>
    <w:rsid w:val="00C00F76"/>
    <w:rsid w:val="00C21045"/>
    <w:rsid w:val="00C34BFC"/>
    <w:rsid w:val="00C439EC"/>
    <w:rsid w:val="00C504E6"/>
    <w:rsid w:val="00C51E56"/>
    <w:rsid w:val="00C55DB7"/>
    <w:rsid w:val="00C61D2E"/>
    <w:rsid w:val="00C72168"/>
    <w:rsid w:val="00C83766"/>
    <w:rsid w:val="00C92DA4"/>
    <w:rsid w:val="00C94979"/>
    <w:rsid w:val="00C95CDA"/>
    <w:rsid w:val="00CA3800"/>
    <w:rsid w:val="00CA437C"/>
    <w:rsid w:val="00CA49B9"/>
    <w:rsid w:val="00CA7611"/>
    <w:rsid w:val="00CA7BEE"/>
    <w:rsid w:val="00CB34DB"/>
    <w:rsid w:val="00CB3708"/>
    <w:rsid w:val="00CC1B47"/>
    <w:rsid w:val="00CD7DDE"/>
    <w:rsid w:val="00CE0937"/>
    <w:rsid w:val="00D019B1"/>
    <w:rsid w:val="00D11361"/>
    <w:rsid w:val="00D136EA"/>
    <w:rsid w:val="00D251ED"/>
    <w:rsid w:val="00D563BB"/>
    <w:rsid w:val="00D67608"/>
    <w:rsid w:val="00D73229"/>
    <w:rsid w:val="00D7347F"/>
    <w:rsid w:val="00D810EB"/>
    <w:rsid w:val="00D83B8B"/>
    <w:rsid w:val="00D95510"/>
    <w:rsid w:val="00D95949"/>
    <w:rsid w:val="00DB0614"/>
    <w:rsid w:val="00DB1101"/>
    <w:rsid w:val="00DB29E9"/>
    <w:rsid w:val="00DC3440"/>
    <w:rsid w:val="00DC6427"/>
    <w:rsid w:val="00DC78E9"/>
    <w:rsid w:val="00DE34CF"/>
    <w:rsid w:val="00DF2653"/>
    <w:rsid w:val="00DF33C7"/>
    <w:rsid w:val="00E069CA"/>
    <w:rsid w:val="00E1091C"/>
    <w:rsid w:val="00E1512F"/>
    <w:rsid w:val="00E32F45"/>
    <w:rsid w:val="00E541FE"/>
    <w:rsid w:val="00E74856"/>
    <w:rsid w:val="00E83FA4"/>
    <w:rsid w:val="00EB03A4"/>
    <w:rsid w:val="00EB4A0B"/>
    <w:rsid w:val="00EB68B0"/>
    <w:rsid w:val="00EC18A5"/>
    <w:rsid w:val="00EF643D"/>
    <w:rsid w:val="00F01BC8"/>
    <w:rsid w:val="00F04DEB"/>
    <w:rsid w:val="00F1117C"/>
    <w:rsid w:val="00F4190F"/>
    <w:rsid w:val="00F47020"/>
    <w:rsid w:val="00F6511A"/>
    <w:rsid w:val="00F77C16"/>
    <w:rsid w:val="00F8431B"/>
    <w:rsid w:val="00FB41AB"/>
    <w:rsid w:val="00FC2B9A"/>
    <w:rsid w:val="00FD001E"/>
    <w:rsid w:val="00FD0022"/>
    <w:rsid w:val="00FD0DD6"/>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17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 w:type="paragraph" w:styleId="NormalWeb">
    <w:name w:val="Normal (Web)"/>
    <w:basedOn w:val="Normal"/>
    <w:uiPriority w:val="99"/>
    <w:semiHidden/>
    <w:unhideWhenUsed/>
    <w:rsid w:val="00B61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01561">
      <w:bodyDiv w:val="1"/>
      <w:marLeft w:val="0"/>
      <w:marRight w:val="0"/>
      <w:marTop w:val="0"/>
      <w:marBottom w:val="0"/>
      <w:divBdr>
        <w:top w:val="none" w:sz="0" w:space="0" w:color="auto"/>
        <w:left w:val="none" w:sz="0" w:space="0" w:color="auto"/>
        <w:bottom w:val="none" w:sz="0" w:space="0" w:color="auto"/>
        <w:right w:val="none" w:sz="0" w:space="0" w:color="auto"/>
      </w:divBdr>
    </w:div>
    <w:div w:id="19110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2017-09-21T13:46:00Z</cp:lastPrinted>
  <dcterms:created xsi:type="dcterms:W3CDTF">2018-01-18T18:53:00Z</dcterms:created>
  <dcterms:modified xsi:type="dcterms:W3CDTF">2018-01-18T18:53:00Z</dcterms:modified>
</cp:coreProperties>
</file>