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77777777" w:rsidR="003B3338" w:rsidRDefault="00C94979" w:rsidP="000917ED">
      <w:pPr>
        <w:pStyle w:val="MeetingDetails"/>
      </w:pPr>
      <w:r>
        <w:t>Members</w:t>
      </w:r>
      <w:r w:rsidR="00434BE5">
        <w:t xml:space="preserve"> Committee</w:t>
      </w:r>
    </w:p>
    <w:p w14:paraId="7493E48B" w14:textId="468ED204" w:rsidR="00CB34DB" w:rsidRPr="00CB34DB" w:rsidRDefault="00CB34DB" w:rsidP="00CB34DB">
      <w:pPr>
        <w:pStyle w:val="MeetingDetails"/>
      </w:pPr>
      <w:r w:rsidRPr="00CB34DB">
        <w:t xml:space="preserve">One </w:t>
      </w:r>
      <w:r w:rsidR="00E069CA">
        <w:t xml:space="preserve">Hundred </w:t>
      </w:r>
      <w:r w:rsidR="00B75B36">
        <w:t>Eighty-</w:t>
      </w:r>
      <w:r w:rsidR="005E6EF2">
        <w:t>fifth</w:t>
      </w:r>
      <w:r w:rsidRPr="00CB34DB">
        <w:t xml:space="preserve"> Meeting</w:t>
      </w:r>
    </w:p>
    <w:p w14:paraId="7E45A25A" w14:textId="10699072" w:rsidR="00271186" w:rsidRPr="001C1809" w:rsidRDefault="005E6EF2" w:rsidP="00271186">
      <w:pPr>
        <w:pStyle w:val="MeetingDetails"/>
      </w:pPr>
      <w:r>
        <w:t>PJM Conference &amp; Training Center, Valley Forge, PA</w:t>
      </w:r>
    </w:p>
    <w:p w14:paraId="4D7BA24C" w14:textId="59F7602E" w:rsidR="007241F6" w:rsidRPr="007626A0" w:rsidRDefault="005E6EF2" w:rsidP="00271186">
      <w:pPr>
        <w:pStyle w:val="MeetingDetails"/>
      </w:pPr>
      <w:r>
        <w:t>February 6</w:t>
      </w:r>
      <w:r w:rsidR="00271186" w:rsidRPr="001C1809">
        <w:t>, 201</w:t>
      </w:r>
      <w:r w:rsidR="000C44DD">
        <w:t>9</w:t>
      </w:r>
    </w:p>
    <w:p w14:paraId="1B0E14AE" w14:textId="79953AF3" w:rsidR="000917ED" w:rsidRPr="008E06E0" w:rsidRDefault="005E6EF2" w:rsidP="000917ED">
      <w:pPr>
        <w:pStyle w:val="MeetingDetails"/>
      </w:pPr>
      <w:r>
        <w:t>2:30</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494319B2" w:rsidR="00B62597" w:rsidRPr="00B62597" w:rsidRDefault="002B2F98" w:rsidP="003B55E1">
      <w:pPr>
        <w:pStyle w:val="PrimaryHeading"/>
        <w:rPr>
          <w:caps/>
        </w:rPr>
      </w:pPr>
      <w:bookmarkStart w:id="0" w:name="OLE_LINK5"/>
      <w:bookmarkStart w:id="1" w:name="OLE_LINK3"/>
      <w:r>
        <w:t>Administration (</w:t>
      </w:r>
      <w:r w:rsidR="005E6EF2">
        <w:t>2:30-2:35</w:t>
      </w:r>
      <w:r w:rsidR="00B62597" w:rsidRPr="00B62597">
        <w:t>)</w:t>
      </w:r>
    </w:p>
    <w:bookmarkEnd w:id="0"/>
    <w:bookmarkEnd w:id="1"/>
    <w:p w14:paraId="4DD7021C" w14:textId="77777777" w:rsidR="008913CD" w:rsidRPr="00C94979" w:rsidRDefault="008913CD" w:rsidP="008616F7">
      <w:pPr>
        <w:pStyle w:val="IndTextS"/>
        <w:widowControl w:val="0"/>
        <w:numPr>
          <w:ilvl w:val="0"/>
          <w:numId w:val="3"/>
        </w:numPr>
        <w:spacing w:after="120"/>
        <w:ind w:left="720"/>
      </w:pPr>
      <w:r w:rsidRPr="00C94979">
        <w:t>Announce sector selections of new members since the last meeting – M</w:t>
      </w:r>
      <w:r>
        <w:t>r</w:t>
      </w:r>
      <w:r w:rsidRPr="00C94979">
        <w:t xml:space="preserve">. </w:t>
      </w:r>
      <w:r>
        <w:t>Anders</w:t>
      </w:r>
    </w:p>
    <w:p w14:paraId="4C78BF91" w14:textId="77777777" w:rsidR="008913CD" w:rsidRPr="00C94979" w:rsidRDefault="008913CD" w:rsidP="008616F7">
      <w:pPr>
        <w:pStyle w:val="IndTextS"/>
        <w:widowControl w:val="0"/>
        <w:numPr>
          <w:ilvl w:val="0"/>
          <w:numId w:val="3"/>
        </w:numPr>
        <w:spacing w:after="120"/>
        <w:ind w:left="720"/>
      </w:pPr>
      <w:r w:rsidRPr="00C94979">
        <w:t>Confirm the presence of a quorum of representatives or designated alternates for this meeting – M</w:t>
      </w:r>
      <w:r>
        <w:t>r</w:t>
      </w:r>
      <w:r w:rsidRPr="00C94979">
        <w:t xml:space="preserve">. </w:t>
      </w:r>
      <w:r>
        <w:t>Anders</w:t>
      </w:r>
    </w:p>
    <w:p w14:paraId="4F59FDE2" w14:textId="77777777" w:rsidR="008913CD" w:rsidRDefault="008913CD" w:rsidP="008616F7">
      <w:pPr>
        <w:pStyle w:val="IndTextS"/>
        <w:widowControl w:val="0"/>
        <w:numPr>
          <w:ilvl w:val="0"/>
          <w:numId w:val="3"/>
        </w:numPr>
        <w:ind w:left="720"/>
      </w:pPr>
      <w:r w:rsidRPr="00C94979">
        <w:t>Anti-trust and Code of Conduct announcement – M</w:t>
      </w:r>
      <w:r>
        <w:t>r</w:t>
      </w:r>
      <w:r w:rsidRPr="00C94979">
        <w:t xml:space="preserve">. </w:t>
      </w:r>
      <w:r>
        <w:t>Anders</w:t>
      </w:r>
    </w:p>
    <w:p w14:paraId="4BFFFCC3" w14:textId="7F5142CA" w:rsidR="001D3B68" w:rsidRPr="00DB29E9" w:rsidRDefault="00C94979" w:rsidP="001D3B68">
      <w:pPr>
        <w:pStyle w:val="PrimaryHeading"/>
      </w:pPr>
      <w:r>
        <w:t>Consent Agenda</w:t>
      </w:r>
      <w:r w:rsidR="000917ED">
        <w:t xml:space="preserve"> (</w:t>
      </w:r>
      <w:r w:rsidR="005E6EF2">
        <w:t>2:35-2:35</w:t>
      </w:r>
      <w:r w:rsidR="000917ED">
        <w:t>)</w:t>
      </w:r>
    </w:p>
    <w:p w14:paraId="45BEA887" w14:textId="52986DBE" w:rsidR="0054441F" w:rsidRPr="005E6EF2" w:rsidRDefault="005E6EF2" w:rsidP="005E6EF2">
      <w:pPr>
        <w:pStyle w:val="SecondaryHeading-Numbered"/>
        <w:tabs>
          <w:tab w:val="clear" w:pos="0"/>
          <w:tab w:val="left" w:pos="360"/>
        </w:tabs>
        <w:spacing w:after="240"/>
        <w:ind w:left="360"/>
        <w:rPr>
          <w:b w:val="0"/>
          <w:szCs w:val="24"/>
        </w:rPr>
      </w:pPr>
      <w:r w:rsidRPr="005E6EF2">
        <w:rPr>
          <w:b w:val="0"/>
        </w:rPr>
        <w:t>None</w:t>
      </w:r>
    </w:p>
    <w:p w14:paraId="46BA8F3C" w14:textId="403A5EEC" w:rsidR="00C94979" w:rsidRPr="00862691" w:rsidRDefault="00C94979" w:rsidP="00C94979">
      <w:pPr>
        <w:pStyle w:val="PrimaryHeading"/>
      </w:pPr>
      <w:r w:rsidRPr="00862691">
        <w:t>Endorsements</w:t>
      </w:r>
      <w:r w:rsidR="009345EE">
        <w:t>/Approvals</w:t>
      </w:r>
      <w:r w:rsidRPr="00862691">
        <w:t xml:space="preserve"> (</w:t>
      </w:r>
      <w:r w:rsidR="005E6EF2">
        <w:t>2:35</w:t>
      </w:r>
      <w:r w:rsidR="00737309" w:rsidRPr="00862691">
        <w:t>-</w:t>
      </w:r>
      <w:r w:rsidR="00F27D23">
        <w:t>5:00</w:t>
      </w:r>
      <w:r w:rsidRPr="00862691">
        <w:t>)</w:t>
      </w:r>
    </w:p>
    <w:p w14:paraId="10ECEB99" w14:textId="6FAA8DAE" w:rsidR="00AA706C" w:rsidRPr="00AA706C" w:rsidRDefault="00F27D23" w:rsidP="00AA706C">
      <w:pPr>
        <w:pStyle w:val="SecondaryHeading-Numbered"/>
        <w:numPr>
          <w:ilvl w:val="0"/>
          <w:numId w:val="2"/>
        </w:numPr>
        <w:rPr>
          <w:b w:val="0"/>
          <w:u w:val="single"/>
        </w:rPr>
      </w:pPr>
      <w:r>
        <w:rPr>
          <w:b w:val="0"/>
          <w:u w:val="single"/>
        </w:rPr>
        <w:t>Energy Price Formation</w:t>
      </w:r>
    </w:p>
    <w:p w14:paraId="6C170753" w14:textId="1F318B62" w:rsidR="00AA706C" w:rsidRDefault="00AA706C" w:rsidP="00AA706C">
      <w:pPr>
        <w:pStyle w:val="SecondaryHeading-Numbered"/>
        <w:ind w:left="360"/>
        <w:rPr>
          <w:b w:val="0"/>
        </w:rPr>
      </w:pPr>
      <w:r w:rsidRPr="00AA706C">
        <w:rPr>
          <w:u w:val="single"/>
        </w:rPr>
        <w:t>Endorse</w:t>
      </w:r>
      <w:r>
        <w:rPr>
          <w:b w:val="0"/>
        </w:rPr>
        <w:t xml:space="preserve"> proposed revisions to the energy and ancillary market rules to enhance pr</w:t>
      </w:r>
      <w:r w:rsidR="006A2167">
        <w:rPr>
          <w:b w:val="0"/>
        </w:rPr>
        <w:t>ice formation – Mr.</w:t>
      </w:r>
      <w:r>
        <w:rPr>
          <w:b w:val="0"/>
        </w:rPr>
        <w:t xml:space="preserve"> </w:t>
      </w:r>
      <w:r w:rsidR="005E6EF2">
        <w:rPr>
          <w:b w:val="0"/>
        </w:rPr>
        <w:t>David Scarpignato</w:t>
      </w:r>
    </w:p>
    <w:p w14:paraId="7C83A37E" w14:textId="50C99B75" w:rsidR="00C61D2E" w:rsidRPr="004456E4" w:rsidRDefault="00C61D2E" w:rsidP="00C61D2E">
      <w:pPr>
        <w:pStyle w:val="PrimaryHeading"/>
      </w:pPr>
      <w:r w:rsidRPr="00862691">
        <w:t>First Readings (</w:t>
      </w:r>
      <w:r w:rsidR="00F27D23">
        <w:t>5:00-5:00</w:t>
      </w:r>
      <w:r w:rsidRPr="00862691">
        <w:t>)</w:t>
      </w:r>
    </w:p>
    <w:p w14:paraId="7A803BB4" w14:textId="79228864" w:rsidR="00E17E83" w:rsidRPr="00E17E83" w:rsidRDefault="005E6EF2" w:rsidP="00AA6CB6">
      <w:pPr>
        <w:pStyle w:val="NoSpacing"/>
        <w:spacing w:after="240"/>
        <w:ind w:left="360"/>
        <w:rPr>
          <w:rFonts w:ascii="Arial Narrow" w:hAnsi="Arial Narrow"/>
          <w:sz w:val="24"/>
          <w:szCs w:val="24"/>
        </w:rPr>
      </w:pPr>
      <w:r>
        <w:rPr>
          <w:rFonts w:ascii="Arial Narrow" w:hAnsi="Arial Narrow"/>
          <w:sz w:val="24"/>
          <w:szCs w:val="24"/>
        </w:rPr>
        <w:t>None</w:t>
      </w:r>
    </w:p>
    <w:p w14:paraId="3E9D3AA3" w14:textId="2C1581C9" w:rsidR="00BB1293" w:rsidRPr="00CB3708" w:rsidRDefault="00C94979" w:rsidP="00BB1293">
      <w:pPr>
        <w:pStyle w:val="PrimaryHeading"/>
      </w:pPr>
      <w:r w:rsidRPr="00CB3708">
        <w:t>Reports</w:t>
      </w:r>
      <w:r w:rsidR="000917ED" w:rsidRPr="00CB3708">
        <w:t xml:space="preserve"> </w:t>
      </w:r>
      <w:r w:rsidR="001D3B68" w:rsidRPr="00CB3708">
        <w:t>(</w:t>
      </w:r>
      <w:r w:rsidR="00F27D23">
        <w:t>5:00-5:00</w:t>
      </w:r>
      <w:r w:rsidR="00931B90">
        <w:t>)</w:t>
      </w:r>
    </w:p>
    <w:p w14:paraId="1C08566F" w14:textId="1640C828" w:rsidR="00C94979" w:rsidRPr="00CB3708" w:rsidRDefault="005E6EF2" w:rsidP="008338D5">
      <w:pPr>
        <w:pStyle w:val="NoSpacing"/>
        <w:spacing w:after="240"/>
        <w:ind w:left="360"/>
        <w:rPr>
          <w:rFonts w:ascii="Arial Narrow" w:hAnsi="Arial Narrow"/>
          <w:sz w:val="24"/>
          <w:szCs w:val="24"/>
        </w:rPr>
      </w:pPr>
      <w:r>
        <w:rPr>
          <w:rFonts w:ascii="Arial Narrow" w:hAnsi="Arial Narrow"/>
          <w:sz w:val="24"/>
          <w:szCs w:val="24"/>
        </w:rPr>
        <w:t>None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13F32A8A" w:rsidR="00BB531B" w:rsidRDefault="002B2F98" w:rsidP="00F27D23">
            <w:pPr>
              <w:pStyle w:val="PrimaryHeading"/>
            </w:pPr>
            <w:r>
              <w:t>Future Agenda Items (</w:t>
            </w:r>
            <w:r w:rsidR="00F27D23">
              <w:t>5</w:t>
            </w:r>
            <w:bookmarkStart w:id="2" w:name="_GoBack"/>
            <w:bookmarkEnd w:id="2"/>
            <w:r w:rsidR="00AA706C">
              <w:t>:00</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276432" w:rsidRPr="00EE111F" w14:paraId="3094A2C3" w14:textId="77777777" w:rsidTr="00060FE7">
        <w:tc>
          <w:tcPr>
            <w:tcW w:w="2892" w:type="dxa"/>
            <w:tcBorders>
              <w:top w:val="nil"/>
              <w:left w:val="nil"/>
              <w:bottom w:val="nil"/>
              <w:right w:val="nil"/>
            </w:tcBorders>
            <w:shd w:val="clear" w:color="auto" w:fill="auto"/>
          </w:tcPr>
          <w:p w14:paraId="58986216" w14:textId="41BC039A" w:rsidR="00276432" w:rsidRDefault="006A60A2" w:rsidP="00060FE7">
            <w:pPr>
              <w:spacing w:after="0"/>
              <w:rPr>
                <w:rFonts w:ascii="Arial Narrow" w:hAnsi="Arial Narrow"/>
                <w:sz w:val="20"/>
                <w:szCs w:val="20"/>
              </w:rPr>
            </w:pPr>
            <w:r>
              <w:rPr>
                <w:rFonts w:ascii="Arial Narrow" w:hAnsi="Arial Narrow"/>
                <w:sz w:val="20"/>
                <w:szCs w:val="20"/>
              </w:rPr>
              <w:t>February 21</w:t>
            </w:r>
            <w:r w:rsidR="00276432">
              <w:rPr>
                <w:rFonts w:ascii="Arial Narrow" w:hAnsi="Arial Narrow"/>
                <w:sz w:val="20"/>
                <w:szCs w:val="20"/>
              </w:rPr>
              <w:t>, 2019</w:t>
            </w:r>
          </w:p>
        </w:tc>
        <w:tc>
          <w:tcPr>
            <w:tcW w:w="2892" w:type="dxa"/>
            <w:tcBorders>
              <w:top w:val="nil"/>
              <w:left w:val="nil"/>
              <w:bottom w:val="nil"/>
              <w:right w:val="nil"/>
            </w:tcBorders>
            <w:shd w:val="clear" w:color="auto" w:fill="auto"/>
          </w:tcPr>
          <w:p w14:paraId="68F7CD17" w14:textId="3E44847E"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0583E92A" w14:textId="054F6A4F" w:rsidR="00276432" w:rsidRDefault="00A45F98" w:rsidP="00060FE7">
            <w:pPr>
              <w:spacing w:after="0"/>
              <w:rPr>
                <w:rFonts w:ascii="Arial Narrow" w:hAnsi="Arial Narrow"/>
                <w:sz w:val="20"/>
                <w:szCs w:val="20"/>
              </w:rPr>
            </w:pPr>
            <w:r>
              <w:rPr>
                <w:rFonts w:ascii="Arial Narrow" w:hAnsi="Arial Narrow"/>
                <w:sz w:val="20"/>
                <w:szCs w:val="20"/>
              </w:rPr>
              <w:t>Wilmington, DE</w:t>
            </w:r>
          </w:p>
        </w:tc>
      </w:tr>
      <w:tr w:rsidR="00276432" w:rsidRPr="00EE111F" w14:paraId="2B9D59BF" w14:textId="77777777" w:rsidTr="00060FE7">
        <w:tc>
          <w:tcPr>
            <w:tcW w:w="2892" w:type="dxa"/>
            <w:tcBorders>
              <w:top w:val="nil"/>
              <w:left w:val="nil"/>
              <w:bottom w:val="nil"/>
              <w:right w:val="nil"/>
            </w:tcBorders>
            <w:shd w:val="clear" w:color="auto" w:fill="auto"/>
          </w:tcPr>
          <w:p w14:paraId="2A26619C" w14:textId="3AFAF4D2" w:rsidR="00276432" w:rsidRDefault="006A60A2" w:rsidP="00060FE7">
            <w:pPr>
              <w:spacing w:after="0"/>
              <w:rPr>
                <w:rFonts w:ascii="Arial Narrow" w:hAnsi="Arial Narrow"/>
                <w:sz w:val="20"/>
                <w:szCs w:val="20"/>
              </w:rPr>
            </w:pPr>
            <w:r>
              <w:rPr>
                <w:rFonts w:ascii="Arial Narrow" w:hAnsi="Arial Narrow"/>
                <w:sz w:val="20"/>
                <w:szCs w:val="20"/>
              </w:rPr>
              <w:t>March 21</w:t>
            </w:r>
            <w:r w:rsidR="00276432">
              <w:rPr>
                <w:rFonts w:ascii="Arial Narrow" w:hAnsi="Arial Narrow"/>
                <w:sz w:val="20"/>
                <w:szCs w:val="20"/>
              </w:rPr>
              <w:t>, 2019</w:t>
            </w:r>
          </w:p>
        </w:tc>
        <w:tc>
          <w:tcPr>
            <w:tcW w:w="2892" w:type="dxa"/>
            <w:tcBorders>
              <w:top w:val="nil"/>
              <w:left w:val="nil"/>
              <w:bottom w:val="nil"/>
              <w:right w:val="nil"/>
            </w:tcBorders>
            <w:shd w:val="clear" w:color="auto" w:fill="auto"/>
          </w:tcPr>
          <w:p w14:paraId="1D7B7364" w14:textId="659BA053"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4069560" w14:textId="7921AE02" w:rsidR="00276432" w:rsidRDefault="00A45F98" w:rsidP="00060FE7">
            <w:pPr>
              <w:spacing w:after="0"/>
              <w:rPr>
                <w:rFonts w:ascii="Arial Narrow" w:hAnsi="Arial Narrow"/>
                <w:sz w:val="20"/>
                <w:szCs w:val="20"/>
              </w:rPr>
            </w:pPr>
            <w:r>
              <w:rPr>
                <w:rFonts w:ascii="Arial Narrow" w:hAnsi="Arial Narrow"/>
                <w:sz w:val="20"/>
                <w:szCs w:val="20"/>
              </w:rPr>
              <w:t>Wilmington, DE</w:t>
            </w:r>
          </w:p>
        </w:tc>
      </w:tr>
      <w:tr w:rsidR="00276432" w:rsidRPr="00EE111F" w14:paraId="6795DB9E" w14:textId="77777777" w:rsidTr="00060FE7">
        <w:tc>
          <w:tcPr>
            <w:tcW w:w="2892" w:type="dxa"/>
            <w:tcBorders>
              <w:top w:val="nil"/>
              <w:left w:val="nil"/>
              <w:bottom w:val="nil"/>
              <w:right w:val="nil"/>
            </w:tcBorders>
            <w:shd w:val="clear" w:color="auto" w:fill="auto"/>
          </w:tcPr>
          <w:p w14:paraId="4E88AE02" w14:textId="2942F441" w:rsidR="00276432" w:rsidRDefault="00276432" w:rsidP="006A60A2">
            <w:pPr>
              <w:spacing w:after="0"/>
              <w:rPr>
                <w:rFonts w:ascii="Arial Narrow" w:hAnsi="Arial Narrow"/>
                <w:sz w:val="20"/>
                <w:szCs w:val="20"/>
              </w:rPr>
            </w:pPr>
            <w:r>
              <w:rPr>
                <w:rFonts w:ascii="Arial Narrow" w:hAnsi="Arial Narrow"/>
                <w:sz w:val="20"/>
                <w:szCs w:val="20"/>
              </w:rPr>
              <w:t xml:space="preserve">April </w:t>
            </w:r>
            <w:r w:rsidR="006A60A2">
              <w:rPr>
                <w:rFonts w:ascii="Arial Narrow" w:hAnsi="Arial Narrow"/>
                <w:sz w:val="20"/>
                <w:szCs w:val="20"/>
              </w:rPr>
              <w:t>25</w:t>
            </w:r>
            <w:r>
              <w:rPr>
                <w:rFonts w:ascii="Arial Narrow" w:hAnsi="Arial Narrow"/>
                <w:sz w:val="20"/>
                <w:szCs w:val="20"/>
              </w:rPr>
              <w:t>, 2019</w:t>
            </w:r>
          </w:p>
        </w:tc>
        <w:tc>
          <w:tcPr>
            <w:tcW w:w="2892" w:type="dxa"/>
            <w:tcBorders>
              <w:top w:val="nil"/>
              <w:left w:val="nil"/>
              <w:bottom w:val="nil"/>
              <w:right w:val="nil"/>
            </w:tcBorders>
            <w:shd w:val="clear" w:color="auto" w:fill="auto"/>
          </w:tcPr>
          <w:p w14:paraId="6C88505A" w14:textId="1E628618"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447F6D6E" w14:textId="25B8FF7A" w:rsidR="00276432" w:rsidRDefault="00276432" w:rsidP="00060FE7">
            <w:pPr>
              <w:spacing w:after="0"/>
              <w:rPr>
                <w:rFonts w:ascii="Arial Narrow" w:hAnsi="Arial Narrow"/>
                <w:sz w:val="20"/>
                <w:szCs w:val="20"/>
              </w:rPr>
            </w:pPr>
            <w:r>
              <w:rPr>
                <w:rFonts w:ascii="Arial Narrow" w:hAnsi="Arial Narrow"/>
                <w:sz w:val="20"/>
                <w:szCs w:val="20"/>
              </w:rPr>
              <w:t>Valley Forge, PA</w:t>
            </w:r>
          </w:p>
        </w:tc>
      </w:tr>
      <w:tr w:rsidR="00276432" w:rsidRPr="00EE111F" w14:paraId="5C1C4078" w14:textId="77777777" w:rsidTr="00060FE7">
        <w:tc>
          <w:tcPr>
            <w:tcW w:w="2892" w:type="dxa"/>
            <w:tcBorders>
              <w:top w:val="nil"/>
              <w:left w:val="nil"/>
              <w:bottom w:val="nil"/>
              <w:right w:val="nil"/>
            </w:tcBorders>
            <w:shd w:val="clear" w:color="auto" w:fill="auto"/>
          </w:tcPr>
          <w:p w14:paraId="7B172140" w14:textId="2B7E4DCF" w:rsidR="00276432" w:rsidRDefault="00276432" w:rsidP="006A60A2">
            <w:pPr>
              <w:spacing w:after="0"/>
              <w:rPr>
                <w:rFonts w:ascii="Arial Narrow" w:hAnsi="Arial Narrow"/>
                <w:sz w:val="20"/>
                <w:szCs w:val="20"/>
              </w:rPr>
            </w:pPr>
            <w:r>
              <w:rPr>
                <w:rFonts w:ascii="Arial Narrow" w:hAnsi="Arial Narrow"/>
                <w:sz w:val="20"/>
                <w:szCs w:val="20"/>
              </w:rPr>
              <w:t xml:space="preserve">May </w:t>
            </w:r>
            <w:r w:rsidR="006A60A2">
              <w:rPr>
                <w:rFonts w:ascii="Arial Narrow" w:hAnsi="Arial Narrow"/>
                <w:sz w:val="20"/>
                <w:szCs w:val="20"/>
              </w:rPr>
              <w:t>7</w:t>
            </w:r>
            <w:r>
              <w:rPr>
                <w:rFonts w:ascii="Arial Narrow" w:hAnsi="Arial Narrow"/>
                <w:sz w:val="20"/>
                <w:szCs w:val="20"/>
              </w:rPr>
              <w:t>, 2019</w:t>
            </w:r>
          </w:p>
        </w:tc>
        <w:tc>
          <w:tcPr>
            <w:tcW w:w="2892" w:type="dxa"/>
            <w:tcBorders>
              <w:top w:val="nil"/>
              <w:left w:val="nil"/>
              <w:bottom w:val="nil"/>
              <w:right w:val="nil"/>
            </w:tcBorders>
            <w:shd w:val="clear" w:color="auto" w:fill="auto"/>
          </w:tcPr>
          <w:p w14:paraId="416380D2" w14:textId="44BEF673"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151D9C6" w14:textId="5B30634A" w:rsidR="00276432" w:rsidRDefault="00A45F98" w:rsidP="00060FE7">
            <w:pPr>
              <w:spacing w:after="0"/>
              <w:rPr>
                <w:rFonts w:ascii="Arial Narrow" w:hAnsi="Arial Narrow"/>
                <w:sz w:val="20"/>
                <w:szCs w:val="20"/>
              </w:rPr>
            </w:pPr>
            <w:r>
              <w:rPr>
                <w:rFonts w:ascii="Arial Narrow" w:hAnsi="Arial Narrow"/>
                <w:sz w:val="20"/>
                <w:szCs w:val="20"/>
              </w:rPr>
              <w:t>Cambridge, MD</w:t>
            </w:r>
          </w:p>
        </w:tc>
      </w:tr>
      <w:tr w:rsidR="00276432" w:rsidRPr="00EE111F" w14:paraId="58BAD63E" w14:textId="77777777" w:rsidTr="00060FE7">
        <w:tc>
          <w:tcPr>
            <w:tcW w:w="2892" w:type="dxa"/>
            <w:tcBorders>
              <w:top w:val="nil"/>
              <w:left w:val="nil"/>
              <w:bottom w:val="nil"/>
              <w:right w:val="nil"/>
            </w:tcBorders>
            <w:shd w:val="clear" w:color="auto" w:fill="auto"/>
          </w:tcPr>
          <w:p w14:paraId="28C652FE" w14:textId="5FFA0209" w:rsidR="00276432" w:rsidRDefault="006A60A2" w:rsidP="00060FE7">
            <w:pPr>
              <w:spacing w:after="0"/>
              <w:rPr>
                <w:rFonts w:ascii="Arial Narrow" w:hAnsi="Arial Narrow"/>
                <w:sz w:val="20"/>
                <w:szCs w:val="20"/>
              </w:rPr>
            </w:pPr>
            <w:r>
              <w:rPr>
                <w:rFonts w:ascii="Arial Narrow" w:hAnsi="Arial Narrow"/>
                <w:sz w:val="20"/>
                <w:szCs w:val="20"/>
              </w:rPr>
              <w:t>June 27</w:t>
            </w:r>
            <w:r w:rsidR="00276432">
              <w:rPr>
                <w:rFonts w:ascii="Arial Narrow" w:hAnsi="Arial Narrow"/>
                <w:sz w:val="20"/>
                <w:szCs w:val="20"/>
              </w:rPr>
              <w:t>, 2019</w:t>
            </w:r>
          </w:p>
        </w:tc>
        <w:tc>
          <w:tcPr>
            <w:tcW w:w="2892" w:type="dxa"/>
            <w:tcBorders>
              <w:top w:val="nil"/>
              <w:left w:val="nil"/>
              <w:bottom w:val="nil"/>
              <w:right w:val="nil"/>
            </w:tcBorders>
            <w:shd w:val="clear" w:color="auto" w:fill="auto"/>
          </w:tcPr>
          <w:p w14:paraId="5B6A9E75" w14:textId="6D01684D"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44DD396" w14:textId="26823F86" w:rsidR="00276432" w:rsidRDefault="000E0DB6" w:rsidP="00060FE7">
            <w:pPr>
              <w:spacing w:after="0"/>
              <w:rPr>
                <w:rFonts w:ascii="Arial Narrow" w:hAnsi="Arial Narrow"/>
                <w:sz w:val="20"/>
                <w:szCs w:val="20"/>
              </w:rPr>
            </w:pPr>
            <w:r>
              <w:rPr>
                <w:rFonts w:ascii="Arial Narrow" w:hAnsi="Arial Narrow"/>
                <w:sz w:val="20"/>
                <w:szCs w:val="20"/>
              </w:rPr>
              <w:t>Wilmington, DE</w:t>
            </w:r>
          </w:p>
        </w:tc>
      </w:tr>
      <w:tr w:rsidR="00276432" w:rsidRPr="00EE111F" w14:paraId="083A4285" w14:textId="77777777" w:rsidTr="00060FE7">
        <w:tc>
          <w:tcPr>
            <w:tcW w:w="2892" w:type="dxa"/>
            <w:tcBorders>
              <w:top w:val="nil"/>
              <w:left w:val="nil"/>
              <w:bottom w:val="nil"/>
              <w:right w:val="nil"/>
            </w:tcBorders>
            <w:shd w:val="clear" w:color="auto" w:fill="auto"/>
          </w:tcPr>
          <w:p w14:paraId="12B9DD92" w14:textId="79404971" w:rsidR="00276432" w:rsidRDefault="00276432" w:rsidP="006A60A2">
            <w:pPr>
              <w:spacing w:after="0"/>
              <w:rPr>
                <w:rFonts w:ascii="Arial Narrow" w:hAnsi="Arial Narrow"/>
                <w:sz w:val="20"/>
                <w:szCs w:val="20"/>
              </w:rPr>
            </w:pPr>
            <w:r>
              <w:rPr>
                <w:rFonts w:ascii="Arial Narrow" w:hAnsi="Arial Narrow"/>
                <w:sz w:val="20"/>
                <w:szCs w:val="20"/>
              </w:rPr>
              <w:t xml:space="preserve">August </w:t>
            </w:r>
            <w:r w:rsidR="006A60A2">
              <w:rPr>
                <w:rFonts w:ascii="Arial Narrow" w:hAnsi="Arial Narrow"/>
                <w:sz w:val="20"/>
                <w:szCs w:val="20"/>
              </w:rPr>
              <w:t>22</w:t>
            </w:r>
            <w:r>
              <w:rPr>
                <w:rFonts w:ascii="Arial Narrow" w:hAnsi="Arial Narrow"/>
                <w:sz w:val="20"/>
                <w:szCs w:val="20"/>
              </w:rPr>
              <w:t>, 2019</w:t>
            </w:r>
          </w:p>
        </w:tc>
        <w:tc>
          <w:tcPr>
            <w:tcW w:w="2892" w:type="dxa"/>
            <w:tcBorders>
              <w:top w:val="nil"/>
              <w:left w:val="nil"/>
              <w:bottom w:val="nil"/>
              <w:right w:val="nil"/>
            </w:tcBorders>
            <w:shd w:val="clear" w:color="auto" w:fill="auto"/>
          </w:tcPr>
          <w:p w14:paraId="7F75E3BB" w14:textId="6A0B3999"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68AE77E4" w14:textId="3EFB0F72" w:rsidR="00276432" w:rsidRDefault="000E0DB6" w:rsidP="00060FE7">
            <w:pPr>
              <w:spacing w:after="0"/>
              <w:rPr>
                <w:rFonts w:ascii="Arial Narrow" w:hAnsi="Arial Narrow"/>
                <w:sz w:val="20"/>
                <w:szCs w:val="20"/>
              </w:rPr>
            </w:pPr>
            <w:r>
              <w:rPr>
                <w:rFonts w:ascii="Arial Narrow" w:hAnsi="Arial Narrow"/>
                <w:sz w:val="20"/>
                <w:szCs w:val="20"/>
              </w:rPr>
              <w:t>Wilmington, DE</w:t>
            </w:r>
          </w:p>
        </w:tc>
      </w:tr>
      <w:tr w:rsidR="00276432" w:rsidRPr="00EE111F" w14:paraId="0B213554" w14:textId="77777777" w:rsidTr="001A0213">
        <w:tc>
          <w:tcPr>
            <w:tcW w:w="2892" w:type="dxa"/>
            <w:tcBorders>
              <w:top w:val="nil"/>
              <w:left w:val="nil"/>
              <w:bottom w:val="nil"/>
              <w:right w:val="nil"/>
            </w:tcBorders>
            <w:shd w:val="clear" w:color="auto" w:fill="auto"/>
          </w:tcPr>
          <w:p w14:paraId="6064EAF8" w14:textId="0616BBA4" w:rsidR="00276432" w:rsidRDefault="00276432" w:rsidP="006A60A2">
            <w:pPr>
              <w:spacing w:after="0"/>
              <w:rPr>
                <w:rFonts w:ascii="Arial Narrow" w:hAnsi="Arial Narrow"/>
                <w:sz w:val="20"/>
                <w:szCs w:val="20"/>
              </w:rPr>
            </w:pPr>
            <w:r>
              <w:rPr>
                <w:rFonts w:ascii="Arial Narrow" w:hAnsi="Arial Narrow"/>
                <w:sz w:val="20"/>
                <w:szCs w:val="20"/>
              </w:rPr>
              <w:t xml:space="preserve">September </w:t>
            </w:r>
            <w:r w:rsidR="006A60A2">
              <w:rPr>
                <w:rFonts w:ascii="Arial Narrow" w:hAnsi="Arial Narrow"/>
                <w:sz w:val="20"/>
                <w:szCs w:val="20"/>
              </w:rPr>
              <w:t>26</w:t>
            </w:r>
            <w:r>
              <w:rPr>
                <w:rFonts w:ascii="Arial Narrow" w:hAnsi="Arial Narrow"/>
                <w:sz w:val="20"/>
                <w:szCs w:val="20"/>
              </w:rPr>
              <w:t>, 2019</w:t>
            </w:r>
          </w:p>
        </w:tc>
        <w:tc>
          <w:tcPr>
            <w:tcW w:w="2892" w:type="dxa"/>
            <w:tcBorders>
              <w:top w:val="nil"/>
              <w:left w:val="nil"/>
              <w:bottom w:val="nil"/>
              <w:right w:val="nil"/>
            </w:tcBorders>
            <w:shd w:val="clear" w:color="auto" w:fill="auto"/>
          </w:tcPr>
          <w:p w14:paraId="1A9706C2" w14:textId="77777777" w:rsidR="00276432" w:rsidRDefault="00276432" w:rsidP="001A0213">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EEB1213" w14:textId="77777777" w:rsidR="00276432" w:rsidRDefault="00276432" w:rsidP="001A0213">
            <w:pPr>
              <w:spacing w:after="0"/>
              <w:rPr>
                <w:rFonts w:ascii="Arial Narrow" w:hAnsi="Arial Narrow"/>
                <w:sz w:val="20"/>
                <w:szCs w:val="20"/>
              </w:rPr>
            </w:pPr>
            <w:r>
              <w:rPr>
                <w:rFonts w:ascii="Arial Narrow" w:hAnsi="Arial Narrow"/>
                <w:sz w:val="20"/>
                <w:szCs w:val="20"/>
              </w:rPr>
              <w:t>Valley Forge, PA</w:t>
            </w:r>
          </w:p>
        </w:tc>
      </w:tr>
      <w:tr w:rsidR="00276432" w:rsidRPr="00EE111F" w14:paraId="74DAE0DC" w14:textId="77777777" w:rsidTr="00060FE7">
        <w:tc>
          <w:tcPr>
            <w:tcW w:w="2892" w:type="dxa"/>
            <w:tcBorders>
              <w:top w:val="nil"/>
              <w:left w:val="nil"/>
              <w:bottom w:val="nil"/>
              <w:right w:val="nil"/>
            </w:tcBorders>
            <w:shd w:val="clear" w:color="auto" w:fill="auto"/>
          </w:tcPr>
          <w:p w14:paraId="3866DDBE" w14:textId="5EDDD75A" w:rsidR="00276432" w:rsidRDefault="006A60A2" w:rsidP="00060FE7">
            <w:pPr>
              <w:spacing w:after="0"/>
              <w:rPr>
                <w:rFonts w:ascii="Arial Narrow" w:hAnsi="Arial Narrow"/>
                <w:sz w:val="20"/>
                <w:szCs w:val="20"/>
              </w:rPr>
            </w:pPr>
            <w:r>
              <w:rPr>
                <w:rFonts w:ascii="Arial Narrow" w:hAnsi="Arial Narrow"/>
                <w:sz w:val="20"/>
                <w:szCs w:val="20"/>
              </w:rPr>
              <w:t>October 31</w:t>
            </w:r>
            <w:r w:rsidR="00276432">
              <w:rPr>
                <w:rFonts w:ascii="Arial Narrow" w:hAnsi="Arial Narrow"/>
                <w:sz w:val="20"/>
                <w:szCs w:val="20"/>
              </w:rPr>
              <w:t>, 2019</w:t>
            </w:r>
          </w:p>
        </w:tc>
        <w:tc>
          <w:tcPr>
            <w:tcW w:w="2892" w:type="dxa"/>
            <w:tcBorders>
              <w:top w:val="nil"/>
              <w:left w:val="nil"/>
              <w:bottom w:val="nil"/>
              <w:right w:val="nil"/>
            </w:tcBorders>
            <w:shd w:val="clear" w:color="auto" w:fill="auto"/>
          </w:tcPr>
          <w:p w14:paraId="5D559CE9" w14:textId="4BAD8483"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38717D26" w14:textId="64D02737" w:rsidR="00276432" w:rsidRDefault="000E0DB6" w:rsidP="00060FE7">
            <w:pPr>
              <w:spacing w:after="0"/>
              <w:rPr>
                <w:rFonts w:ascii="Arial Narrow" w:hAnsi="Arial Narrow"/>
                <w:sz w:val="20"/>
                <w:szCs w:val="20"/>
              </w:rPr>
            </w:pPr>
            <w:r>
              <w:rPr>
                <w:rFonts w:ascii="Arial Narrow" w:hAnsi="Arial Narrow"/>
                <w:sz w:val="20"/>
                <w:szCs w:val="20"/>
              </w:rPr>
              <w:t>Wilmington, DE</w:t>
            </w:r>
          </w:p>
        </w:tc>
      </w:tr>
      <w:tr w:rsidR="00EC18A5" w:rsidRPr="00EE111F" w14:paraId="61C393FC" w14:textId="77777777" w:rsidTr="00060FE7">
        <w:tc>
          <w:tcPr>
            <w:tcW w:w="2892" w:type="dxa"/>
            <w:tcBorders>
              <w:top w:val="nil"/>
              <w:left w:val="nil"/>
              <w:bottom w:val="nil"/>
              <w:right w:val="nil"/>
            </w:tcBorders>
            <w:shd w:val="clear" w:color="auto" w:fill="auto"/>
          </w:tcPr>
          <w:p w14:paraId="31A12FD5" w14:textId="08EC6B9E" w:rsidR="00EC18A5" w:rsidRPr="00EE111F" w:rsidRDefault="00550EBD" w:rsidP="006A60A2">
            <w:pPr>
              <w:spacing w:after="0"/>
              <w:rPr>
                <w:rFonts w:ascii="Arial Narrow" w:hAnsi="Arial Narrow"/>
                <w:sz w:val="20"/>
                <w:szCs w:val="20"/>
              </w:rPr>
            </w:pPr>
            <w:r>
              <w:rPr>
                <w:rFonts w:ascii="Arial Narrow" w:hAnsi="Arial Narrow"/>
                <w:sz w:val="20"/>
                <w:szCs w:val="20"/>
              </w:rPr>
              <w:t xml:space="preserve">December </w:t>
            </w:r>
            <w:r w:rsidR="006A60A2">
              <w:rPr>
                <w:rFonts w:ascii="Arial Narrow" w:hAnsi="Arial Narrow"/>
                <w:sz w:val="20"/>
                <w:szCs w:val="20"/>
              </w:rPr>
              <w:t>5</w:t>
            </w:r>
            <w:r>
              <w:rPr>
                <w:rFonts w:ascii="Arial Narrow" w:hAnsi="Arial Narrow"/>
                <w:sz w:val="20"/>
                <w:szCs w:val="20"/>
              </w:rPr>
              <w:t>, 2018</w:t>
            </w:r>
          </w:p>
        </w:tc>
        <w:tc>
          <w:tcPr>
            <w:tcW w:w="2892" w:type="dxa"/>
            <w:tcBorders>
              <w:top w:val="nil"/>
              <w:left w:val="nil"/>
              <w:bottom w:val="nil"/>
              <w:right w:val="nil"/>
            </w:tcBorders>
            <w:shd w:val="clear" w:color="auto" w:fill="auto"/>
          </w:tcPr>
          <w:p w14:paraId="0FB4BD66" w14:textId="1AC1E8F0"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3D29C51" w14:textId="392622AB" w:rsidR="00EC18A5" w:rsidRPr="00EE111F" w:rsidRDefault="000E0DB6" w:rsidP="00060FE7">
            <w:pPr>
              <w:spacing w:after="0"/>
              <w:rPr>
                <w:rFonts w:ascii="Arial Narrow" w:hAnsi="Arial Narrow"/>
                <w:sz w:val="20"/>
                <w:szCs w:val="20"/>
              </w:rPr>
            </w:pPr>
            <w:r>
              <w:rPr>
                <w:rFonts w:ascii="Arial Narrow" w:hAnsi="Arial Narrow"/>
                <w:sz w:val="20"/>
                <w:szCs w:val="20"/>
              </w:rPr>
              <w:t>TBD</w:t>
            </w: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2C626AAC" w14:textId="77777777" w:rsidR="00B62597" w:rsidRPr="00862691" w:rsidRDefault="00B62597" w:rsidP="00DB29E9">
      <w:pPr>
        <w:pStyle w:val="DisclaimerHeading"/>
        <w:rPr>
          <w:sz w:val="14"/>
        </w:rPr>
      </w:pPr>
      <w:r w:rsidRPr="00862691">
        <w:rPr>
          <w:sz w:val="14"/>
        </w:rPr>
        <w:t>Antitrust:</w:t>
      </w:r>
    </w:p>
    <w:p w14:paraId="56A3265E" w14:textId="77777777" w:rsidR="00B62597" w:rsidRPr="00862691" w:rsidRDefault="00B62597" w:rsidP="00491490">
      <w:pPr>
        <w:pStyle w:val="DisclaimerBodyCopy"/>
        <w:rPr>
          <w:sz w:val="14"/>
        </w:rPr>
      </w:pPr>
      <w:r w:rsidRPr="00862691">
        <w:rPr>
          <w:sz w:val="14"/>
        </w:rPr>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Default="00B62597" w:rsidP="00B62597">
      <w:pPr>
        <w:spacing w:after="0" w:line="240" w:lineRule="auto"/>
        <w:rPr>
          <w:rFonts w:ascii="Arial Narrow" w:eastAsia="Times New Roman" w:hAnsi="Arial Narrow" w:cs="Times New Roman"/>
          <w:sz w:val="16"/>
          <w:szCs w:val="18"/>
        </w:rPr>
      </w:pPr>
    </w:p>
    <w:p w14:paraId="172D1DD3" w14:textId="77777777" w:rsidR="00271186" w:rsidRPr="00271186" w:rsidRDefault="00271186" w:rsidP="00271186">
      <w:pPr>
        <w:pStyle w:val="DisclosureTitle"/>
        <w:rPr>
          <w:sz w:val="14"/>
        </w:rPr>
      </w:pPr>
      <w:r w:rsidRPr="00271186">
        <w:rPr>
          <w:sz w:val="14"/>
        </w:rPr>
        <w:t xml:space="preserve">Public Meetings/Media Participation: </w:t>
      </w:r>
    </w:p>
    <w:p w14:paraId="38DDDF40" w14:textId="77777777" w:rsidR="00271186" w:rsidRDefault="00271186" w:rsidP="00271186">
      <w:pPr>
        <w:pStyle w:val="DisclosureBody"/>
        <w:rPr>
          <w:sz w:val="14"/>
        </w:rPr>
      </w:pPr>
      <w:r w:rsidRPr="00271186">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7A91A92" w14:textId="77777777" w:rsidR="00271186" w:rsidRPr="00271186" w:rsidRDefault="00271186" w:rsidP="00271186">
      <w:pPr>
        <w:pStyle w:val="DisclosureBody"/>
        <w:rPr>
          <w:sz w:val="14"/>
        </w:rPr>
      </w:pPr>
    </w:p>
    <w:p w14:paraId="32CA6B8C" w14:textId="77777777" w:rsidR="00271186" w:rsidRPr="00271186" w:rsidRDefault="00271186" w:rsidP="00271186">
      <w:pPr>
        <w:pStyle w:val="DisclosureTitle"/>
        <w:rPr>
          <w:sz w:val="14"/>
        </w:rPr>
      </w:pPr>
      <w:r w:rsidRPr="00271186">
        <w:rPr>
          <w:sz w:val="14"/>
        </w:rPr>
        <w:t>Participant Identification in WebEx:</w:t>
      </w:r>
    </w:p>
    <w:p w14:paraId="1A8CB6C6" w14:textId="77777777" w:rsidR="00271186" w:rsidRPr="00271186" w:rsidRDefault="00271186" w:rsidP="00271186">
      <w:pPr>
        <w:pStyle w:val="DisclosureBody"/>
        <w:rPr>
          <w:sz w:val="14"/>
        </w:rPr>
      </w:pPr>
      <w:r w:rsidRPr="00271186">
        <w:rPr>
          <w:sz w:val="14"/>
        </w:rPr>
        <w:t>When logging into the WebEx desktop client, please enter your real first and last name as well as a valid email address. Be sure to select the “call me” option.</w:t>
      </w:r>
    </w:p>
    <w:p w14:paraId="234C8666" w14:textId="77777777" w:rsidR="00271186" w:rsidRPr="00271186" w:rsidRDefault="00271186" w:rsidP="00271186">
      <w:pPr>
        <w:pStyle w:val="DisclosureBody"/>
        <w:rPr>
          <w:sz w:val="14"/>
        </w:rPr>
      </w:pPr>
      <w:r w:rsidRPr="00271186">
        <w:rPr>
          <w:sz w:val="14"/>
        </w:rPr>
        <w:t>PJM support staff continuously monitors WebEx connections during stakeholder meetings. Anonymous users or those using false usernames or emails will be dropped from the teleconference.</w:t>
      </w:r>
    </w:p>
    <w:p w14:paraId="49CCC0EF" w14:textId="77777777" w:rsidR="00271186" w:rsidRPr="00271186" w:rsidRDefault="00271186" w:rsidP="00271186">
      <w:pPr>
        <w:pStyle w:val="DisclosureBody"/>
        <w:rPr>
          <w:sz w:val="14"/>
        </w:rPr>
      </w:pPr>
    </w:p>
    <w:p w14:paraId="2F0CDBB5" w14:textId="75E36A83" w:rsidR="002E1D82" w:rsidRDefault="00271186" w:rsidP="00652E8C">
      <w:pPr>
        <w:pStyle w:val="DisclosureBody"/>
        <w:jc w:val="center"/>
        <w:rPr>
          <w:noProof/>
        </w:rPr>
      </w:pPr>
      <w:r>
        <w:rPr>
          <w:noProof/>
        </w:rPr>
        <w:drawing>
          <wp:inline distT="0" distB="0" distL="0" distR="0" wp14:anchorId="307A145C" wp14:editId="2DB5571F">
            <wp:extent cx="5314950" cy="36099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315750" cy="3610518"/>
                    </a:xfrm>
                    <a:prstGeom prst="rect">
                      <a:avLst/>
                    </a:prstGeom>
                  </pic:spPr>
                </pic:pic>
              </a:graphicData>
            </a:graphic>
          </wp:inline>
        </w:drawing>
      </w:r>
    </w:p>
    <w:p w14:paraId="1409381F" w14:textId="77777777" w:rsidR="00271186" w:rsidRDefault="00271186" w:rsidP="00652E8C">
      <w:pPr>
        <w:pStyle w:val="DisclosureBody"/>
        <w:jc w:val="center"/>
        <w:rPr>
          <w:noProof/>
        </w:rPr>
      </w:pPr>
    </w:p>
    <w:p w14:paraId="40BAC651" w14:textId="4C03D3D8" w:rsidR="00271186" w:rsidRDefault="006335DE" w:rsidP="00652E8C">
      <w:pPr>
        <w:pStyle w:val="DisclosureBody"/>
        <w:jc w:val="center"/>
        <w:rPr>
          <w:noProof/>
        </w:rPr>
      </w:pPr>
      <w:r>
        <w:rPr>
          <w:noProof/>
        </w:rPr>
        <w:t xml:space="preserve">    </w:t>
      </w:r>
      <w:r w:rsidR="00271186" w:rsidRPr="004E287B">
        <w:rPr>
          <w:noProof/>
        </w:rPr>
        <w:drawing>
          <wp:inline distT="0" distB="0" distL="0" distR="0" wp14:anchorId="13310730" wp14:editId="251CB124">
            <wp:extent cx="5398685" cy="1019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02965" cy="1038861"/>
                    </a:xfrm>
                    <a:prstGeom prst="rect">
                      <a:avLst/>
                    </a:prstGeom>
                  </pic:spPr>
                </pic:pic>
              </a:graphicData>
            </a:graphic>
          </wp:inline>
        </w:drawing>
      </w:r>
    </w:p>
    <w:p w14:paraId="5057FA84" w14:textId="77777777" w:rsidR="00271186" w:rsidRDefault="00271186" w:rsidP="00652E8C">
      <w:pPr>
        <w:pStyle w:val="DisclosureBody"/>
        <w:jc w:val="center"/>
        <w:rPr>
          <w:noProof/>
        </w:rPr>
      </w:pPr>
    </w:p>
    <w:p w14:paraId="3A3DEE36" w14:textId="77777777" w:rsidR="001647A6" w:rsidRDefault="001647A6" w:rsidP="00652E8C">
      <w:pPr>
        <w:pStyle w:val="DisclosureBody"/>
        <w:jc w:val="center"/>
      </w:pPr>
      <w:r>
        <w:rPr>
          <w:noProof/>
        </w:rPr>
        <w:drawing>
          <wp:inline distT="0" distB="0" distL="0" distR="0" wp14:anchorId="4F6753DC" wp14:editId="4A87C384">
            <wp:extent cx="5540105" cy="5143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7826" cy="549418"/>
                    </a:xfrm>
                    <a:prstGeom prst="rect">
                      <a:avLst/>
                    </a:prstGeom>
                    <a:noFill/>
                  </pic:spPr>
                </pic:pic>
              </a:graphicData>
            </a:graphic>
          </wp:inline>
        </w:drawing>
      </w:r>
    </w:p>
    <w:sectPr w:rsidR="001647A6"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CD79" w14:textId="77777777" w:rsidR="00060FE7" w:rsidRDefault="00060FE7" w:rsidP="00B62597">
      <w:pPr>
        <w:spacing w:after="0" w:line="240" w:lineRule="auto"/>
      </w:pPr>
      <w:r>
        <w:separator/>
      </w:r>
    </w:p>
  </w:endnote>
  <w:endnote w:type="continuationSeparator" w:id="0">
    <w:p w14:paraId="463D9000" w14:textId="77777777" w:rsidR="00060FE7" w:rsidRDefault="00060FE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060FE7" w:rsidRDefault="00060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060FE7" w:rsidRDefault="00060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060FE7" w:rsidRDefault="00060FE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7D23">
      <w:rPr>
        <w:rStyle w:val="PageNumber"/>
        <w:noProof/>
      </w:rPr>
      <w:t>1</w:t>
    </w:r>
    <w:r>
      <w:rPr>
        <w:rStyle w:val="PageNumber"/>
      </w:rPr>
      <w:fldChar w:fldCharType="end"/>
    </w:r>
  </w:p>
  <w:bookmarkStart w:id="3" w:name="OLE_LINK1"/>
  <w:p w14:paraId="3B1087C0" w14:textId="3D75E24E" w:rsidR="00060FE7" w:rsidRPr="00DB29E9" w:rsidRDefault="00060FE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390433">
      <w:rPr>
        <w:rFonts w:ascii="Arial Narrow" w:hAnsi="Arial Narrow"/>
        <w:sz w:val="20"/>
      </w:rPr>
      <w:t>19</w:t>
    </w:r>
  </w:p>
  <w:p w14:paraId="043499BC" w14:textId="77777777" w:rsidR="00060FE7" w:rsidRDefault="00060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6A92" w14:textId="77777777" w:rsidR="00060FE7" w:rsidRDefault="00060FE7" w:rsidP="00B62597">
      <w:pPr>
        <w:spacing w:after="0" w:line="240" w:lineRule="auto"/>
      </w:pPr>
      <w:r>
        <w:separator/>
      </w:r>
    </w:p>
  </w:footnote>
  <w:footnote w:type="continuationSeparator" w:id="0">
    <w:p w14:paraId="6FD06F54" w14:textId="77777777" w:rsidR="00060FE7" w:rsidRDefault="00060FE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060FE7" w:rsidRDefault="00060FE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060FE7" w:rsidRDefault="00060FE7">
    <w:pPr>
      <w:rPr>
        <w:sz w:val="16"/>
      </w:rPr>
    </w:pPr>
  </w:p>
  <w:p w14:paraId="3D852D9E" w14:textId="77777777" w:rsidR="00060FE7" w:rsidRDefault="00060FE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B6256"/>
    <w:multiLevelType w:val="hybridMultilevel"/>
    <w:tmpl w:val="4D6827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7E2421"/>
    <w:multiLevelType w:val="hybridMultilevel"/>
    <w:tmpl w:val="0616F3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4D459E"/>
    <w:multiLevelType w:val="hybridMultilevel"/>
    <w:tmpl w:val="E0141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351BB1"/>
    <w:multiLevelType w:val="hybridMultilevel"/>
    <w:tmpl w:val="A50E7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46003"/>
    <w:rsid w:val="00046880"/>
    <w:rsid w:val="00051E5B"/>
    <w:rsid w:val="00053735"/>
    <w:rsid w:val="0005419B"/>
    <w:rsid w:val="00056EFF"/>
    <w:rsid w:val="00060FE7"/>
    <w:rsid w:val="000760A2"/>
    <w:rsid w:val="00082276"/>
    <w:rsid w:val="000912E3"/>
    <w:rsid w:val="000917ED"/>
    <w:rsid w:val="000A071E"/>
    <w:rsid w:val="000A4F51"/>
    <w:rsid w:val="000B081B"/>
    <w:rsid w:val="000B1A34"/>
    <w:rsid w:val="000C011A"/>
    <w:rsid w:val="000C20EE"/>
    <w:rsid w:val="000C44DD"/>
    <w:rsid w:val="000C574B"/>
    <w:rsid w:val="000C65E9"/>
    <w:rsid w:val="000E0DB6"/>
    <w:rsid w:val="000E6F14"/>
    <w:rsid w:val="000F61A3"/>
    <w:rsid w:val="000F7453"/>
    <w:rsid w:val="001006D3"/>
    <w:rsid w:val="00104E8E"/>
    <w:rsid w:val="0012100A"/>
    <w:rsid w:val="00123972"/>
    <w:rsid w:val="0012488F"/>
    <w:rsid w:val="00141C80"/>
    <w:rsid w:val="00152B70"/>
    <w:rsid w:val="00156318"/>
    <w:rsid w:val="001638CF"/>
    <w:rsid w:val="00164711"/>
    <w:rsid w:val="001647A6"/>
    <w:rsid w:val="001856C5"/>
    <w:rsid w:val="001A0B09"/>
    <w:rsid w:val="001B2242"/>
    <w:rsid w:val="001C3406"/>
    <w:rsid w:val="001D0DD8"/>
    <w:rsid w:val="001D3B68"/>
    <w:rsid w:val="001E59E8"/>
    <w:rsid w:val="001F321C"/>
    <w:rsid w:val="00204807"/>
    <w:rsid w:val="00206D1F"/>
    <w:rsid w:val="002135D3"/>
    <w:rsid w:val="002223DD"/>
    <w:rsid w:val="00224D6E"/>
    <w:rsid w:val="0022676D"/>
    <w:rsid w:val="002352BC"/>
    <w:rsid w:val="00242752"/>
    <w:rsid w:val="00251185"/>
    <w:rsid w:val="0025289E"/>
    <w:rsid w:val="00260E69"/>
    <w:rsid w:val="00265FDB"/>
    <w:rsid w:val="00266398"/>
    <w:rsid w:val="00271186"/>
    <w:rsid w:val="002757E6"/>
    <w:rsid w:val="00276432"/>
    <w:rsid w:val="00277799"/>
    <w:rsid w:val="00284896"/>
    <w:rsid w:val="002876BC"/>
    <w:rsid w:val="002977DE"/>
    <w:rsid w:val="002A2EAC"/>
    <w:rsid w:val="002A544C"/>
    <w:rsid w:val="002B2F98"/>
    <w:rsid w:val="002C171E"/>
    <w:rsid w:val="002D21CC"/>
    <w:rsid w:val="002E1D82"/>
    <w:rsid w:val="002F1E6E"/>
    <w:rsid w:val="002F7739"/>
    <w:rsid w:val="00305238"/>
    <w:rsid w:val="00313B17"/>
    <w:rsid w:val="00316F85"/>
    <w:rsid w:val="0032624B"/>
    <w:rsid w:val="0033660F"/>
    <w:rsid w:val="00337321"/>
    <w:rsid w:val="00353CD8"/>
    <w:rsid w:val="003558B7"/>
    <w:rsid w:val="00370041"/>
    <w:rsid w:val="00374265"/>
    <w:rsid w:val="00387605"/>
    <w:rsid w:val="00390433"/>
    <w:rsid w:val="00390D9C"/>
    <w:rsid w:val="003A0E11"/>
    <w:rsid w:val="003A3116"/>
    <w:rsid w:val="003B022C"/>
    <w:rsid w:val="003B3338"/>
    <w:rsid w:val="003B55E1"/>
    <w:rsid w:val="003C0992"/>
    <w:rsid w:val="003D7E36"/>
    <w:rsid w:val="003D7E5C"/>
    <w:rsid w:val="003E21F4"/>
    <w:rsid w:val="003E6DC1"/>
    <w:rsid w:val="003E7582"/>
    <w:rsid w:val="003E7A73"/>
    <w:rsid w:val="003F5EC3"/>
    <w:rsid w:val="00401268"/>
    <w:rsid w:val="00411111"/>
    <w:rsid w:val="004116A7"/>
    <w:rsid w:val="00424769"/>
    <w:rsid w:val="00434BE5"/>
    <w:rsid w:val="00435CE7"/>
    <w:rsid w:val="00440617"/>
    <w:rsid w:val="00444CFD"/>
    <w:rsid w:val="00464B8D"/>
    <w:rsid w:val="0046733F"/>
    <w:rsid w:val="00480CD0"/>
    <w:rsid w:val="00482B92"/>
    <w:rsid w:val="00491490"/>
    <w:rsid w:val="0049541E"/>
    <w:rsid w:val="004969FA"/>
    <w:rsid w:val="004A27E3"/>
    <w:rsid w:val="004A3A33"/>
    <w:rsid w:val="004A4B26"/>
    <w:rsid w:val="004C0B91"/>
    <w:rsid w:val="004C5273"/>
    <w:rsid w:val="004D757A"/>
    <w:rsid w:val="004E1005"/>
    <w:rsid w:val="004E2488"/>
    <w:rsid w:val="004F3DF9"/>
    <w:rsid w:val="004F4A54"/>
    <w:rsid w:val="004F4BC1"/>
    <w:rsid w:val="00503622"/>
    <w:rsid w:val="00506842"/>
    <w:rsid w:val="00507F29"/>
    <w:rsid w:val="00530FBF"/>
    <w:rsid w:val="0053650A"/>
    <w:rsid w:val="0054441F"/>
    <w:rsid w:val="00546DE5"/>
    <w:rsid w:val="00550EBD"/>
    <w:rsid w:val="00555C8A"/>
    <w:rsid w:val="00562BF4"/>
    <w:rsid w:val="00564DEE"/>
    <w:rsid w:val="00571F6A"/>
    <w:rsid w:val="0057441E"/>
    <w:rsid w:val="00574E24"/>
    <w:rsid w:val="00581B14"/>
    <w:rsid w:val="00583C8C"/>
    <w:rsid w:val="00584263"/>
    <w:rsid w:val="00586945"/>
    <w:rsid w:val="00597AB3"/>
    <w:rsid w:val="005A10B0"/>
    <w:rsid w:val="005B3E4E"/>
    <w:rsid w:val="005C27E3"/>
    <w:rsid w:val="005C463F"/>
    <w:rsid w:val="005D6D05"/>
    <w:rsid w:val="005E6EF2"/>
    <w:rsid w:val="005F727A"/>
    <w:rsid w:val="00602967"/>
    <w:rsid w:val="00604341"/>
    <w:rsid w:val="00606CA2"/>
    <w:rsid w:val="006255B5"/>
    <w:rsid w:val="00632525"/>
    <w:rsid w:val="006335DE"/>
    <w:rsid w:val="00641117"/>
    <w:rsid w:val="00652E8C"/>
    <w:rsid w:val="00660F5C"/>
    <w:rsid w:val="00681E13"/>
    <w:rsid w:val="00692AF2"/>
    <w:rsid w:val="006A2167"/>
    <w:rsid w:val="006A5F20"/>
    <w:rsid w:val="006A60A2"/>
    <w:rsid w:val="006A7434"/>
    <w:rsid w:val="006C4114"/>
    <w:rsid w:val="006C472C"/>
    <w:rsid w:val="006D1FD7"/>
    <w:rsid w:val="006F6C7A"/>
    <w:rsid w:val="007058B7"/>
    <w:rsid w:val="00711DC8"/>
    <w:rsid w:val="00712CAA"/>
    <w:rsid w:val="007141F0"/>
    <w:rsid w:val="00716A8B"/>
    <w:rsid w:val="007241F6"/>
    <w:rsid w:val="00737309"/>
    <w:rsid w:val="0075053F"/>
    <w:rsid w:val="00752205"/>
    <w:rsid w:val="00753E12"/>
    <w:rsid w:val="00754C6D"/>
    <w:rsid w:val="00755096"/>
    <w:rsid w:val="007567B1"/>
    <w:rsid w:val="00764B0B"/>
    <w:rsid w:val="00765FB5"/>
    <w:rsid w:val="00774DD5"/>
    <w:rsid w:val="00787471"/>
    <w:rsid w:val="007A34A3"/>
    <w:rsid w:val="007A7D1F"/>
    <w:rsid w:val="007B0170"/>
    <w:rsid w:val="007D58E5"/>
    <w:rsid w:val="007E31E9"/>
    <w:rsid w:val="007E714B"/>
    <w:rsid w:val="007F3EB6"/>
    <w:rsid w:val="007F440F"/>
    <w:rsid w:val="00805829"/>
    <w:rsid w:val="00814221"/>
    <w:rsid w:val="008338D5"/>
    <w:rsid w:val="00837B12"/>
    <w:rsid w:val="0084131F"/>
    <w:rsid w:val="00843A71"/>
    <w:rsid w:val="0084663F"/>
    <w:rsid w:val="008469F6"/>
    <w:rsid w:val="0086055D"/>
    <w:rsid w:val="008616F7"/>
    <w:rsid w:val="00862691"/>
    <w:rsid w:val="00865183"/>
    <w:rsid w:val="00867AE8"/>
    <w:rsid w:val="00882652"/>
    <w:rsid w:val="0088561C"/>
    <w:rsid w:val="00886392"/>
    <w:rsid w:val="008913CD"/>
    <w:rsid w:val="008A2325"/>
    <w:rsid w:val="008C1D78"/>
    <w:rsid w:val="009166D7"/>
    <w:rsid w:val="00917386"/>
    <w:rsid w:val="00921B8E"/>
    <w:rsid w:val="00931B90"/>
    <w:rsid w:val="009345EE"/>
    <w:rsid w:val="009367EB"/>
    <w:rsid w:val="009371EF"/>
    <w:rsid w:val="0093730E"/>
    <w:rsid w:val="00941FF8"/>
    <w:rsid w:val="00943EEE"/>
    <w:rsid w:val="009458A8"/>
    <w:rsid w:val="009519E2"/>
    <w:rsid w:val="00953CBB"/>
    <w:rsid w:val="00961771"/>
    <w:rsid w:val="009644FB"/>
    <w:rsid w:val="00965BD7"/>
    <w:rsid w:val="00977CBC"/>
    <w:rsid w:val="00980934"/>
    <w:rsid w:val="00982552"/>
    <w:rsid w:val="009955DC"/>
    <w:rsid w:val="00997AAF"/>
    <w:rsid w:val="009A00BE"/>
    <w:rsid w:val="009A5430"/>
    <w:rsid w:val="009A65F7"/>
    <w:rsid w:val="009B4E33"/>
    <w:rsid w:val="009C3128"/>
    <w:rsid w:val="009C3C08"/>
    <w:rsid w:val="009C5FB0"/>
    <w:rsid w:val="009D126F"/>
    <w:rsid w:val="009D4210"/>
    <w:rsid w:val="009E30AE"/>
    <w:rsid w:val="009F1A60"/>
    <w:rsid w:val="009F48F6"/>
    <w:rsid w:val="00A04E70"/>
    <w:rsid w:val="00A05391"/>
    <w:rsid w:val="00A317A9"/>
    <w:rsid w:val="00A34459"/>
    <w:rsid w:val="00A451DB"/>
    <w:rsid w:val="00A45F98"/>
    <w:rsid w:val="00A570A0"/>
    <w:rsid w:val="00A6259D"/>
    <w:rsid w:val="00A744FE"/>
    <w:rsid w:val="00A77E9B"/>
    <w:rsid w:val="00A81E14"/>
    <w:rsid w:val="00A861D6"/>
    <w:rsid w:val="00AA51AA"/>
    <w:rsid w:val="00AA6CB6"/>
    <w:rsid w:val="00AA706C"/>
    <w:rsid w:val="00AB1686"/>
    <w:rsid w:val="00AD56EB"/>
    <w:rsid w:val="00AE6113"/>
    <w:rsid w:val="00AE6E64"/>
    <w:rsid w:val="00AF1CCF"/>
    <w:rsid w:val="00B16D95"/>
    <w:rsid w:val="00B20316"/>
    <w:rsid w:val="00B235C0"/>
    <w:rsid w:val="00B251C2"/>
    <w:rsid w:val="00B30AC0"/>
    <w:rsid w:val="00B32610"/>
    <w:rsid w:val="00B34E3C"/>
    <w:rsid w:val="00B536B8"/>
    <w:rsid w:val="00B61F57"/>
    <w:rsid w:val="00B62597"/>
    <w:rsid w:val="00B70CDF"/>
    <w:rsid w:val="00B75B36"/>
    <w:rsid w:val="00B8147E"/>
    <w:rsid w:val="00B83ACE"/>
    <w:rsid w:val="00B867EE"/>
    <w:rsid w:val="00BA4078"/>
    <w:rsid w:val="00BA6146"/>
    <w:rsid w:val="00BA67A2"/>
    <w:rsid w:val="00BB1293"/>
    <w:rsid w:val="00BB531B"/>
    <w:rsid w:val="00BC5038"/>
    <w:rsid w:val="00BD212C"/>
    <w:rsid w:val="00BD789C"/>
    <w:rsid w:val="00BE4B1A"/>
    <w:rsid w:val="00BE7B61"/>
    <w:rsid w:val="00BF331B"/>
    <w:rsid w:val="00C00F76"/>
    <w:rsid w:val="00C10556"/>
    <w:rsid w:val="00C21045"/>
    <w:rsid w:val="00C21616"/>
    <w:rsid w:val="00C34BFC"/>
    <w:rsid w:val="00C439EC"/>
    <w:rsid w:val="00C504E6"/>
    <w:rsid w:val="00C51E56"/>
    <w:rsid w:val="00C55DB7"/>
    <w:rsid w:val="00C61D2E"/>
    <w:rsid w:val="00C644CE"/>
    <w:rsid w:val="00C72168"/>
    <w:rsid w:val="00C83766"/>
    <w:rsid w:val="00C92161"/>
    <w:rsid w:val="00C92DA4"/>
    <w:rsid w:val="00C94979"/>
    <w:rsid w:val="00C95CDA"/>
    <w:rsid w:val="00CA3800"/>
    <w:rsid w:val="00CA437C"/>
    <w:rsid w:val="00CA49B9"/>
    <w:rsid w:val="00CA7611"/>
    <w:rsid w:val="00CA7BEE"/>
    <w:rsid w:val="00CB34DB"/>
    <w:rsid w:val="00CB3708"/>
    <w:rsid w:val="00CC1B47"/>
    <w:rsid w:val="00CD7DDE"/>
    <w:rsid w:val="00CE0937"/>
    <w:rsid w:val="00D019B1"/>
    <w:rsid w:val="00D11361"/>
    <w:rsid w:val="00D136EA"/>
    <w:rsid w:val="00D251ED"/>
    <w:rsid w:val="00D563BB"/>
    <w:rsid w:val="00D67608"/>
    <w:rsid w:val="00D73229"/>
    <w:rsid w:val="00D7347F"/>
    <w:rsid w:val="00D810EB"/>
    <w:rsid w:val="00D82F59"/>
    <w:rsid w:val="00D83B8B"/>
    <w:rsid w:val="00D95510"/>
    <w:rsid w:val="00D95949"/>
    <w:rsid w:val="00DB0614"/>
    <w:rsid w:val="00DB1101"/>
    <w:rsid w:val="00DB29E9"/>
    <w:rsid w:val="00DC1877"/>
    <w:rsid w:val="00DC3440"/>
    <w:rsid w:val="00DC6427"/>
    <w:rsid w:val="00DC78E9"/>
    <w:rsid w:val="00DE34CF"/>
    <w:rsid w:val="00DF2653"/>
    <w:rsid w:val="00DF33C7"/>
    <w:rsid w:val="00E069CA"/>
    <w:rsid w:val="00E1091C"/>
    <w:rsid w:val="00E1512F"/>
    <w:rsid w:val="00E17E83"/>
    <w:rsid w:val="00E234EB"/>
    <w:rsid w:val="00E32F45"/>
    <w:rsid w:val="00E4542D"/>
    <w:rsid w:val="00E541FE"/>
    <w:rsid w:val="00E74856"/>
    <w:rsid w:val="00E83FA4"/>
    <w:rsid w:val="00E9553C"/>
    <w:rsid w:val="00E963B0"/>
    <w:rsid w:val="00EA3C66"/>
    <w:rsid w:val="00EB03A4"/>
    <w:rsid w:val="00EB4A0B"/>
    <w:rsid w:val="00EB68B0"/>
    <w:rsid w:val="00EC18A5"/>
    <w:rsid w:val="00EF643D"/>
    <w:rsid w:val="00F01BC8"/>
    <w:rsid w:val="00F04DEB"/>
    <w:rsid w:val="00F1117C"/>
    <w:rsid w:val="00F27D23"/>
    <w:rsid w:val="00F4190F"/>
    <w:rsid w:val="00F47020"/>
    <w:rsid w:val="00F6507A"/>
    <w:rsid w:val="00F6511A"/>
    <w:rsid w:val="00F763F3"/>
    <w:rsid w:val="00F77C16"/>
    <w:rsid w:val="00F8431B"/>
    <w:rsid w:val="00F91C28"/>
    <w:rsid w:val="00FB41AB"/>
    <w:rsid w:val="00FB436E"/>
    <w:rsid w:val="00FC2B9A"/>
    <w:rsid w:val="00FC70FF"/>
    <w:rsid w:val="00FD001E"/>
    <w:rsid w:val="00FD0022"/>
    <w:rsid w:val="00FD0DD6"/>
    <w:rsid w:val="00FF433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735587534">
      <w:bodyDiv w:val="1"/>
      <w:marLeft w:val="0"/>
      <w:marRight w:val="0"/>
      <w:marTop w:val="0"/>
      <w:marBottom w:val="0"/>
      <w:divBdr>
        <w:top w:val="none" w:sz="0" w:space="0" w:color="auto"/>
        <w:left w:val="none" w:sz="0" w:space="0" w:color="auto"/>
        <w:bottom w:val="none" w:sz="0" w:space="0" w:color="auto"/>
        <w:right w:val="none" w:sz="0" w:space="0" w:color="auto"/>
      </w:divBdr>
    </w:div>
    <w:div w:id="1365129130">
      <w:bodyDiv w:val="1"/>
      <w:marLeft w:val="0"/>
      <w:marRight w:val="0"/>
      <w:marTop w:val="0"/>
      <w:marBottom w:val="0"/>
      <w:divBdr>
        <w:top w:val="none" w:sz="0" w:space="0" w:color="auto"/>
        <w:left w:val="none" w:sz="0" w:space="0" w:color="auto"/>
        <w:bottom w:val="none" w:sz="0" w:space="0" w:color="auto"/>
        <w:right w:val="none" w:sz="0" w:space="0" w:color="auto"/>
      </w:divBdr>
    </w:div>
    <w:div w:id="1854687319">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4</cp:revision>
  <cp:lastPrinted>2018-10-17T18:36:00Z</cp:lastPrinted>
  <dcterms:created xsi:type="dcterms:W3CDTF">2019-01-30T19:34:00Z</dcterms:created>
  <dcterms:modified xsi:type="dcterms:W3CDTF">2019-01-30T19:56:00Z</dcterms:modified>
</cp:coreProperties>
</file>