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56" w:rsidRPr="0053515A" w:rsidRDefault="006E2D56" w:rsidP="006E2D56">
      <w:pPr>
        <w:pStyle w:val="MeetingDetails"/>
      </w:pPr>
      <w:r w:rsidRPr="0053515A">
        <w:t>Members Committee Webinar</w:t>
      </w:r>
    </w:p>
    <w:p w:rsidR="00B62597" w:rsidRPr="00B62597" w:rsidRDefault="006E2D56" w:rsidP="00755096">
      <w:pPr>
        <w:pStyle w:val="MeetingDetails"/>
      </w:pPr>
      <w:r>
        <w:t>Webex</w:t>
      </w:r>
      <w:r w:rsidR="00420EE2">
        <w:t>/ Teleconference</w:t>
      </w:r>
    </w:p>
    <w:p w:rsidR="00B62597" w:rsidRPr="00B62597" w:rsidRDefault="00A146EA" w:rsidP="00755096">
      <w:pPr>
        <w:pStyle w:val="MeetingDetails"/>
      </w:pPr>
      <w:r>
        <w:t>April 25</w:t>
      </w:r>
      <w:r w:rsidR="002B2F98">
        <w:t xml:space="preserve">, </w:t>
      </w:r>
      <w:r w:rsidR="0006798D">
        <w:t>202</w:t>
      </w:r>
      <w:r w:rsidR="00FB5C66">
        <w:t>2</w:t>
      </w:r>
    </w:p>
    <w:p w:rsidR="00B62597" w:rsidRPr="00B62597" w:rsidRDefault="006E2D56" w:rsidP="00755096">
      <w:pPr>
        <w:pStyle w:val="MeetingDetails"/>
        <w:rPr>
          <w:sz w:val="28"/>
          <w:u w:val="single"/>
        </w:rPr>
      </w:pPr>
      <w:r>
        <w:t>1</w:t>
      </w:r>
      <w:r w:rsidR="002B2F98">
        <w:t xml:space="preserve">:00 </w:t>
      </w:r>
      <w:r>
        <w:t>p</w:t>
      </w:r>
      <w:r w:rsidR="009726B0">
        <w:t xml:space="preserve">.m. – </w:t>
      </w:r>
      <w:r w:rsidR="00D41B6E">
        <w:t>5</w:t>
      </w:r>
      <w:r w:rsidR="00884FF1">
        <w:t>:00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6E2D56">
        <w:t>on (1:00-1</w:t>
      </w:r>
      <w:r w:rsidRPr="00527104">
        <w:t>:0</w:t>
      </w:r>
      <w:r w:rsidR="006E2D56">
        <w:t>5</w:t>
      </w:r>
      <w:r w:rsidR="00B62597" w:rsidRPr="00527104">
        <w:t>)</w:t>
      </w:r>
    </w:p>
    <w:bookmarkEnd w:id="0"/>
    <w:bookmarkEnd w:id="1"/>
    <w:p w:rsidR="006E2D56" w:rsidRPr="00104158" w:rsidRDefault="006E2D56" w:rsidP="006E2D56">
      <w:pPr>
        <w:pStyle w:val="SecondaryHeading-Numbered"/>
        <w:numPr>
          <w:ilvl w:val="0"/>
          <w:numId w:val="0"/>
        </w:numPr>
        <w:ind w:left="360" w:hanging="360"/>
        <w:rPr>
          <w:b w:val="0"/>
        </w:rPr>
      </w:pPr>
      <w:r w:rsidRPr="00EE111F">
        <w:rPr>
          <w:b w:val="0"/>
        </w:rPr>
        <w:t xml:space="preserve">Welcome, announcements and Anti-trust and Code of Conduct announcement – </w:t>
      </w:r>
      <w:r>
        <w:rPr>
          <w:b w:val="0"/>
        </w:rPr>
        <w:t>Janell Fabiano</w:t>
      </w:r>
    </w:p>
    <w:p w:rsidR="001D3B68" w:rsidRDefault="00350444" w:rsidP="007C2954">
      <w:pPr>
        <w:pStyle w:val="PrimaryHeading"/>
      </w:pPr>
      <w:r>
        <w:t>Informational Reports</w:t>
      </w:r>
      <w:r w:rsidR="00DF45AE">
        <w:t xml:space="preserve"> </w:t>
      </w:r>
      <w:r w:rsidR="00916309">
        <w:t>(1:05- 1:</w:t>
      </w:r>
      <w:r w:rsidR="00010503" w:rsidRPr="00010503">
        <w:t>20</w:t>
      </w:r>
      <w:r w:rsidR="0095757B">
        <w:t>)</w:t>
      </w:r>
    </w:p>
    <w:p w:rsidR="00FB5C66" w:rsidRPr="00AA4D15" w:rsidRDefault="0095757B" w:rsidP="00FB5C66">
      <w:pPr>
        <w:pStyle w:val="ListSubhead1"/>
        <w:numPr>
          <w:ilvl w:val="0"/>
          <w:numId w:val="0"/>
        </w:numPr>
        <w:ind w:left="360" w:hanging="360"/>
        <w:rPr>
          <w:b w:val="0"/>
        </w:rPr>
      </w:pPr>
      <w:r>
        <w:rPr>
          <w:b w:val="0"/>
        </w:rPr>
        <w:t xml:space="preserve">1. </w:t>
      </w:r>
      <w:r w:rsidR="00AA4D15" w:rsidRPr="00AA4D15">
        <w:rPr>
          <w:u w:val="single"/>
        </w:rPr>
        <w:t>Interregional Coordination</w:t>
      </w:r>
      <w:r w:rsidR="00BD6344" w:rsidRPr="00BD6344">
        <w:rPr>
          <w:u w:val="single"/>
        </w:rPr>
        <w:t xml:space="preserve"> (1:</w:t>
      </w:r>
      <w:r w:rsidR="00010503">
        <w:rPr>
          <w:u w:val="single"/>
        </w:rPr>
        <w:t>05</w:t>
      </w:r>
      <w:r w:rsidR="00AA4D15" w:rsidRPr="00BD6344">
        <w:rPr>
          <w:u w:val="single"/>
        </w:rPr>
        <w:t xml:space="preserve"> </w:t>
      </w:r>
      <w:r w:rsidR="00AA4D15" w:rsidRPr="00010503">
        <w:rPr>
          <w:u w:val="single"/>
        </w:rPr>
        <w:t>– 1:</w:t>
      </w:r>
      <w:r w:rsidR="00010503" w:rsidRPr="00010503">
        <w:rPr>
          <w:u w:val="single"/>
        </w:rPr>
        <w:t>20</w:t>
      </w:r>
      <w:r w:rsidR="00AA4D15" w:rsidRPr="00010503">
        <w:rPr>
          <w:u w:val="single"/>
        </w:rPr>
        <w:t xml:space="preserve">) </w:t>
      </w:r>
      <w:r w:rsidR="0005366A">
        <w:br/>
      </w:r>
      <w:r w:rsidR="00AA4D15" w:rsidRPr="00AA4D15">
        <w:rPr>
          <w:b w:val="0"/>
        </w:rPr>
        <w:t>Joseph Ciabattoni, PJM will provide an update on interregional coordination activities</w:t>
      </w:r>
    </w:p>
    <w:p w:rsidR="00DF45AE" w:rsidRDefault="00350444" w:rsidP="00DF45AE">
      <w:pPr>
        <w:pStyle w:val="PrimaryHeading"/>
      </w:pPr>
      <w:r>
        <w:t>Stakeholder Process Items</w:t>
      </w:r>
      <w:r w:rsidR="00D47313">
        <w:t xml:space="preserve"> (</w:t>
      </w:r>
      <w:r w:rsidR="00075415">
        <w:t>1:</w:t>
      </w:r>
      <w:r w:rsidR="00010503" w:rsidRPr="00010503">
        <w:t>20</w:t>
      </w:r>
      <w:r w:rsidR="00BD6344" w:rsidRPr="00010503">
        <w:t xml:space="preserve"> </w:t>
      </w:r>
      <w:r w:rsidR="00B0191F" w:rsidRPr="00010503">
        <w:t xml:space="preserve">– </w:t>
      </w:r>
      <w:r w:rsidR="00010503" w:rsidRPr="00010503">
        <w:t>1:</w:t>
      </w:r>
      <w:r w:rsidR="00DB5D5E">
        <w:t>30</w:t>
      </w:r>
      <w:r w:rsidR="00FC59C8" w:rsidRPr="00010503">
        <w:t>)</w:t>
      </w:r>
    </w:p>
    <w:p w:rsidR="000E6452" w:rsidRDefault="00357238" w:rsidP="000E6452">
      <w:pPr>
        <w:pStyle w:val="ListSubhead1"/>
        <w:numPr>
          <w:ilvl w:val="0"/>
          <w:numId w:val="0"/>
        </w:numPr>
        <w:ind w:left="360" w:hanging="360"/>
        <w:rPr>
          <w:b w:val="0"/>
          <w:szCs w:val="24"/>
        </w:rPr>
      </w:pPr>
      <w:r w:rsidRPr="00357238">
        <w:rPr>
          <w:b w:val="0"/>
        </w:rPr>
        <w:t>2</w:t>
      </w:r>
      <w:r w:rsidR="002A1D9A" w:rsidRPr="00357238">
        <w:rPr>
          <w:b w:val="0"/>
        </w:rPr>
        <w:t>.</w:t>
      </w:r>
      <w:r w:rsidR="002A1D9A">
        <w:t xml:space="preserve">  </w:t>
      </w:r>
      <w:r w:rsidR="0095757B" w:rsidRPr="0095757B">
        <w:t xml:space="preserve"> </w:t>
      </w:r>
      <w:r w:rsidR="00EA22F7">
        <w:rPr>
          <w:u w:val="single"/>
        </w:rPr>
        <w:t xml:space="preserve">Stakeholder Process </w:t>
      </w:r>
      <w:r>
        <w:rPr>
          <w:u w:val="single"/>
        </w:rPr>
        <w:t xml:space="preserve">Forum Report </w:t>
      </w:r>
      <w:r w:rsidR="00D567FA" w:rsidRPr="00010503">
        <w:rPr>
          <w:u w:val="single"/>
        </w:rPr>
        <w:t>(1:2</w:t>
      </w:r>
      <w:r w:rsidR="00DB5D5E">
        <w:rPr>
          <w:u w:val="single"/>
        </w:rPr>
        <w:t>0</w:t>
      </w:r>
      <w:r w:rsidR="00D567FA" w:rsidRPr="00010503">
        <w:rPr>
          <w:u w:val="single"/>
        </w:rPr>
        <w:t xml:space="preserve"> – 1:</w:t>
      </w:r>
      <w:r w:rsidR="00DB5D5E">
        <w:rPr>
          <w:u w:val="single"/>
        </w:rPr>
        <w:t>30</w:t>
      </w:r>
      <w:proofErr w:type="gramStart"/>
      <w:r w:rsidR="00D567FA" w:rsidRPr="00010503">
        <w:rPr>
          <w:u w:val="single"/>
        </w:rPr>
        <w:t>)</w:t>
      </w:r>
      <w:proofErr w:type="gramEnd"/>
      <w:r>
        <w:rPr>
          <w:u w:val="single"/>
        </w:rPr>
        <w:br/>
      </w:r>
      <w:r w:rsidR="00EA22F7" w:rsidRPr="00182CA8">
        <w:rPr>
          <w:b w:val="0"/>
        </w:rPr>
        <w:t>Michele Greening</w:t>
      </w:r>
      <w:r w:rsidR="00CC18B8">
        <w:rPr>
          <w:b w:val="0"/>
        </w:rPr>
        <w:t>, PJM</w:t>
      </w:r>
      <w:r w:rsidR="00EA22F7" w:rsidRPr="00182CA8">
        <w:rPr>
          <w:b w:val="0"/>
        </w:rPr>
        <w:t xml:space="preserve"> will review key topics and outcomes from today’s Stakeholder Process </w:t>
      </w:r>
      <w:r w:rsidR="00D567FA">
        <w:rPr>
          <w:b w:val="0"/>
        </w:rPr>
        <w:t xml:space="preserve">   </w:t>
      </w:r>
      <w:r w:rsidR="00EA22F7" w:rsidRPr="00D567FA">
        <w:rPr>
          <w:b w:val="0"/>
          <w:szCs w:val="24"/>
        </w:rPr>
        <w:t>Forum</w:t>
      </w:r>
    </w:p>
    <w:p w:rsidR="00E30A55" w:rsidRPr="000E6452" w:rsidRDefault="000E6452" w:rsidP="000E6452">
      <w:pPr>
        <w:pStyle w:val="ListSubhead1"/>
        <w:numPr>
          <w:ilvl w:val="0"/>
          <w:numId w:val="0"/>
        </w:numPr>
        <w:ind w:left="360" w:hanging="360"/>
        <w:rPr>
          <w:b w:val="0"/>
          <w:szCs w:val="24"/>
        </w:rPr>
      </w:pPr>
      <w:r>
        <w:rPr>
          <w:b w:val="0"/>
          <w:szCs w:val="24"/>
        </w:rPr>
        <w:t xml:space="preserve">3.   </w:t>
      </w:r>
      <w:r w:rsidR="00E30A55" w:rsidRPr="00E30A55">
        <w:rPr>
          <w:szCs w:val="24"/>
          <w:u w:val="single"/>
        </w:rPr>
        <w:t>Annual Meeting Election Update (1:30 -1:40</w:t>
      </w:r>
      <w:proofErr w:type="gramStart"/>
      <w:r w:rsidR="00E30A55" w:rsidRPr="00E30A55">
        <w:rPr>
          <w:szCs w:val="24"/>
          <w:u w:val="single"/>
        </w:rPr>
        <w:t>)</w:t>
      </w:r>
      <w:proofErr w:type="gramEnd"/>
      <w:r w:rsidR="00E30A55" w:rsidRPr="00E30A55">
        <w:rPr>
          <w:szCs w:val="24"/>
        </w:rPr>
        <w:br/>
      </w:r>
      <w:r w:rsidRPr="000E6452">
        <w:rPr>
          <w:b w:val="0"/>
          <w:szCs w:val="24"/>
        </w:rPr>
        <w:t>Michele Greening w</w:t>
      </w:r>
      <w:r w:rsidR="00E30A55" w:rsidRPr="000E6452">
        <w:rPr>
          <w:b w:val="0"/>
          <w:szCs w:val="24"/>
        </w:rPr>
        <w:t xml:space="preserve">ill provide an update on the upcoming Board </w:t>
      </w:r>
      <w:r w:rsidRPr="000E6452">
        <w:rPr>
          <w:b w:val="0"/>
          <w:szCs w:val="24"/>
        </w:rPr>
        <w:t xml:space="preserve">of Managers election at the PJM </w:t>
      </w:r>
      <w:r w:rsidR="00E30A55" w:rsidRPr="000E6452">
        <w:rPr>
          <w:b w:val="0"/>
          <w:szCs w:val="24"/>
        </w:rPr>
        <w:t>Annual Meeting</w:t>
      </w:r>
      <w:r w:rsidR="004C07C7">
        <w:rPr>
          <w:szCs w:val="24"/>
        </w:rPr>
        <w:br/>
      </w:r>
    </w:p>
    <w:p w:rsidR="006E2D56" w:rsidRPr="00BF1B89" w:rsidRDefault="006E2D56" w:rsidP="006E2D56">
      <w:pPr>
        <w:pStyle w:val="PrimaryHeading"/>
      </w:pPr>
      <w:r>
        <w:t>Reports (</w:t>
      </w:r>
      <w:r w:rsidR="00010503">
        <w:t>1</w:t>
      </w:r>
      <w:r w:rsidR="00010503" w:rsidRPr="00010503">
        <w:t>:</w:t>
      </w:r>
      <w:r w:rsidR="000E6452">
        <w:t>4</w:t>
      </w:r>
      <w:r w:rsidR="00DB0C3F" w:rsidRPr="00010503">
        <w:t>0</w:t>
      </w:r>
      <w:r w:rsidR="00FC59C8" w:rsidRPr="00010503">
        <w:t xml:space="preserve"> </w:t>
      </w:r>
      <w:r w:rsidRPr="00765E8F">
        <w:t xml:space="preserve">– </w:t>
      </w:r>
      <w:r w:rsidR="00765E8F" w:rsidRPr="00765E8F">
        <w:t>2:55</w:t>
      </w:r>
      <w:r w:rsidRPr="00765E8F">
        <w:t xml:space="preserve">) </w:t>
      </w:r>
    </w:p>
    <w:p w:rsidR="006E2D56" w:rsidRPr="00CF764B" w:rsidRDefault="00E30A55" w:rsidP="0095757B">
      <w:pPr>
        <w:pStyle w:val="ListSubhead1"/>
        <w:numPr>
          <w:ilvl w:val="0"/>
          <w:numId w:val="0"/>
        </w:numPr>
        <w:ind w:left="360" w:hanging="360"/>
      </w:pPr>
      <w:r>
        <w:rPr>
          <w:b w:val="0"/>
        </w:rPr>
        <w:t>4</w:t>
      </w:r>
      <w:r w:rsidR="0095757B" w:rsidRPr="0095757B">
        <w:rPr>
          <w:b w:val="0"/>
        </w:rPr>
        <w:t>.</w:t>
      </w:r>
      <w:r w:rsidR="0095757B" w:rsidRPr="0095757B">
        <w:t xml:space="preserve">   </w:t>
      </w:r>
      <w:r w:rsidR="006E2D56" w:rsidRPr="00350444">
        <w:rPr>
          <w:u w:val="single"/>
        </w:rPr>
        <w:t>State Activ</w:t>
      </w:r>
      <w:r w:rsidR="006E2D56" w:rsidRPr="00CF764B">
        <w:rPr>
          <w:u w:val="single"/>
        </w:rPr>
        <w:t>ities (</w:t>
      </w:r>
      <w:r w:rsidR="00010503" w:rsidRPr="00CF764B">
        <w:rPr>
          <w:u w:val="single"/>
        </w:rPr>
        <w:t>1:</w:t>
      </w:r>
      <w:r w:rsidR="000E6452">
        <w:rPr>
          <w:u w:val="single"/>
        </w:rPr>
        <w:t>4</w:t>
      </w:r>
      <w:r w:rsidR="00010503" w:rsidRPr="00CF764B">
        <w:rPr>
          <w:u w:val="single"/>
        </w:rPr>
        <w:t>0</w:t>
      </w:r>
      <w:r w:rsidR="002C6B3C" w:rsidRPr="00CF764B">
        <w:rPr>
          <w:u w:val="single"/>
        </w:rPr>
        <w:t xml:space="preserve"> </w:t>
      </w:r>
      <w:r w:rsidR="00280BCB" w:rsidRPr="00CF764B">
        <w:rPr>
          <w:u w:val="single"/>
        </w:rPr>
        <w:t>–</w:t>
      </w:r>
      <w:r w:rsidR="002C6B3C" w:rsidRPr="00CF764B">
        <w:rPr>
          <w:u w:val="single"/>
        </w:rPr>
        <w:t xml:space="preserve"> </w:t>
      </w:r>
      <w:r w:rsidR="00010503" w:rsidRPr="00CF764B">
        <w:rPr>
          <w:u w:val="single"/>
        </w:rPr>
        <w:t>1:</w:t>
      </w:r>
      <w:r w:rsidR="000E6452">
        <w:rPr>
          <w:u w:val="single"/>
        </w:rPr>
        <w:t>4</w:t>
      </w:r>
      <w:r w:rsidR="00106B18" w:rsidRPr="00CF764B">
        <w:rPr>
          <w:u w:val="single"/>
        </w:rPr>
        <w:t>5</w:t>
      </w:r>
      <w:r w:rsidR="006E2D56" w:rsidRPr="00CF764B">
        <w:rPr>
          <w:u w:val="single"/>
        </w:rPr>
        <w:t>)</w:t>
      </w:r>
      <w:r w:rsidR="006E2D56" w:rsidRPr="00CF764B">
        <w:rPr>
          <w:b w:val="0"/>
          <w:u w:val="single"/>
        </w:rPr>
        <w:br/>
      </w:r>
      <w:r w:rsidR="00EA22F7" w:rsidRPr="00CF764B">
        <w:rPr>
          <w:b w:val="0"/>
        </w:rPr>
        <w:t>R</w:t>
      </w:r>
      <w:r w:rsidR="006E2D56" w:rsidRPr="00CF764B">
        <w:rPr>
          <w:b w:val="0"/>
        </w:rPr>
        <w:t xml:space="preserve">ecent activities of the Organization of PJM States, Inc. </w:t>
      </w:r>
      <w:r w:rsidR="00EA22F7" w:rsidRPr="00CF764B">
        <w:rPr>
          <w:b w:val="0"/>
        </w:rPr>
        <w:t xml:space="preserve">report </w:t>
      </w:r>
      <w:r w:rsidR="006E2D56" w:rsidRPr="00CF764B">
        <w:rPr>
          <w:b w:val="0"/>
        </w:rPr>
        <w:t>– Gregory Carmean</w:t>
      </w:r>
      <w:r w:rsidR="002C4F55" w:rsidRPr="00CF764B">
        <w:rPr>
          <w:b w:val="0"/>
        </w:rPr>
        <w:t xml:space="preserve"> or Tomas Rodriguez</w:t>
      </w:r>
      <w:r w:rsidR="00AB4C11" w:rsidRPr="00CF764B">
        <w:rPr>
          <w:b w:val="0"/>
        </w:rPr>
        <w:t>, OPSI</w:t>
      </w:r>
    </w:p>
    <w:p w:rsidR="006E2D56" w:rsidRPr="00CF764B" w:rsidRDefault="00E30A55" w:rsidP="00EF073D">
      <w:pPr>
        <w:pStyle w:val="SecondaryHeading-Numbered"/>
        <w:numPr>
          <w:ilvl w:val="0"/>
          <w:numId w:val="0"/>
        </w:numPr>
        <w:ind w:left="360" w:hanging="360"/>
        <w:rPr>
          <w:b w:val="0"/>
        </w:rPr>
      </w:pPr>
      <w:r>
        <w:rPr>
          <w:b w:val="0"/>
        </w:rPr>
        <w:t>5</w:t>
      </w:r>
      <w:r w:rsidR="00EF073D" w:rsidRPr="00CF764B">
        <w:rPr>
          <w:b w:val="0"/>
        </w:rPr>
        <w:t>.</w:t>
      </w:r>
      <w:r w:rsidR="00EF073D" w:rsidRPr="00CF764B">
        <w:t xml:space="preserve">   </w:t>
      </w:r>
      <w:r w:rsidR="006E2D56" w:rsidRPr="00CF764B">
        <w:rPr>
          <w:u w:val="single"/>
        </w:rPr>
        <w:t>Market Monitoring Report (</w:t>
      </w:r>
      <w:r w:rsidR="00010503" w:rsidRPr="00CF764B">
        <w:rPr>
          <w:u w:val="single"/>
        </w:rPr>
        <w:t>1:</w:t>
      </w:r>
      <w:r w:rsidR="000E6452">
        <w:rPr>
          <w:u w:val="single"/>
        </w:rPr>
        <w:t>4</w:t>
      </w:r>
      <w:r w:rsidR="00010503" w:rsidRPr="00CF764B">
        <w:rPr>
          <w:u w:val="single"/>
        </w:rPr>
        <w:t xml:space="preserve">5 </w:t>
      </w:r>
      <w:r w:rsidR="00280BCB" w:rsidRPr="00CF764B">
        <w:rPr>
          <w:u w:val="single"/>
        </w:rPr>
        <w:t xml:space="preserve">– </w:t>
      </w:r>
      <w:r w:rsidR="00010503" w:rsidRPr="00CF764B">
        <w:rPr>
          <w:u w:val="single"/>
        </w:rPr>
        <w:t>1:</w:t>
      </w:r>
      <w:r w:rsidR="000E6452">
        <w:rPr>
          <w:u w:val="single"/>
        </w:rPr>
        <w:t>5</w:t>
      </w:r>
      <w:r w:rsidR="00DB5D5E">
        <w:rPr>
          <w:u w:val="single"/>
        </w:rPr>
        <w:t>5</w:t>
      </w:r>
      <w:proofErr w:type="gramStart"/>
      <w:r w:rsidR="006E2D56" w:rsidRPr="00CF764B">
        <w:rPr>
          <w:u w:val="single"/>
        </w:rPr>
        <w:t>)</w:t>
      </w:r>
      <w:proofErr w:type="gramEnd"/>
      <w:r w:rsidR="006E2D56" w:rsidRPr="00CF764B">
        <w:rPr>
          <w:b w:val="0"/>
          <w:u w:val="single"/>
        </w:rPr>
        <w:br/>
      </w:r>
      <w:r w:rsidR="006E2D56" w:rsidRPr="00CF764B">
        <w:rPr>
          <w:b w:val="0"/>
        </w:rPr>
        <w:t>Independent Market Monitor</w:t>
      </w:r>
      <w:r w:rsidR="00EA22F7" w:rsidRPr="00CF764B">
        <w:rPr>
          <w:b w:val="0"/>
        </w:rPr>
        <w:t xml:space="preserve"> report</w:t>
      </w:r>
      <w:r w:rsidR="006E2D56" w:rsidRPr="00CF764B">
        <w:rPr>
          <w:b w:val="0"/>
        </w:rPr>
        <w:t xml:space="preserve"> – Joe Bowring</w:t>
      </w:r>
      <w:r w:rsidR="00AB4C11" w:rsidRPr="00CF764B">
        <w:rPr>
          <w:b w:val="0"/>
        </w:rPr>
        <w:t>, Monitoring Analytics</w:t>
      </w:r>
    </w:p>
    <w:p w:rsidR="006E2D56" w:rsidRPr="00CF764B" w:rsidRDefault="00E30A55" w:rsidP="00EF073D">
      <w:pPr>
        <w:pStyle w:val="ListSubhead1"/>
        <w:numPr>
          <w:ilvl w:val="0"/>
          <w:numId w:val="0"/>
        </w:numPr>
        <w:ind w:left="360" w:hanging="360"/>
        <w:rPr>
          <w:u w:val="single"/>
        </w:rPr>
      </w:pPr>
      <w:r>
        <w:rPr>
          <w:b w:val="0"/>
        </w:rPr>
        <w:t>6</w:t>
      </w:r>
      <w:r w:rsidR="00EF073D" w:rsidRPr="00CF764B">
        <w:rPr>
          <w:b w:val="0"/>
        </w:rPr>
        <w:t>.</w:t>
      </w:r>
      <w:r w:rsidR="00EF073D" w:rsidRPr="00CF764B">
        <w:t xml:space="preserve">   </w:t>
      </w:r>
      <w:r w:rsidR="006E2D56" w:rsidRPr="00CF764B">
        <w:rPr>
          <w:u w:val="single"/>
        </w:rPr>
        <w:t xml:space="preserve">PJM </w:t>
      </w:r>
      <w:r w:rsidR="00F30A84" w:rsidRPr="00CF764B">
        <w:rPr>
          <w:u w:val="single"/>
        </w:rPr>
        <w:t>Reports</w:t>
      </w:r>
      <w:r w:rsidR="006E2D56" w:rsidRPr="00CF764B">
        <w:rPr>
          <w:u w:val="single"/>
        </w:rPr>
        <w:t xml:space="preserve"> </w:t>
      </w:r>
      <w:r w:rsidR="006E2D56" w:rsidRPr="000E6452">
        <w:rPr>
          <w:u w:val="single"/>
        </w:rPr>
        <w:t>(</w:t>
      </w:r>
      <w:r w:rsidR="00CF764B" w:rsidRPr="000E6452">
        <w:rPr>
          <w:u w:val="single"/>
        </w:rPr>
        <w:t>1:</w:t>
      </w:r>
      <w:r w:rsidR="000E6452" w:rsidRPr="000E6452">
        <w:rPr>
          <w:u w:val="single"/>
        </w:rPr>
        <w:t>5</w:t>
      </w:r>
      <w:r w:rsidR="00DB5D5E" w:rsidRPr="000E6452">
        <w:rPr>
          <w:u w:val="single"/>
        </w:rPr>
        <w:t>5</w:t>
      </w:r>
      <w:r w:rsidR="00280BCB" w:rsidRPr="000E6452">
        <w:rPr>
          <w:u w:val="single"/>
        </w:rPr>
        <w:t xml:space="preserve"> – </w:t>
      </w:r>
      <w:r w:rsidR="00CC18B8" w:rsidRPr="000E6452">
        <w:rPr>
          <w:u w:val="single"/>
        </w:rPr>
        <w:t>2:</w:t>
      </w:r>
      <w:r w:rsidR="000E6452" w:rsidRPr="000E6452">
        <w:rPr>
          <w:u w:val="single"/>
        </w:rPr>
        <w:t>4</w:t>
      </w:r>
      <w:r w:rsidR="00DB5D5E" w:rsidRPr="000E6452">
        <w:rPr>
          <w:u w:val="single"/>
        </w:rPr>
        <w:t>0</w:t>
      </w:r>
      <w:r w:rsidR="006E2D56" w:rsidRPr="000E6452">
        <w:rPr>
          <w:u w:val="single"/>
        </w:rPr>
        <w:t>)</w:t>
      </w:r>
    </w:p>
    <w:p w:rsidR="006E2D56" w:rsidRPr="006E2D56" w:rsidRDefault="00EA22F7" w:rsidP="006E2D56">
      <w:pPr>
        <w:pStyle w:val="ListSubhead1"/>
        <w:numPr>
          <w:ilvl w:val="1"/>
          <w:numId w:val="11"/>
        </w:numPr>
        <w:rPr>
          <w:b w:val="0"/>
          <w:u w:val="single"/>
        </w:rPr>
      </w:pPr>
      <w:r>
        <w:rPr>
          <w:b w:val="0"/>
        </w:rPr>
        <w:t>M</w:t>
      </w:r>
      <w:r w:rsidR="006E2D56" w:rsidRPr="006E2D56">
        <w:rPr>
          <w:b w:val="0"/>
        </w:rPr>
        <w:t>arket operations</w:t>
      </w:r>
      <w:r>
        <w:rPr>
          <w:b w:val="0"/>
        </w:rPr>
        <w:t xml:space="preserve"> report</w:t>
      </w:r>
      <w:r w:rsidR="006E2D56" w:rsidRPr="006E2D56">
        <w:rPr>
          <w:b w:val="0"/>
        </w:rPr>
        <w:t xml:space="preserve"> – Jennifer Freeman</w:t>
      </w:r>
      <w:r w:rsidR="00B223AC">
        <w:rPr>
          <w:b w:val="0"/>
        </w:rPr>
        <w:t>, PJM</w:t>
      </w:r>
    </w:p>
    <w:p w:rsidR="006E2D56" w:rsidRPr="006E2D56" w:rsidRDefault="00EA22F7" w:rsidP="006E2D56">
      <w:pPr>
        <w:pStyle w:val="ListSubhead1"/>
        <w:numPr>
          <w:ilvl w:val="1"/>
          <w:numId w:val="11"/>
        </w:numPr>
        <w:rPr>
          <w:b w:val="0"/>
          <w:u w:val="single"/>
        </w:rPr>
      </w:pPr>
      <w:r>
        <w:rPr>
          <w:b w:val="0"/>
        </w:rPr>
        <w:t>S</w:t>
      </w:r>
      <w:r w:rsidR="006E2D56" w:rsidRPr="006E2D56">
        <w:rPr>
          <w:b w:val="0"/>
        </w:rPr>
        <w:t xml:space="preserve">ystem operations </w:t>
      </w:r>
      <w:r>
        <w:rPr>
          <w:b w:val="0"/>
        </w:rPr>
        <w:t>report</w:t>
      </w:r>
      <w:r w:rsidR="006E2D56" w:rsidRPr="006E2D56">
        <w:rPr>
          <w:b w:val="0"/>
        </w:rPr>
        <w:t>– Hong Chen</w:t>
      </w:r>
      <w:r w:rsidR="00B223AC">
        <w:rPr>
          <w:b w:val="0"/>
        </w:rPr>
        <w:t>, PJM</w:t>
      </w:r>
    </w:p>
    <w:p w:rsidR="00E30A55" w:rsidRPr="00E30A55" w:rsidRDefault="00430CC0" w:rsidP="00E30A55">
      <w:pPr>
        <w:pStyle w:val="ListSubhead1"/>
        <w:numPr>
          <w:ilvl w:val="1"/>
          <w:numId w:val="11"/>
        </w:numPr>
        <w:rPr>
          <w:b w:val="0"/>
          <w:u w:val="single"/>
        </w:rPr>
      </w:pPr>
      <w:r>
        <w:rPr>
          <w:b w:val="0"/>
          <w:szCs w:val="24"/>
        </w:rPr>
        <w:t>R</w:t>
      </w:r>
      <w:r w:rsidR="00DF45AE">
        <w:rPr>
          <w:b w:val="0"/>
          <w:szCs w:val="24"/>
        </w:rPr>
        <w:t>egulatory activities</w:t>
      </w:r>
      <w:r w:rsidR="00EA22F7">
        <w:rPr>
          <w:b w:val="0"/>
          <w:szCs w:val="24"/>
        </w:rPr>
        <w:t xml:space="preserve"> report</w:t>
      </w:r>
      <w:r w:rsidR="00DF45AE">
        <w:rPr>
          <w:b w:val="0"/>
          <w:szCs w:val="24"/>
        </w:rPr>
        <w:t xml:space="preserve"> </w:t>
      </w:r>
      <w:r w:rsidR="00EF073D">
        <w:rPr>
          <w:b w:val="0"/>
          <w:szCs w:val="24"/>
        </w:rPr>
        <w:t>–</w:t>
      </w:r>
      <w:r w:rsidR="00DF45AE">
        <w:rPr>
          <w:b w:val="0"/>
          <w:szCs w:val="24"/>
        </w:rPr>
        <w:t xml:space="preserve"> </w:t>
      </w:r>
      <w:r w:rsidR="00A146EA" w:rsidRPr="00A146EA">
        <w:rPr>
          <w:b w:val="0"/>
          <w:color w:val="000000"/>
          <w:szCs w:val="24"/>
        </w:rPr>
        <w:t>Christopher Holt</w:t>
      </w:r>
      <w:r w:rsidR="001C7495" w:rsidRPr="00A146EA">
        <w:rPr>
          <w:b w:val="0"/>
          <w:szCs w:val="24"/>
        </w:rPr>
        <w:t>, PJM</w:t>
      </w:r>
    </w:p>
    <w:p w:rsidR="00E30A55" w:rsidRPr="000E6452" w:rsidRDefault="000E6452" w:rsidP="004C07C7">
      <w:pPr>
        <w:pStyle w:val="ListSubhead1"/>
        <w:numPr>
          <w:ilvl w:val="2"/>
          <w:numId w:val="25"/>
        </w:numPr>
        <w:spacing w:after="0"/>
        <w:rPr>
          <w:b w:val="0"/>
          <w:u w:val="single"/>
        </w:rPr>
      </w:pPr>
      <w:r w:rsidRPr="000E6452">
        <w:rPr>
          <w:b w:val="0"/>
          <w:szCs w:val="24"/>
        </w:rPr>
        <w:t xml:space="preserve">Dynegy Disgorgement Allocation </w:t>
      </w:r>
      <w:r w:rsidRPr="000E6452">
        <w:rPr>
          <w:b w:val="0"/>
          <w:bCs/>
        </w:rPr>
        <w:t>(Docket No. IN22-3-000) – Chen Lu, PJM</w:t>
      </w:r>
    </w:p>
    <w:p w:rsidR="00E30A55" w:rsidRPr="00E30A55" w:rsidRDefault="00E30A55" w:rsidP="004C07C7">
      <w:pPr>
        <w:pStyle w:val="ListSubhead1"/>
        <w:numPr>
          <w:ilvl w:val="2"/>
          <w:numId w:val="11"/>
        </w:numPr>
        <w:spacing w:after="0"/>
        <w:rPr>
          <w:b w:val="0"/>
          <w:u w:val="single"/>
        </w:rPr>
      </w:pPr>
    </w:p>
    <w:p w:rsidR="00B72EE5" w:rsidRDefault="00EE6367" w:rsidP="004C07C7">
      <w:pPr>
        <w:pStyle w:val="ListSubhead1"/>
        <w:numPr>
          <w:ilvl w:val="1"/>
          <w:numId w:val="11"/>
        </w:numPr>
        <w:spacing w:after="0"/>
        <w:rPr>
          <w:b w:val="0"/>
        </w:rPr>
      </w:pPr>
      <w:r w:rsidRPr="000E6452">
        <w:rPr>
          <w:b w:val="0"/>
        </w:rPr>
        <w:t xml:space="preserve">2021 </w:t>
      </w:r>
      <w:r w:rsidR="0005366A">
        <w:rPr>
          <w:b w:val="0"/>
        </w:rPr>
        <w:t>Financial Review</w:t>
      </w:r>
      <w:r w:rsidRPr="00EE6367">
        <w:rPr>
          <w:b w:val="0"/>
        </w:rPr>
        <w:t xml:space="preserve"> – Megan Heate</w:t>
      </w:r>
      <w:r w:rsidR="0005366A">
        <w:rPr>
          <w:b w:val="0"/>
        </w:rPr>
        <w:t>r and Jim Snow</w:t>
      </w:r>
      <w:r w:rsidRPr="00EE6367">
        <w:rPr>
          <w:b w:val="0"/>
        </w:rPr>
        <w:t>, PJM</w:t>
      </w:r>
    </w:p>
    <w:p w:rsidR="00B72EE5" w:rsidRDefault="00B72EE5" w:rsidP="00B72EE5">
      <w:pPr>
        <w:pStyle w:val="ListSubhead1"/>
        <w:numPr>
          <w:ilvl w:val="0"/>
          <w:numId w:val="0"/>
        </w:numPr>
        <w:spacing w:after="0"/>
        <w:ind w:left="432"/>
        <w:rPr>
          <w:b w:val="0"/>
        </w:rPr>
      </w:pPr>
    </w:p>
    <w:p w:rsidR="00666258" w:rsidRPr="00EE6367" w:rsidRDefault="00EE6367" w:rsidP="00B72EE5">
      <w:pPr>
        <w:pStyle w:val="ListSubhead1"/>
        <w:numPr>
          <w:ilvl w:val="0"/>
          <w:numId w:val="0"/>
        </w:numPr>
        <w:spacing w:after="0"/>
        <w:ind w:left="432"/>
        <w:rPr>
          <w:b w:val="0"/>
        </w:rPr>
      </w:pPr>
      <w:r>
        <w:rPr>
          <w:b w:val="0"/>
        </w:rPr>
        <w:br/>
      </w:r>
    </w:p>
    <w:p w:rsidR="006E2D56" w:rsidRDefault="00E30A55" w:rsidP="00EF073D">
      <w:pPr>
        <w:pStyle w:val="ListSubhead1"/>
        <w:numPr>
          <w:ilvl w:val="0"/>
          <w:numId w:val="0"/>
        </w:numPr>
        <w:ind w:left="360" w:hanging="360"/>
        <w:rPr>
          <w:u w:val="single"/>
        </w:rPr>
      </w:pPr>
      <w:r>
        <w:rPr>
          <w:b w:val="0"/>
        </w:rPr>
        <w:lastRenderedPageBreak/>
        <w:t>7</w:t>
      </w:r>
      <w:r w:rsidR="00EF073D">
        <w:t>.</w:t>
      </w:r>
      <w:r w:rsidR="00EF073D" w:rsidRPr="00EF073D">
        <w:t xml:space="preserve">  </w:t>
      </w:r>
      <w:r w:rsidR="006E2D56" w:rsidRPr="006E2D56">
        <w:rPr>
          <w:u w:val="single"/>
        </w:rPr>
        <w:t xml:space="preserve">Standing Committee </w:t>
      </w:r>
      <w:r w:rsidR="006E2D56" w:rsidRPr="000E6452">
        <w:rPr>
          <w:u w:val="single"/>
        </w:rPr>
        <w:t>Reports (</w:t>
      </w:r>
      <w:r w:rsidR="00CC18B8" w:rsidRPr="000E6452">
        <w:rPr>
          <w:u w:val="single"/>
        </w:rPr>
        <w:t>2:</w:t>
      </w:r>
      <w:r w:rsidR="000E6452" w:rsidRPr="000E6452">
        <w:rPr>
          <w:u w:val="single"/>
        </w:rPr>
        <w:t>4</w:t>
      </w:r>
      <w:r w:rsidR="00106B18" w:rsidRPr="000E6452">
        <w:rPr>
          <w:u w:val="single"/>
        </w:rPr>
        <w:t>0</w:t>
      </w:r>
      <w:r w:rsidR="00DC79F1" w:rsidRPr="000E6452">
        <w:rPr>
          <w:u w:val="single"/>
        </w:rPr>
        <w:t xml:space="preserve"> – </w:t>
      </w:r>
      <w:r w:rsidR="000E6452">
        <w:rPr>
          <w:u w:val="single"/>
        </w:rPr>
        <w:t>3:05</w:t>
      </w:r>
      <w:r w:rsidR="006E2D56" w:rsidRPr="00CF764B">
        <w:rPr>
          <w:u w:val="single"/>
        </w:rPr>
        <w:t>)</w:t>
      </w:r>
    </w:p>
    <w:p w:rsidR="006E2D56" w:rsidRPr="006E2D56" w:rsidRDefault="006E2D56" w:rsidP="00A35C1B">
      <w:pPr>
        <w:pStyle w:val="ListSubhead1"/>
        <w:numPr>
          <w:ilvl w:val="1"/>
          <w:numId w:val="19"/>
        </w:numPr>
        <w:rPr>
          <w:b w:val="0"/>
          <w:u w:val="single"/>
        </w:rPr>
      </w:pPr>
      <w:r w:rsidRPr="006E2D56">
        <w:rPr>
          <w:b w:val="0"/>
        </w:rPr>
        <w:t xml:space="preserve">Markets and Reliability Committee (MRC) – </w:t>
      </w:r>
      <w:r w:rsidR="0005366A">
        <w:rPr>
          <w:b w:val="0"/>
        </w:rPr>
        <w:t>Michele Greening</w:t>
      </w:r>
      <w:r w:rsidR="00EF073D">
        <w:rPr>
          <w:b w:val="0"/>
        </w:rPr>
        <w:t>, PJM</w:t>
      </w:r>
    </w:p>
    <w:p w:rsidR="006E2D56" w:rsidRPr="006E2D56" w:rsidRDefault="006E2D56" w:rsidP="00A35C1B">
      <w:pPr>
        <w:pStyle w:val="ListSubhead1"/>
        <w:numPr>
          <w:ilvl w:val="1"/>
          <w:numId w:val="19"/>
        </w:numPr>
        <w:rPr>
          <w:b w:val="0"/>
          <w:u w:val="single"/>
        </w:rPr>
      </w:pPr>
      <w:r w:rsidRPr="006E2D56">
        <w:rPr>
          <w:b w:val="0"/>
        </w:rPr>
        <w:t xml:space="preserve">Market Implementation Committee (MIC) – </w:t>
      </w:r>
      <w:r w:rsidR="0005366A">
        <w:rPr>
          <w:b w:val="0"/>
        </w:rPr>
        <w:t>Lauren Strella Wahba</w:t>
      </w:r>
      <w:r w:rsidR="00B223AC">
        <w:rPr>
          <w:b w:val="0"/>
        </w:rPr>
        <w:t>, PJM</w:t>
      </w:r>
    </w:p>
    <w:p w:rsidR="006E2D56" w:rsidRPr="00A00555" w:rsidRDefault="006E2D56" w:rsidP="00A35C1B">
      <w:pPr>
        <w:pStyle w:val="ListSubhead1"/>
        <w:numPr>
          <w:ilvl w:val="1"/>
          <w:numId w:val="19"/>
        </w:numPr>
        <w:rPr>
          <w:b w:val="0"/>
          <w:u w:val="single"/>
        </w:rPr>
      </w:pPr>
      <w:r w:rsidRPr="006E2D56">
        <w:rPr>
          <w:b w:val="0"/>
        </w:rPr>
        <w:t>Operating Committee (OC) – Lauren Strella</w:t>
      </w:r>
      <w:r w:rsidR="009726B0">
        <w:rPr>
          <w:b w:val="0"/>
        </w:rPr>
        <w:t xml:space="preserve"> Wahba</w:t>
      </w:r>
      <w:r w:rsidR="00B223AC">
        <w:rPr>
          <w:b w:val="0"/>
        </w:rPr>
        <w:t>, PJM</w:t>
      </w:r>
    </w:p>
    <w:p w:rsidR="00A00555" w:rsidRPr="006E2D56" w:rsidRDefault="00A00555" w:rsidP="00A35C1B">
      <w:pPr>
        <w:pStyle w:val="ListSubhead1"/>
        <w:numPr>
          <w:ilvl w:val="1"/>
          <w:numId w:val="19"/>
        </w:numPr>
        <w:rPr>
          <w:b w:val="0"/>
          <w:u w:val="single"/>
        </w:rPr>
      </w:pPr>
      <w:r>
        <w:rPr>
          <w:b w:val="0"/>
        </w:rPr>
        <w:t xml:space="preserve">Planning Committee (PC) – </w:t>
      </w:r>
      <w:r w:rsidR="002851D4">
        <w:rPr>
          <w:b w:val="0"/>
        </w:rPr>
        <w:t>Marilyn Jayachandran</w:t>
      </w:r>
      <w:r>
        <w:rPr>
          <w:b w:val="0"/>
        </w:rPr>
        <w:t xml:space="preserve">, PJM </w:t>
      </w:r>
    </w:p>
    <w:p w:rsidR="006E2D56" w:rsidRDefault="006E2D56" w:rsidP="00A35C1B">
      <w:pPr>
        <w:pStyle w:val="ListSubhead1"/>
        <w:numPr>
          <w:ilvl w:val="1"/>
          <w:numId w:val="19"/>
        </w:numPr>
        <w:rPr>
          <w:b w:val="0"/>
          <w:u w:val="single"/>
        </w:rPr>
      </w:pPr>
      <w:r w:rsidRPr="006E2D56">
        <w:rPr>
          <w:b w:val="0"/>
          <w:szCs w:val="24"/>
        </w:rPr>
        <w:t xml:space="preserve">Risk Management Committee (RMC) – </w:t>
      </w:r>
      <w:r w:rsidR="00DF45AE" w:rsidRPr="00DF45AE">
        <w:rPr>
          <w:b w:val="0"/>
          <w:szCs w:val="24"/>
        </w:rPr>
        <w:t>Emmy Messina</w:t>
      </w:r>
      <w:r w:rsidR="00B223AC" w:rsidRPr="00DF45AE">
        <w:rPr>
          <w:b w:val="0"/>
          <w:szCs w:val="24"/>
        </w:rPr>
        <w:t>, PJM</w:t>
      </w:r>
      <w:r w:rsidR="00182CA8">
        <w:rPr>
          <w:b w:val="0"/>
          <w:szCs w:val="24"/>
        </w:rPr>
        <w:br/>
      </w:r>
    </w:p>
    <w:p w:rsidR="000625F2" w:rsidRDefault="00E30A55" w:rsidP="000625F2">
      <w:pPr>
        <w:pStyle w:val="ListSubhead1"/>
        <w:numPr>
          <w:ilvl w:val="0"/>
          <w:numId w:val="0"/>
        </w:numPr>
        <w:ind w:left="360" w:hanging="360"/>
        <w:rPr>
          <w:u w:val="single"/>
        </w:rPr>
      </w:pPr>
      <w:r>
        <w:rPr>
          <w:b w:val="0"/>
        </w:rPr>
        <w:t>8</w:t>
      </w:r>
      <w:r w:rsidR="00EF073D" w:rsidRPr="00EF073D">
        <w:rPr>
          <w:b w:val="0"/>
        </w:rPr>
        <w:t>.</w:t>
      </w:r>
      <w:r w:rsidR="00EF073D" w:rsidRPr="00EF073D">
        <w:t xml:space="preserve">   </w:t>
      </w:r>
      <w:r w:rsidR="00075415">
        <w:rPr>
          <w:u w:val="single"/>
        </w:rPr>
        <w:t xml:space="preserve">Open Issue </w:t>
      </w:r>
      <w:r w:rsidR="00765E8F">
        <w:rPr>
          <w:u w:val="single"/>
        </w:rPr>
        <w:t xml:space="preserve">Reports </w:t>
      </w:r>
      <w:r w:rsidR="00DB5D5E">
        <w:rPr>
          <w:u w:val="single"/>
        </w:rPr>
        <w:t>(</w:t>
      </w:r>
      <w:r w:rsidR="000E6452">
        <w:rPr>
          <w:u w:val="single"/>
        </w:rPr>
        <w:t>3:05</w:t>
      </w:r>
      <w:r w:rsidR="00DB5D5E">
        <w:rPr>
          <w:u w:val="single"/>
        </w:rPr>
        <w:t xml:space="preserve"> – </w:t>
      </w:r>
      <w:r w:rsidR="000E6452">
        <w:rPr>
          <w:u w:val="single"/>
        </w:rPr>
        <w:t>3:30</w:t>
      </w:r>
      <w:r w:rsidR="00DB5D5E">
        <w:rPr>
          <w:u w:val="single"/>
        </w:rPr>
        <w:t xml:space="preserve">) </w:t>
      </w:r>
    </w:p>
    <w:p w:rsidR="000625F2" w:rsidRDefault="000625F2" w:rsidP="000625F2">
      <w:pPr>
        <w:ind w:left="360"/>
        <w:contextualSpacing/>
        <w:rPr>
          <w:rFonts w:ascii="Arial Narrow" w:hAnsi="Arial Narrow"/>
          <w:sz w:val="24"/>
          <w:szCs w:val="24"/>
        </w:rPr>
      </w:pPr>
      <w:r w:rsidRPr="000625F2">
        <w:rPr>
          <w:rFonts w:ascii="Arial Narrow" w:hAnsi="Arial Narrow"/>
          <w:sz w:val="24"/>
          <w:szCs w:val="24"/>
        </w:rPr>
        <w:t>A</w:t>
      </w:r>
      <w:r w:rsidRPr="000E6452">
        <w:rPr>
          <w:rFonts w:ascii="Arial Narrow" w:hAnsi="Arial Narrow"/>
          <w:sz w:val="24"/>
          <w:szCs w:val="24"/>
        </w:rPr>
        <w:t>.</w:t>
      </w:r>
      <w:r w:rsidRPr="00B72EE5">
        <w:rPr>
          <w:rFonts w:ascii="Arial Narrow" w:hAnsi="Arial Narrow"/>
          <w:sz w:val="24"/>
          <w:szCs w:val="24"/>
        </w:rPr>
        <w:t xml:space="preserve"> </w:t>
      </w:r>
      <w:hyperlink r:id="rId7" w:history="1">
        <w:r w:rsidRPr="000E6452">
          <w:rPr>
            <w:rStyle w:val="Hyperlink"/>
            <w:rFonts w:ascii="Arial Narrow" w:hAnsi="Arial Narrow"/>
            <w:color w:val="3D8EC7"/>
            <w:sz w:val="24"/>
            <w:szCs w:val="24"/>
            <w:shd w:val="clear" w:color="auto" w:fill="FFFFFF"/>
          </w:rPr>
          <w:t>Deactivation Analysis Period</w:t>
        </w:r>
      </w:hyperlink>
      <w:r w:rsidR="000E6452" w:rsidRPr="000E6452">
        <w:rPr>
          <w:rFonts w:ascii="Arial Narrow" w:hAnsi="Arial Narrow"/>
          <w:sz w:val="24"/>
          <w:szCs w:val="24"/>
        </w:rPr>
        <w:t xml:space="preserve"> – </w:t>
      </w:r>
      <w:r w:rsidR="000E6452">
        <w:rPr>
          <w:rFonts w:ascii="Arial Narrow" w:hAnsi="Arial Narrow"/>
          <w:sz w:val="24"/>
          <w:szCs w:val="24"/>
        </w:rPr>
        <w:t>Dave Egan, PJM</w:t>
      </w:r>
    </w:p>
    <w:p w:rsidR="00F862A5" w:rsidRPr="000625F2" w:rsidRDefault="00F862A5" w:rsidP="000625F2">
      <w:pPr>
        <w:ind w:left="360"/>
        <w:contextualSpacing/>
        <w:rPr>
          <w:rFonts w:ascii="Arial Narrow" w:hAnsi="Arial Narrow"/>
          <w:sz w:val="24"/>
          <w:szCs w:val="24"/>
        </w:rPr>
      </w:pPr>
    </w:p>
    <w:p w:rsidR="00161E2C" w:rsidRPr="00B06BA9" w:rsidRDefault="00E30A55" w:rsidP="00EF073D">
      <w:pPr>
        <w:pStyle w:val="ListSubhead1"/>
        <w:numPr>
          <w:ilvl w:val="0"/>
          <w:numId w:val="0"/>
        </w:numPr>
        <w:ind w:left="360" w:hanging="360"/>
        <w:rPr>
          <w:u w:val="single"/>
        </w:rPr>
      </w:pPr>
      <w:r>
        <w:rPr>
          <w:b w:val="0"/>
        </w:rPr>
        <w:t>9</w:t>
      </w:r>
      <w:r w:rsidR="00EF073D" w:rsidRPr="00EF073D">
        <w:rPr>
          <w:b w:val="0"/>
        </w:rPr>
        <w:t>.</w:t>
      </w:r>
      <w:r w:rsidR="00EF073D" w:rsidRPr="00EF073D">
        <w:t xml:space="preserve">   </w:t>
      </w:r>
      <w:r w:rsidR="00161E2C" w:rsidRPr="00161E2C">
        <w:rPr>
          <w:u w:val="single"/>
        </w:rPr>
        <w:t>Open Issue Reports – Informational</w:t>
      </w:r>
      <w:r w:rsidR="00161E2C">
        <w:rPr>
          <w:u w:val="single"/>
        </w:rPr>
        <w:t xml:space="preserve"> </w:t>
      </w:r>
    </w:p>
    <w:tbl>
      <w:tblPr>
        <w:tblStyle w:val="TableGrid1"/>
        <w:tblW w:w="0" w:type="auto"/>
        <w:tblInd w:w="445" w:type="dxa"/>
        <w:tblLook w:val="04A0" w:firstRow="1" w:lastRow="0" w:firstColumn="1" w:lastColumn="0" w:noHBand="0" w:noVBand="1"/>
      </w:tblPr>
      <w:tblGrid>
        <w:gridCol w:w="587"/>
        <w:gridCol w:w="3616"/>
        <w:gridCol w:w="1557"/>
        <w:gridCol w:w="1399"/>
        <w:gridCol w:w="1746"/>
      </w:tblGrid>
      <w:tr w:rsidR="006E180F" w:rsidRPr="00161E2C" w:rsidTr="006E180F">
        <w:tc>
          <w:tcPr>
            <w:tcW w:w="587" w:type="dxa"/>
          </w:tcPr>
          <w:p w:rsidR="006E180F" w:rsidRPr="00161E2C" w:rsidRDefault="006E180F" w:rsidP="00161E2C">
            <w:pPr>
              <w:contextualSpacing/>
              <w:rPr>
                <w:rFonts w:ascii="Arial Narrow" w:hAnsi="Arial Narrow"/>
                <w:b/>
              </w:rPr>
            </w:pPr>
            <w:r w:rsidRPr="00161E2C">
              <w:rPr>
                <w:rFonts w:ascii="Arial Narrow" w:hAnsi="Arial Narrow"/>
                <w:b/>
              </w:rPr>
              <w:t>Item</w:t>
            </w:r>
          </w:p>
        </w:tc>
        <w:tc>
          <w:tcPr>
            <w:tcW w:w="3616" w:type="dxa"/>
          </w:tcPr>
          <w:p w:rsidR="006E180F" w:rsidRPr="00161E2C" w:rsidRDefault="006E180F" w:rsidP="00161E2C">
            <w:pPr>
              <w:contextualSpacing/>
              <w:rPr>
                <w:rFonts w:ascii="Arial Narrow" w:hAnsi="Arial Narrow"/>
                <w:b/>
              </w:rPr>
            </w:pPr>
            <w:r w:rsidRPr="00161E2C">
              <w:rPr>
                <w:rFonts w:ascii="Arial Narrow" w:hAnsi="Arial Narrow"/>
                <w:b/>
              </w:rPr>
              <w:t xml:space="preserve">Issue </w:t>
            </w:r>
          </w:p>
        </w:tc>
        <w:tc>
          <w:tcPr>
            <w:tcW w:w="1557" w:type="dxa"/>
          </w:tcPr>
          <w:p w:rsidR="006E180F" w:rsidRPr="00161E2C" w:rsidRDefault="00A00555" w:rsidP="00161E2C">
            <w:pPr>
              <w:contextualSpacing/>
              <w:rPr>
                <w:rFonts w:ascii="Arial Narrow" w:hAnsi="Arial Narrow"/>
                <w:b/>
              </w:rPr>
            </w:pPr>
            <w:r>
              <w:rPr>
                <w:rFonts w:ascii="Arial Narrow" w:hAnsi="Arial Narrow"/>
                <w:b/>
              </w:rPr>
              <w:t xml:space="preserve">Status </w:t>
            </w:r>
            <w:r w:rsidR="006E180F">
              <w:rPr>
                <w:rFonts w:ascii="Arial Narrow" w:hAnsi="Arial Narrow"/>
                <w:b/>
              </w:rPr>
              <w:t>Detail</w:t>
            </w:r>
          </w:p>
        </w:tc>
        <w:tc>
          <w:tcPr>
            <w:tcW w:w="1399" w:type="dxa"/>
          </w:tcPr>
          <w:p w:rsidR="006E180F" w:rsidRPr="00161E2C" w:rsidRDefault="006E180F" w:rsidP="00161E2C">
            <w:pPr>
              <w:contextualSpacing/>
              <w:rPr>
                <w:rFonts w:ascii="Arial Narrow" w:hAnsi="Arial Narrow"/>
                <w:b/>
              </w:rPr>
            </w:pPr>
            <w:r w:rsidRPr="00161E2C">
              <w:rPr>
                <w:rFonts w:ascii="Arial Narrow" w:hAnsi="Arial Narrow"/>
                <w:b/>
              </w:rPr>
              <w:t>Committee</w:t>
            </w:r>
          </w:p>
        </w:tc>
        <w:tc>
          <w:tcPr>
            <w:tcW w:w="1746" w:type="dxa"/>
          </w:tcPr>
          <w:p w:rsidR="006E180F" w:rsidRPr="00161E2C" w:rsidRDefault="006E180F" w:rsidP="00161E2C">
            <w:pPr>
              <w:contextualSpacing/>
              <w:rPr>
                <w:rFonts w:ascii="Arial Narrow" w:hAnsi="Arial Narrow"/>
                <w:b/>
              </w:rPr>
            </w:pPr>
            <w:r w:rsidRPr="00161E2C">
              <w:rPr>
                <w:rFonts w:ascii="Arial Narrow" w:hAnsi="Arial Narrow"/>
                <w:b/>
              </w:rPr>
              <w:t>Contact</w:t>
            </w:r>
          </w:p>
        </w:tc>
      </w:tr>
      <w:tr w:rsidR="003B0B5E" w:rsidRPr="00161E2C" w:rsidTr="006E180F">
        <w:tc>
          <w:tcPr>
            <w:tcW w:w="587" w:type="dxa"/>
          </w:tcPr>
          <w:p w:rsidR="003B0B5E" w:rsidRDefault="00643814" w:rsidP="00161E2C">
            <w:pPr>
              <w:contextualSpacing/>
              <w:rPr>
                <w:rFonts w:ascii="Arial Narrow" w:hAnsi="Arial Narrow"/>
                <w:sz w:val="20"/>
                <w:szCs w:val="20"/>
              </w:rPr>
            </w:pPr>
            <w:r>
              <w:rPr>
                <w:rFonts w:ascii="Arial Narrow" w:hAnsi="Arial Narrow"/>
                <w:sz w:val="20"/>
                <w:szCs w:val="20"/>
              </w:rPr>
              <w:t>A.</w:t>
            </w:r>
          </w:p>
        </w:tc>
        <w:tc>
          <w:tcPr>
            <w:tcW w:w="3616" w:type="dxa"/>
          </w:tcPr>
          <w:p w:rsidR="003B0B5E" w:rsidRPr="003B0B5E" w:rsidRDefault="00C074AE" w:rsidP="006E180F">
            <w:pPr>
              <w:contextualSpacing/>
              <w:rPr>
                <w:rFonts w:ascii="Arial Narrow" w:hAnsi="Arial Narrow"/>
                <w:sz w:val="20"/>
                <w:szCs w:val="20"/>
                <w:highlight w:val="yellow"/>
              </w:rPr>
            </w:pPr>
            <w:hyperlink r:id="rId8" w:history="1">
              <w:r w:rsidR="003B0B5E" w:rsidRPr="003B0B5E">
                <w:rPr>
                  <w:rStyle w:val="Hyperlink"/>
                  <w:rFonts w:ascii="Arial Narrow" w:hAnsi="Arial Narrow"/>
                  <w:sz w:val="20"/>
                  <w:szCs w:val="20"/>
                </w:rPr>
                <w:t>Capacity Offer Opportunities for Generation with Co-Located Load</w:t>
              </w:r>
            </w:hyperlink>
          </w:p>
        </w:tc>
        <w:tc>
          <w:tcPr>
            <w:tcW w:w="1557" w:type="dxa"/>
          </w:tcPr>
          <w:p w:rsidR="003B0B5E" w:rsidRPr="00106B18" w:rsidRDefault="003B0B5E"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3B0B5E" w:rsidRPr="005626BD" w:rsidRDefault="003B0B5E" w:rsidP="00161E2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3B0B5E" w:rsidRPr="005626BD" w:rsidRDefault="003B0B5E" w:rsidP="00161E2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R="00A5129C" w:rsidRPr="00161E2C" w:rsidTr="006E180F">
        <w:tc>
          <w:tcPr>
            <w:tcW w:w="587" w:type="dxa"/>
          </w:tcPr>
          <w:p w:rsidR="00A5129C" w:rsidRPr="00A5129C" w:rsidRDefault="00643814" w:rsidP="00A5129C">
            <w:pPr>
              <w:contextualSpacing/>
              <w:rPr>
                <w:rFonts w:ascii="Arial Narrow" w:hAnsi="Arial Narrow"/>
                <w:sz w:val="20"/>
                <w:szCs w:val="20"/>
              </w:rPr>
            </w:pPr>
            <w:r>
              <w:rPr>
                <w:rFonts w:ascii="Arial Narrow" w:hAnsi="Arial Narrow"/>
                <w:sz w:val="20"/>
                <w:szCs w:val="20"/>
              </w:rPr>
              <w:t>B.</w:t>
            </w:r>
          </w:p>
        </w:tc>
        <w:tc>
          <w:tcPr>
            <w:tcW w:w="3616" w:type="dxa"/>
          </w:tcPr>
          <w:p w:rsidR="00A5129C" w:rsidRPr="00A5129C" w:rsidRDefault="00C074AE" w:rsidP="00A5129C">
            <w:pPr>
              <w:contextualSpacing/>
              <w:rPr>
                <w:rFonts w:ascii="Arial Narrow" w:hAnsi="Arial Narrow"/>
                <w:sz w:val="20"/>
                <w:szCs w:val="20"/>
              </w:rPr>
            </w:pPr>
            <w:hyperlink r:id="rId9" w:history="1">
              <w:r w:rsidR="00A5129C" w:rsidRPr="00A5129C">
                <w:rPr>
                  <w:rStyle w:val="Hyperlink"/>
                  <w:rFonts w:ascii="Arial Narrow" w:hAnsi="Arial Narrow"/>
                  <w:color w:val="3D8EC7"/>
                  <w:sz w:val="20"/>
                  <w:szCs w:val="20"/>
                  <w:shd w:val="clear" w:color="auto" w:fill="FFFFFF"/>
                </w:rPr>
                <w:t>Operating Reserve Clarification for Resources Operating as Requested by PJM</w:t>
              </w:r>
            </w:hyperlink>
          </w:p>
        </w:tc>
        <w:tc>
          <w:tcPr>
            <w:tcW w:w="1557" w:type="dxa"/>
          </w:tcPr>
          <w:p w:rsidR="00A5129C" w:rsidRPr="00106B18" w:rsidRDefault="00A5129C" w:rsidP="00A5129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R="00A5129C" w:rsidRPr="00161E2C" w:rsidTr="006E180F">
        <w:tc>
          <w:tcPr>
            <w:tcW w:w="587" w:type="dxa"/>
          </w:tcPr>
          <w:p w:rsidR="00A5129C" w:rsidRPr="00B904B1" w:rsidRDefault="00643814" w:rsidP="00A5129C">
            <w:pPr>
              <w:contextualSpacing/>
              <w:rPr>
                <w:rFonts w:ascii="Arial Narrow" w:hAnsi="Arial Narrow"/>
                <w:sz w:val="20"/>
                <w:szCs w:val="20"/>
              </w:rPr>
            </w:pPr>
            <w:r>
              <w:rPr>
                <w:rFonts w:ascii="Arial Narrow" w:hAnsi="Arial Narrow"/>
                <w:sz w:val="20"/>
                <w:szCs w:val="20"/>
              </w:rPr>
              <w:t>C.</w:t>
            </w:r>
          </w:p>
        </w:tc>
        <w:tc>
          <w:tcPr>
            <w:tcW w:w="3616" w:type="dxa"/>
          </w:tcPr>
          <w:p w:rsidR="00A5129C" w:rsidRPr="00B904B1" w:rsidRDefault="00C074AE" w:rsidP="00A5129C">
            <w:pPr>
              <w:contextualSpacing/>
              <w:rPr>
                <w:rFonts w:ascii="Arial Narrow" w:hAnsi="Arial Narrow"/>
                <w:sz w:val="20"/>
                <w:szCs w:val="20"/>
              </w:rPr>
            </w:pPr>
            <w:hyperlink r:id="rId10" w:history="1">
              <w:r w:rsidR="00A5129C" w:rsidRPr="00B904B1">
                <w:rPr>
                  <w:rStyle w:val="Hyperlink"/>
                  <w:rFonts w:ascii="Arial Narrow" w:hAnsi="Arial Narrow"/>
                  <w:sz w:val="20"/>
                  <w:szCs w:val="20"/>
                </w:rPr>
                <w:t>Regulat</w:t>
              </w:r>
              <w:r w:rsidR="00A5129C" w:rsidRPr="00B904B1">
                <w:rPr>
                  <w:rStyle w:val="Hyperlink"/>
                  <w:rFonts w:ascii="Arial Narrow" w:hAnsi="Arial Narrow"/>
                  <w:sz w:val="20"/>
                  <w:szCs w:val="20"/>
                </w:rPr>
                <w:t>i</w:t>
              </w:r>
              <w:r w:rsidR="00A5129C" w:rsidRPr="00B904B1">
                <w:rPr>
                  <w:rStyle w:val="Hyperlink"/>
                  <w:rFonts w:ascii="Arial Narrow" w:hAnsi="Arial Narrow"/>
                  <w:sz w:val="20"/>
                  <w:szCs w:val="20"/>
                </w:rPr>
                <w:t>on for Virtual Combined Cycles</w:t>
              </w:r>
            </w:hyperlink>
            <w:r w:rsidR="00A5129C" w:rsidRPr="00B904B1">
              <w:rPr>
                <w:rStyle w:val="Hyperlink"/>
                <w:rFonts w:ascii="Arial Narrow" w:hAnsi="Arial Narrow"/>
                <w:i/>
                <w:sz w:val="20"/>
                <w:szCs w:val="20"/>
                <w:u w:val="none"/>
              </w:rPr>
              <w:t xml:space="preserve"> </w:t>
            </w:r>
          </w:p>
        </w:tc>
        <w:tc>
          <w:tcPr>
            <w:tcW w:w="1557" w:type="dxa"/>
          </w:tcPr>
          <w:p w:rsidR="00A5129C" w:rsidRPr="00106B18" w:rsidRDefault="00A5129C" w:rsidP="00A5129C">
            <w:pPr>
              <w:contextualSpacing/>
              <w:rPr>
                <w:rFonts w:ascii="Arial Narrow" w:hAnsi="Arial Narrow" w:cstheme="minorHAnsi"/>
                <w:sz w:val="20"/>
                <w:szCs w:val="20"/>
              </w:rPr>
            </w:pPr>
            <w:r w:rsidRPr="00106B18">
              <w:rPr>
                <w:rFonts w:ascii="Arial Narrow" w:hAnsi="Arial Narrow" w:cstheme="minorHAnsi"/>
                <w:sz w:val="20"/>
                <w:szCs w:val="20"/>
              </w:rPr>
              <w:t>Covered in M</w:t>
            </w:r>
            <w:r>
              <w:rPr>
                <w:rFonts w:ascii="Arial Narrow" w:hAnsi="Arial Narrow" w:cstheme="minorHAnsi"/>
                <w:sz w:val="20"/>
                <w:szCs w:val="20"/>
              </w:rPr>
              <w:t>RC</w:t>
            </w:r>
            <w:r w:rsidRPr="00106B18">
              <w:rPr>
                <w:rFonts w:ascii="Arial Narrow" w:hAnsi="Arial Narrow" w:cstheme="minorHAnsi"/>
                <w:sz w:val="20"/>
                <w:szCs w:val="20"/>
              </w:rPr>
              <w:t xml:space="preserve"> report</w:t>
            </w:r>
          </w:p>
        </w:tc>
        <w:tc>
          <w:tcPr>
            <w:tcW w:w="1399"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R="00A5129C" w:rsidRPr="00161E2C" w:rsidTr="006E180F">
        <w:tc>
          <w:tcPr>
            <w:tcW w:w="587" w:type="dxa"/>
          </w:tcPr>
          <w:p w:rsidR="00A5129C" w:rsidRPr="00106B18" w:rsidRDefault="00643814" w:rsidP="00A5129C">
            <w:pPr>
              <w:contextualSpacing/>
              <w:rPr>
                <w:rFonts w:ascii="Arial Narrow" w:hAnsi="Arial Narrow"/>
                <w:sz w:val="20"/>
                <w:szCs w:val="20"/>
              </w:rPr>
            </w:pPr>
            <w:r>
              <w:rPr>
                <w:rFonts w:ascii="Arial Narrow" w:hAnsi="Arial Narrow"/>
                <w:sz w:val="20"/>
                <w:szCs w:val="20"/>
              </w:rPr>
              <w:t xml:space="preserve">D. </w:t>
            </w:r>
          </w:p>
        </w:tc>
        <w:tc>
          <w:tcPr>
            <w:tcW w:w="3616" w:type="dxa"/>
          </w:tcPr>
          <w:p w:rsidR="00A5129C" w:rsidRPr="00106B18" w:rsidRDefault="00C074AE" w:rsidP="00A5129C">
            <w:pPr>
              <w:contextualSpacing/>
              <w:rPr>
                <w:rFonts w:ascii="Arial Narrow" w:hAnsi="Arial Narrow" w:cstheme="minorHAnsi"/>
                <w:sz w:val="20"/>
                <w:szCs w:val="20"/>
              </w:rPr>
            </w:pPr>
            <w:hyperlink r:id="rId11" w:history="1">
              <w:r w:rsidR="00A5129C" w:rsidRPr="00106B18">
                <w:rPr>
                  <w:rFonts w:ascii="Arial Narrow" w:hAnsi="Arial Narrow" w:cstheme="minorHAnsi"/>
                  <w:color w:val="0000FF" w:themeColor="hyperlink"/>
                  <w:sz w:val="20"/>
                  <w:szCs w:val="20"/>
                  <w:u w:val="single"/>
                </w:rPr>
                <w:t>Rules Related to Market Suspension</w:t>
              </w:r>
            </w:hyperlink>
            <w:r w:rsidR="00A5129C" w:rsidRPr="00106B18">
              <w:rPr>
                <w:rFonts w:ascii="Arial Narrow" w:hAnsi="Arial Narrow" w:cstheme="minorHAnsi"/>
                <w:i/>
                <w:color w:val="0000FF" w:themeColor="hyperlink"/>
                <w:sz w:val="20"/>
                <w:szCs w:val="20"/>
              </w:rPr>
              <w:t xml:space="preserve"> </w:t>
            </w:r>
          </w:p>
        </w:tc>
        <w:tc>
          <w:tcPr>
            <w:tcW w:w="1557" w:type="dxa"/>
          </w:tcPr>
          <w:p w:rsidR="00A5129C" w:rsidRPr="00106B18" w:rsidRDefault="00A5129C" w:rsidP="00A5129C">
            <w:pPr>
              <w:contextualSpacing/>
              <w:rPr>
                <w:rFonts w:ascii="Arial Narrow" w:hAnsi="Arial Narrow" w:cstheme="minorHAnsi"/>
                <w:sz w:val="20"/>
                <w:szCs w:val="20"/>
              </w:rPr>
            </w:pPr>
            <w:r w:rsidRPr="00106B18">
              <w:rPr>
                <w:rFonts w:ascii="Arial Narrow" w:hAnsi="Arial Narrow" w:cstheme="minorHAnsi"/>
                <w:sz w:val="20"/>
                <w:szCs w:val="20"/>
              </w:rPr>
              <w:t>Covered in MIC report</w:t>
            </w:r>
          </w:p>
        </w:tc>
        <w:tc>
          <w:tcPr>
            <w:tcW w:w="1399"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R="00A5129C" w:rsidRPr="00161E2C" w:rsidTr="006E180F">
        <w:tc>
          <w:tcPr>
            <w:tcW w:w="587" w:type="dxa"/>
          </w:tcPr>
          <w:p w:rsidR="00A5129C" w:rsidRPr="009D5270" w:rsidRDefault="00643814" w:rsidP="00A5129C">
            <w:pPr>
              <w:contextualSpacing/>
              <w:rPr>
                <w:rFonts w:ascii="Arial Narrow" w:hAnsi="Arial Narrow"/>
                <w:sz w:val="20"/>
                <w:szCs w:val="20"/>
              </w:rPr>
            </w:pPr>
            <w:r>
              <w:rPr>
                <w:rFonts w:ascii="Arial Narrow" w:hAnsi="Arial Narrow"/>
                <w:sz w:val="20"/>
                <w:szCs w:val="20"/>
              </w:rPr>
              <w:t xml:space="preserve">E. </w:t>
            </w:r>
          </w:p>
        </w:tc>
        <w:tc>
          <w:tcPr>
            <w:tcW w:w="3616" w:type="dxa"/>
          </w:tcPr>
          <w:p w:rsidR="00A5129C" w:rsidRPr="009D5270" w:rsidRDefault="00C074AE" w:rsidP="00A5129C">
            <w:pPr>
              <w:contextualSpacing/>
              <w:rPr>
                <w:rFonts w:ascii="Arial Narrow" w:hAnsi="Arial Narrow"/>
                <w:sz w:val="20"/>
                <w:szCs w:val="20"/>
              </w:rPr>
            </w:pPr>
            <w:hyperlink r:id="rId12" w:history="1">
              <w:r w:rsidR="00A5129C" w:rsidRPr="009D5270">
                <w:rPr>
                  <w:rStyle w:val="Hyperlink"/>
                  <w:rFonts w:ascii="Arial Narrow" w:hAnsi="Arial Narrow"/>
                  <w:sz w:val="20"/>
                  <w:szCs w:val="20"/>
                </w:rPr>
                <w:t>Fuel Requirements for Black Start Resources</w:t>
              </w:r>
            </w:hyperlink>
          </w:p>
        </w:tc>
        <w:tc>
          <w:tcPr>
            <w:tcW w:w="1557" w:type="dxa"/>
          </w:tcPr>
          <w:p w:rsidR="00A5129C" w:rsidRPr="009D5270" w:rsidRDefault="00A5129C" w:rsidP="00A5129C">
            <w:pPr>
              <w:contextualSpacing/>
              <w:rPr>
                <w:rFonts w:ascii="Arial Narrow" w:hAnsi="Arial Narrow" w:cstheme="minorHAnsi"/>
                <w:sz w:val="20"/>
                <w:szCs w:val="20"/>
              </w:rPr>
            </w:pPr>
          </w:p>
        </w:tc>
        <w:tc>
          <w:tcPr>
            <w:tcW w:w="1399"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 xml:space="preserve">MIC/OC </w:t>
            </w:r>
            <w:r>
              <w:rPr>
                <w:rFonts w:ascii="Arial Narrow" w:hAnsi="Arial Narrow" w:cstheme="minorHAnsi"/>
                <w:sz w:val="20"/>
                <w:szCs w:val="20"/>
              </w:rPr>
              <w:t>Special Sessions</w:t>
            </w:r>
          </w:p>
        </w:tc>
        <w:tc>
          <w:tcPr>
            <w:tcW w:w="1746" w:type="dxa"/>
          </w:tcPr>
          <w:p w:rsidR="00A5129C" w:rsidRPr="005626BD" w:rsidRDefault="00A5129C" w:rsidP="000E6452">
            <w:pPr>
              <w:contextualSpacing/>
              <w:rPr>
                <w:rFonts w:ascii="Arial Narrow" w:hAnsi="Arial Narrow" w:cstheme="minorHAnsi"/>
                <w:sz w:val="20"/>
                <w:szCs w:val="20"/>
              </w:rPr>
            </w:pPr>
            <w:r w:rsidRPr="005626BD">
              <w:rPr>
                <w:rFonts w:ascii="Arial Narrow" w:hAnsi="Arial Narrow" w:cstheme="minorHAnsi"/>
                <w:sz w:val="20"/>
                <w:szCs w:val="20"/>
              </w:rPr>
              <w:t xml:space="preserve">Janell Fabiano/ </w:t>
            </w:r>
            <w:r w:rsidR="000E6452">
              <w:rPr>
                <w:rFonts w:ascii="Arial Narrow" w:hAnsi="Arial Narrow" w:cstheme="minorHAnsi"/>
                <w:sz w:val="20"/>
                <w:szCs w:val="20"/>
              </w:rPr>
              <w:t>Natalie Tacka</w:t>
            </w:r>
          </w:p>
        </w:tc>
      </w:tr>
      <w:tr w:rsidR="00A5129C" w:rsidRPr="00161E2C" w:rsidTr="00357238">
        <w:trPr>
          <w:trHeight w:val="377"/>
        </w:trPr>
        <w:tc>
          <w:tcPr>
            <w:tcW w:w="587" w:type="dxa"/>
          </w:tcPr>
          <w:p w:rsidR="00A5129C" w:rsidRPr="009D5270" w:rsidRDefault="00643814" w:rsidP="00A5129C">
            <w:pPr>
              <w:contextualSpacing/>
              <w:rPr>
                <w:rFonts w:ascii="Arial Narrow" w:hAnsi="Arial Narrow"/>
                <w:sz w:val="20"/>
                <w:szCs w:val="20"/>
              </w:rPr>
            </w:pPr>
            <w:r>
              <w:rPr>
                <w:rFonts w:ascii="Arial Narrow" w:hAnsi="Arial Narrow"/>
                <w:sz w:val="20"/>
                <w:szCs w:val="20"/>
              </w:rPr>
              <w:t xml:space="preserve">F. </w:t>
            </w:r>
          </w:p>
        </w:tc>
        <w:tc>
          <w:tcPr>
            <w:tcW w:w="3616" w:type="dxa"/>
          </w:tcPr>
          <w:p w:rsidR="00A5129C" w:rsidRPr="009D5270" w:rsidRDefault="00C074AE" w:rsidP="00A5129C">
            <w:pPr>
              <w:contextualSpacing/>
              <w:rPr>
                <w:rFonts w:ascii="Arial Narrow" w:hAnsi="Arial Narrow"/>
                <w:sz w:val="20"/>
                <w:szCs w:val="20"/>
              </w:rPr>
            </w:pPr>
            <w:hyperlink r:id="rId13" w:history="1">
              <w:r w:rsidR="00A5129C" w:rsidRPr="009D5270">
                <w:rPr>
                  <w:rFonts w:ascii="Arial Narrow" w:hAnsi="Arial Narrow"/>
                  <w:color w:val="0000FF" w:themeColor="hyperlink"/>
                  <w:sz w:val="20"/>
                  <w:szCs w:val="20"/>
                  <w:u w:val="single"/>
                </w:rPr>
                <w:t>IROL Critical CIP Cost Recovery</w:t>
              </w:r>
            </w:hyperlink>
            <w:r w:rsidR="00A5129C" w:rsidRPr="009D5270">
              <w:rPr>
                <w:rFonts w:ascii="Arial Narrow" w:hAnsi="Arial Narrow"/>
                <w:sz w:val="20"/>
                <w:szCs w:val="20"/>
              </w:rPr>
              <w:t xml:space="preserve"> </w:t>
            </w:r>
          </w:p>
        </w:tc>
        <w:tc>
          <w:tcPr>
            <w:tcW w:w="1557" w:type="dxa"/>
          </w:tcPr>
          <w:p w:rsidR="00A5129C" w:rsidRPr="009D5270" w:rsidRDefault="00A5129C"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 xml:space="preserve">OC </w:t>
            </w:r>
          </w:p>
        </w:tc>
        <w:tc>
          <w:tcPr>
            <w:tcW w:w="1746"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Lauren Strella Wahba</w:t>
            </w:r>
          </w:p>
        </w:tc>
      </w:tr>
      <w:tr w:rsidR="00A5129C" w:rsidRPr="00161E2C" w:rsidTr="006E180F">
        <w:tc>
          <w:tcPr>
            <w:tcW w:w="587" w:type="dxa"/>
          </w:tcPr>
          <w:p w:rsidR="00A5129C" w:rsidRPr="003B0B5E" w:rsidRDefault="00643814" w:rsidP="00A5129C">
            <w:pPr>
              <w:contextualSpacing/>
              <w:rPr>
                <w:rFonts w:ascii="Arial Narrow" w:hAnsi="Arial Narrow" w:cs="Arial"/>
                <w:sz w:val="20"/>
                <w:szCs w:val="20"/>
              </w:rPr>
            </w:pPr>
            <w:r>
              <w:rPr>
                <w:rFonts w:ascii="Arial Narrow" w:hAnsi="Arial Narrow" w:cs="Arial"/>
                <w:sz w:val="20"/>
                <w:szCs w:val="20"/>
              </w:rPr>
              <w:t xml:space="preserve">G. </w:t>
            </w:r>
          </w:p>
        </w:tc>
        <w:tc>
          <w:tcPr>
            <w:tcW w:w="3616" w:type="dxa"/>
          </w:tcPr>
          <w:p w:rsidR="00A5129C" w:rsidRPr="00A5129C" w:rsidRDefault="00C074AE" w:rsidP="00A5129C">
            <w:pPr>
              <w:contextualSpacing/>
              <w:rPr>
                <w:rFonts w:ascii="Arial Narrow" w:hAnsi="Arial Narrow"/>
                <w:sz w:val="20"/>
                <w:szCs w:val="20"/>
              </w:rPr>
            </w:pPr>
            <w:hyperlink r:id="rId14" w:history="1">
              <w:r w:rsidR="00A5129C" w:rsidRPr="00A5129C">
                <w:rPr>
                  <w:rStyle w:val="Hyperlink"/>
                  <w:rFonts w:ascii="Arial Narrow" w:hAnsi="Arial Narrow"/>
                  <w:color w:val="3D8EC7"/>
                  <w:sz w:val="20"/>
                  <w:szCs w:val="20"/>
                  <w:shd w:val="clear" w:color="auto" w:fill="FFFFFF"/>
                </w:rPr>
                <w:t>Max Emergency Changes for Resource Limitation Reporting</w:t>
              </w:r>
            </w:hyperlink>
          </w:p>
        </w:tc>
        <w:tc>
          <w:tcPr>
            <w:tcW w:w="1557" w:type="dxa"/>
          </w:tcPr>
          <w:p w:rsidR="00A5129C" w:rsidRDefault="00A5129C"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A5129C" w:rsidRPr="005626BD" w:rsidRDefault="00A5129C" w:rsidP="00A5129C">
            <w:pPr>
              <w:contextualSpacing/>
              <w:rPr>
                <w:rFonts w:ascii="Arial Narrow" w:hAnsi="Arial Narrow" w:cstheme="minorHAnsi"/>
                <w:sz w:val="20"/>
                <w:szCs w:val="20"/>
              </w:rPr>
            </w:pPr>
            <w:r>
              <w:rPr>
                <w:rFonts w:ascii="Arial Narrow" w:hAnsi="Arial Narrow" w:cstheme="minorHAnsi"/>
                <w:sz w:val="20"/>
                <w:szCs w:val="20"/>
              </w:rPr>
              <w:t>OC</w:t>
            </w:r>
          </w:p>
        </w:tc>
        <w:tc>
          <w:tcPr>
            <w:tcW w:w="1746"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Lauren Strella Wahba</w:t>
            </w:r>
          </w:p>
        </w:tc>
      </w:tr>
      <w:tr w:rsidR="00A5129C" w:rsidRPr="00161E2C" w:rsidTr="006E180F">
        <w:tc>
          <w:tcPr>
            <w:tcW w:w="587" w:type="dxa"/>
          </w:tcPr>
          <w:p w:rsidR="00A5129C" w:rsidRPr="003B0B5E" w:rsidRDefault="00643814" w:rsidP="00A5129C">
            <w:pPr>
              <w:contextualSpacing/>
              <w:rPr>
                <w:rFonts w:ascii="Arial Narrow" w:hAnsi="Arial Narrow" w:cs="Arial"/>
                <w:sz w:val="20"/>
                <w:szCs w:val="20"/>
              </w:rPr>
            </w:pPr>
            <w:r>
              <w:rPr>
                <w:rFonts w:ascii="Arial Narrow" w:hAnsi="Arial Narrow" w:cs="Arial"/>
                <w:sz w:val="20"/>
                <w:szCs w:val="20"/>
              </w:rPr>
              <w:t xml:space="preserve">H. </w:t>
            </w:r>
          </w:p>
        </w:tc>
        <w:tc>
          <w:tcPr>
            <w:tcW w:w="3616" w:type="dxa"/>
          </w:tcPr>
          <w:p w:rsidR="00A5129C" w:rsidRPr="003B0B5E" w:rsidRDefault="00C074AE" w:rsidP="00A5129C">
            <w:pPr>
              <w:contextualSpacing/>
              <w:rPr>
                <w:rFonts w:ascii="Arial Narrow" w:hAnsi="Arial Narrow" w:cs="Arial"/>
                <w:sz w:val="20"/>
                <w:szCs w:val="20"/>
              </w:rPr>
            </w:pPr>
            <w:hyperlink r:id="rId15" w:history="1">
              <w:r w:rsidR="00A5129C" w:rsidRPr="003B0B5E">
                <w:rPr>
                  <w:rStyle w:val="Hyperlink"/>
                  <w:rFonts w:ascii="Arial Narrow" w:hAnsi="Arial Narrow" w:cs="Arial"/>
                  <w:sz w:val="20"/>
                  <w:szCs w:val="20"/>
                </w:rPr>
                <w:t>Renewable Dispatch</w:t>
              </w:r>
            </w:hyperlink>
          </w:p>
        </w:tc>
        <w:tc>
          <w:tcPr>
            <w:tcW w:w="1557" w:type="dxa"/>
          </w:tcPr>
          <w:p w:rsidR="00A5129C" w:rsidRPr="009D5270" w:rsidRDefault="00A5129C" w:rsidP="00A5129C">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OC</w:t>
            </w:r>
          </w:p>
        </w:tc>
        <w:tc>
          <w:tcPr>
            <w:tcW w:w="1746"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Lauren Strella Wahba</w:t>
            </w:r>
          </w:p>
        </w:tc>
      </w:tr>
      <w:tr w:rsidR="00A5129C" w:rsidRPr="00161E2C" w:rsidTr="006E180F">
        <w:tc>
          <w:tcPr>
            <w:tcW w:w="587" w:type="dxa"/>
          </w:tcPr>
          <w:p w:rsidR="00A5129C" w:rsidRPr="009D5270" w:rsidRDefault="00643814" w:rsidP="00A5129C">
            <w:pPr>
              <w:contextualSpacing/>
              <w:rPr>
                <w:rFonts w:ascii="Arial Narrow" w:hAnsi="Arial Narrow"/>
                <w:sz w:val="20"/>
                <w:szCs w:val="20"/>
              </w:rPr>
            </w:pPr>
            <w:r>
              <w:rPr>
                <w:rFonts w:ascii="Arial Narrow" w:hAnsi="Arial Narrow"/>
                <w:sz w:val="20"/>
                <w:szCs w:val="20"/>
              </w:rPr>
              <w:t xml:space="preserve">I. </w:t>
            </w:r>
          </w:p>
        </w:tc>
        <w:tc>
          <w:tcPr>
            <w:tcW w:w="3616" w:type="dxa"/>
          </w:tcPr>
          <w:p w:rsidR="00A5129C" w:rsidRPr="009D5270" w:rsidRDefault="00C074AE" w:rsidP="00A5129C">
            <w:pPr>
              <w:contextualSpacing/>
              <w:rPr>
                <w:rFonts w:ascii="Arial Narrow" w:hAnsi="Arial Narrow"/>
                <w:sz w:val="20"/>
                <w:szCs w:val="20"/>
              </w:rPr>
            </w:pPr>
            <w:hyperlink r:id="rId16" w:history="1">
              <w:r w:rsidR="00A5129C" w:rsidRPr="009D5270">
                <w:rPr>
                  <w:rFonts w:ascii="Arial Narrow" w:hAnsi="Arial Narrow"/>
                  <w:color w:val="0000FF" w:themeColor="hyperlink"/>
                  <w:sz w:val="20"/>
                  <w:szCs w:val="20"/>
                  <w:u w:val="single"/>
                </w:rPr>
                <w:t>Capacity Interconnection Rights</w:t>
              </w:r>
              <w:r w:rsidR="00A5129C">
                <w:rPr>
                  <w:rFonts w:ascii="Arial Narrow" w:hAnsi="Arial Narrow"/>
                  <w:color w:val="0000FF" w:themeColor="hyperlink"/>
                  <w:sz w:val="20"/>
                  <w:szCs w:val="20"/>
                  <w:u w:val="single"/>
                </w:rPr>
                <w:t xml:space="preserve"> (CIRs)</w:t>
              </w:r>
              <w:r w:rsidR="00A5129C" w:rsidRPr="009D5270">
                <w:rPr>
                  <w:rFonts w:ascii="Arial Narrow" w:hAnsi="Arial Narrow"/>
                  <w:color w:val="0000FF" w:themeColor="hyperlink"/>
                  <w:sz w:val="20"/>
                  <w:szCs w:val="20"/>
                  <w:u w:val="single"/>
                </w:rPr>
                <w:t xml:space="preserve"> for ELCC Resources</w:t>
              </w:r>
            </w:hyperlink>
            <w:r w:rsidR="00A5129C" w:rsidRPr="009D5270">
              <w:rPr>
                <w:rFonts w:ascii="Arial Narrow" w:hAnsi="Arial Narrow"/>
                <w:sz w:val="20"/>
                <w:szCs w:val="20"/>
              </w:rPr>
              <w:t xml:space="preserve"> </w:t>
            </w:r>
          </w:p>
        </w:tc>
        <w:tc>
          <w:tcPr>
            <w:tcW w:w="1557" w:type="dxa"/>
          </w:tcPr>
          <w:p w:rsidR="00A5129C" w:rsidRPr="009D5270" w:rsidRDefault="00A5129C" w:rsidP="00A5129C">
            <w:pPr>
              <w:contextualSpacing/>
              <w:rPr>
                <w:rFonts w:ascii="Arial Narrow" w:hAnsi="Arial Narrow" w:cstheme="minorHAnsi"/>
                <w:sz w:val="20"/>
                <w:szCs w:val="20"/>
              </w:rPr>
            </w:pPr>
          </w:p>
        </w:tc>
        <w:tc>
          <w:tcPr>
            <w:tcW w:w="1399"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PC Special Sessions</w:t>
            </w:r>
          </w:p>
        </w:tc>
        <w:tc>
          <w:tcPr>
            <w:tcW w:w="1746" w:type="dxa"/>
          </w:tcPr>
          <w:p w:rsidR="00A5129C" w:rsidRPr="005626BD" w:rsidRDefault="00A5129C" w:rsidP="00A5129C">
            <w:pPr>
              <w:contextualSpacing/>
              <w:rPr>
                <w:rFonts w:ascii="Arial Narrow" w:hAnsi="Arial Narrow" w:cstheme="minorHAnsi"/>
                <w:sz w:val="20"/>
                <w:szCs w:val="20"/>
              </w:rPr>
            </w:pPr>
            <w:r w:rsidRPr="005626BD">
              <w:rPr>
                <w:rFonts w:ascii="Arial Narrow" w:hAnsi="Arial Narrow" w:cstheme="minorHAnsi"/>
                <w:sz w:val="20"/>
                <w:szCs w:val="20"/>
              </w:rPr>
              <w:t>Brian Chmielewski/ Dan Bennett</w:t>
            </w:r>
          </w:p>
        </w:tc>
      </w:tr>
      <w:tr w:rsidR="00191C05" w:rsidRPr="00161E2C" w:rsidTr="006E180F">
        <w:tc>
          <w:tcPr>
            <w:tcW w:w="587" w:type="dxa"/>
          </w:tcPr>
          <w:p w:rsidR="00191C05" w:rsidRPr="009D5270" w:rsidRDefault="00643814" w:rsidP="00191C05">
            <w:pPr>
              <w:contextualSpacing/>
              <w:rPr>
                <w:rFonts w:ascii="Arial Narrow" w:hAnsi="Arial Narrow"/>
                <w:sz w:val="20"/>
                <w:szCs w:val="20"/>
              </w:rPr>
            </w:pPr>
            <w:r>
              <w:rPr>
                <w:rFonts w:ascii="Arial Narrow" w:hAnsi="Arial Narrow"/>
                <w:sz w:val="20"/>
                <w:szCs w:val="20"/>
              </w:rPr>
              <w:t xml:space="preserve">J. </w:t>
            </w:r>
          </w:p>
        </w:tc>
        <w:tc>
          <w:tcPr>
            <w:tcW w:w="3616" w:type="dxa"/>
          </w:tcPr>
          <w:p w:rsidR="00191C05" w:rsidRPr="00191C05" w:rsidRDefault="00191C05" w:rsidP="00191C05">
            <w:pPr>
              <w:contextualSpacing/>
              <w:rPr>
                <w:rFonts w:ascii="Arial Narrow" w:hAnsi="Arial Narrow"/>
                <w:sz w:val="20"/>
                <w:szCs w:val="20"/>
              </w:rPr>
            </w:pPr>
            <w:hyperlink r:id="rId17" w:history="1">
              <w:r w:rsidRPr="00191C05">
                <w:rPr>
                  <w:rStyle w:val="Hyperlink"/>
                  <w:rFonts w:ascii="Arial Narrow" w:hAnsi="Arial Narrow"/>
                  <w:sz w:val="20"/>
                  <w:szCs w:val="20"/>
                </w:rPr>
                <w:t>Application of Designated Entity Agreement</w:t>
              </w:r>
            </w:hyperlink>
          </w:p>
        </w:tc>
        <w:tc>
          <w:tcPr>
            <w:tcW w:w="1557" w:type="dxa"/>
          </w:tcPr>
          <w:p w:rsidR="00191C05" w:rsidRPr="009D5270" w:rsidRDefault="00191C05" w:rsidP="00191C05">
            <w:pPr>
              <w:contextualSpacing/>
              <w:rPr>
                <w:rFonts w:ascii="Arial Narrow" w:hAnsi="Arial Narrow" w:cstheme="minorHAnsi"/>
                <w:sz w:val="20"/>
                <w:szCs w:val="20"/>
              </w:rPr>
            </w:pPr>
            <w:r>
              <w:rPr>
                <w:rFonts w:ascii="Arial Narrow" w:hAnsi="Arial Narrow" w:cstheme="minorHAnsi"/>
                <w:sz w:val="20"/>
                <w:szCs w:val="20"/>
              </w:rPr>
              <w:t>Covered in PC report</w:t>
            </w:r>
          </w:p>
        </w:tc>
        <w:tc>
          <w:tcPr>
            <w:tcW w:w="1399" w:type="dxa"/>
          </w:tcPr>
          <w:p w:rsidR="00191C05" w:rsidRPr="005626BD" w:rsidRDefault="00191C05" w:rsidP="00191C05">
            <w:pPr>
              <w:contextualSpacing/>
              <w:rPr>
                <w:rFonts w:ascii="Arial Narrow" w:hAnsi="Arial Narrow" w:cstheme="minorHAnsi"/>
                <w:sz w:val="20"/>
                <w:szCs w:val="20"/>
              </w:rPr>
            </w:pPr>
            <w:r>
              <w:rPr>
                <w:rFonts w:ascii="Arial Narrow" w:hAnsi="Arial Narrow" w:cstheme="minorHAnsi"/>
                <w:sz w:val="20"/>
                <w:szCs w:val="20"/>
              </w:rPr>
              <w:t>PC</w:t>
            </w:r>
          </w:p>
        </w:tc>
        <w:tc>
          <w:tcPr>
            <w:tcW w:w="1746" w:type="dxa"/>
          </w:tcPr>
          <w:p w:rsidR="00191C05" w:rsidRPr="005626BD" w:rsidRDefault="00191C05" w:rsidP="00191C05">
            <w:pPr>
              <w:contextualSpacing/>
              <w:rPr>
                <w:rFonts w:ascii="Arial Narrow" w:hAnsi="Arial Narrow" w:cstheme="minorHAnsi"/>
                <w:sz w:val="20"/>
                <w:szCs w:val="20"/>
              </w:rPr>
            </w:pPr>
            <w:r>
              <w:rPr>
                <w:rFonts w:ascii="Arial Narrow" w:hAnsi="Arial Narrow" w:cstheme="minorHAnsi"/>
                <w:sz w:val="20"/>
                <w:szCs w:val="20"/>
              </w:rPr>
              <w:t>Marilyn Jayachandran</w:t>
            </w:r>
          </w:p>
        </w:tc>
      </w:tr>
      <w:tr w:rsidR="00191C05" w:rsidRPr="00161E2C" w:rsidTr="006E180F">
        <w:tc>
          <w:tcPr>
            <w:tcW w:w="587" w:type="dxa"/>
          </w:tcPr>
          <w:p w:rsidR="00191C05" w:rsidRPr="009D5270" w:rsidRDefault="00643814" w:rsidP="00191C05">
            <w:pPr>
              <w:contextualSpacing/>
              <w:rPr>
                <w:rFonts w:ascii="Arial Narrow" w:hAnsi="Arial Narrow"/>
                <w:sz w:val="20"/>
                <w:szCs w:val="20"/>
              </w:rPr>
            </w:pPr>
            <w:r>
              <w:rPr>
                <w:rFonts w:ascii="Arial Narrow" w:hAnsi="Arial Narrow"/>
                <w:sz w:val="20"/>
                <w:szCs w:val="20"/>
              </w:rPr>
              <w:t xml:space="preserve">K. </w:t>
            </w:r>
          </w:p>
        </w:tc>
        <w:tc>
          <w:tcPr>
            <w:tcW w:w="3616" w:type="dxa"/>
          </w:tcPr>
          <w:p w:rsidR="00191C05" w:rsidRPr="009D5270" w:rsidRDefault="00191C05" w:rsidP="00191C05">
            <w:pPr>
              <w:contextualSpacing/>
              <w:rPr>
                <w:rFonts w:ascii="Arial Narrow" w:hAnsi="Arial Narrow"/>
                <w:sz w:val="20"/>
                <w:szCs w:val="20"/>
              </w:rPr>
            </w:pPr>
            <w:hyperlink r:id="rId18" w:history="1">
              <w:r w:rsidRPr="009D5270">
                <w:rPr>
                  <w:rStyle w:val="Hyperlink"/>
                  <w:rFonts w:ascii="Arial Narrow" w:hAnsi="Arial Narrow"/>
                  <w:sz w:val="20"/>
                  <w:szCs w:val="20"/>
                </w:rPr>
                <w:t>Critical Infrastructure Stakeholder Oversight (CISO)</w:t>
              </w:r>
            </w:hyperlink>
          </w:p>
        </w:tc>
        <w:tc>
          <w:tcPr>
            <w:tcW w:w="1557" w:type="dxa"/>
          </w:tcPr>
          <w:p w:rsidR="00191C05" w:rsidRDefault="00191C05" w:rsidP="00191C05">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191C05" w:rsidRPr="005626BD" w:rsidRDefault="00191C05" w:rsidP="00191C05">
            <w:pPr>
              <w:contextualSpacing/>
              <w:rPr>
                <w:rFonts w:ascii="Arial Narrow" w:hAnsi="Arial Narrow" w:cstheme="minorHAnsi"/>
                <w:sz w:val="20"/>
                <w:szCs w:val="20"/>
              </w:rPr>
            </w:pPr>
            <w:r w:rsidRPr="005626BD">
              <w:rPr>
                <w:rFonts w:ascii="Arial Narrow" w:hAnsi="Arial Narrow" w:cstheme="minorHAnsi"/>
                <w:sz w:val="20"/>
                <w:szCs w:val="20"/>
              </w:rPr>
              <w:t xml:space="preserve">PC </w:t>
            </w:r>
          </w:p>
        </w:tc>
        <w:tc>
          <w:tcPr>
            <w:tcW w:w="1746" w:type="dxa"/>
          </w:tcPr>
          <w:p w:rsidR="00191C05" w:rsidRPr="005626BD" w:rsidRDefault="00191C05" w:rsidP="00191C05">
            <w:pPr>
              <w:contextualSpacing/>
              <w:rPr>
                <w:rFonts w:ascii="Arial Narrow" w:hAnsi="Arial Narrow" w:cstheme="minorHAnsi"/>
                <w:sz w:val="20"/>
                <w:szCs w:val="20"/>
              </w:rPr>
            </w:pPr>
            <w:r>
              <w:rPr>
                <w:rFonts w:ascii="Arial Narrow" w:hAnsi="Arial Narrow" w:cstheme="minorHAnsi"/>
                <w:sz w:val="20"/>
                <w:szCs w:val="20"/>
              </w:rPr>
              <w:t>Marilyn Jayachandran</w:t>
            </w:r>
          </w:p>
        </w:tc>
      </w:tr>
      <w:tr w:rsidR="00191C05" w:rsidRPr="00161E2C" w:rsidTr="006E180F">
        <w:tc>
          <w:tcPr>
            <w:tcW w:w="587" w:type="dxa"/>
          </w:tcPr>
          <w:p w:rsidR="00191C05" w:rsidRPr="009D5270" w:rsidRDefault="00643814" w:rsidP="00191C05">
            <w:pPr>
              <w:contextualSpacing/>
              <w:rPr>
                <w:rFonts w:ascii="Arial Narrow" w:hAnsi="Arial Narrow"/>
                <w:sz w:val="20"/>
                <w:szCs w:val="20"/>
              </w:rPr>
            </w:pPr>
            <w:r>
              <w:rPr>
                <w:rFonts w:ascii="Arial Narrow" w:hAnsi="Arial Narrow"/>
                <w:sz w:val="20"/>
                <w:szCs w:val="20"/>
              </w:rPr>
              <w:t xml:space="preserve">L. </w:t>
            </w:r>
          </w:p>
        </w:tc>
        <w:tc>
          <w:tcPr>
            <w:tcW w:w="3616" w:type="dxa"/>
          </w:tcPr>
          <w:p w:rsidR="00191C05" w:rsidRPr="009D5270" w:rsidRDefault="00191C05" w:rsidP="00191C05">
            <w:pPr>
              <w:contextualSpacing/>
              <w:rPr>
                <w:rFonts w:ascii="Arial Narrow" w:hAnsi="Arial Narrow" w:cstheme="minorHAnsi"/>
                <w:sz w:val="20"/>
                <w:szCs w:val="20"/>
              </w:rPr>
            </w:pPr>
            <w:hyperlink r:id="rId19" w:history="1">
              <w:r w:rsidRPr="009D5270">
                <w:rPr>
                  <w:rFonts w:ascii="Arial Narrow" w:hAnsi="Arial Narrow" w:cstheme="minorHAnsi"/>
                  <w:color w:val="0000FF" w:themeColor="hyperlink"/>
                  <w:sz w:val="20"/>
                  <w:szCs w:val="20"/>
                  <w:u w:val="single"/>
                </w:rPr>
                <w:t>Storage as a Transmission Asset</w:t>
              </w:r>
            </w:hyperlink>
            <w:r>
              <w:rPr>
                <w:rFonts w:ascii="Arial Narrow" w:hAnsi="Arial Narrow" w:cstheme="minorHAnsi"/>
                <w:color w:val="0000FF" w:themeColor="hyperlink"/>
                <w:sz w:val="20"/>
                <w:szCs w:val="20"/>
                <w:u w:val="single"/>
              </w:rPr>
              <w:t xml:space="preserve"> (SATA)</w:t>
            </w:r>
          </w:p>
        </w:tc>
        <w:tc>
          <w:tcPr>
            <w:tcW w:w="1557" w:type="dxa"/>
          </w:tcPr>
          <w:p w:rsidR="00191C05" w:rsidRPr="009D5270" w:rsidRDefault="00191C05" w:rsidP="00191C05">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191C05" w:rsidRPr="005626BD" w:rsidRDefault="00191C05" w:rsidP="00191C05">
            <w:pPr>
              <w:contextualSpacing/>
              <w:rPr>
                <w:rFonts w:ascii="Arial Narrow" w:hAnsi="Arial Narrow" w:cstheme="minorHAnsi"/>
                <w:sz w:val="20"/>
                <w:szCs w:val="20"/>
              </w:rPr>
            </w:pPr>
            <w:r w:rsidRPr="005626BD">
              <w:rPr>
                <w:rFonts w:ascii="Arial Narrow" w:hAnsi="Arial Narrow" w:cstheme="minorHAnsi"/>
                <w:sz w:val="20"/>
                <w:szCs w:val="20"/>
              </w:rPr>
              <w:t>PC Special Sessions</w:t>
            </w:r>
          </w:p>
        </w:tc>
        <w:tc>
          <w:tcPr>
            <w:tcW w:w="1746" w:type="dxa"/>
          </w:tcPr>
          <w:p w:rsidR="00191C05" w:rsidRPr="005626BD" w:rsidRDefault="00191C05" w:rsidP="00191C05">
            <w:pPr>
              <w:contextualSpacing/>
              <w:rPr>
                <w:rFonts w:ascii="Arial Narrow" w:hAnsi="Arial Narrow" w:cstheme="minorHAnsi"/>
                <w:sz w:val="20"/>
                <w:szCs w:val="20"/>
              </w:rPr>
            </w:pPr>
            <w:r w:rsidRPr="005626BD">
              <w:rPr>
                <w:rFonts w:ascii="Arial Narrow" w:hAnsi="Arial Narrow" w:cstheme="minorHAnsi"/>
                <w:sz w:val="20"/>
                <w:szCs w:val="20"/>
              </w:rPr>
              <w:t>Michele Greening/ Amanda Martin</w:t>
            </w:r>
          </w:p>
        </w:tc>
      </w:tr>
      <w:tr w:rsidR="00191C05" w:rsidRPr="00161E2C" w:rsidTr="006E180F">
        <w:tc>
          <w:tcPr>
            <w:tcW w:w="587" w:type="dxa"/>
          </w:tcPr>
          <w:p w:rsidR="00191C05" w:rsidRPr="002A1D9A" w:rsidRDefault="00643814" w:rsidP="00191C05">
            <w:pPr>
              <w:contextualSpacing/>
              <w:rPr>
                <w:rFonts w:ascii="Arial Narrow" w:hAnsi="Arial Narrow"/>
                <w:sz w:val="20"/>
                <w:szCs w:val="20"/>
              </w:rPr>
            </w:pPr>
            <w:r>
              <w:rPr>
                <w:rFonts w:ascii="Arial Narrow" w:hAnsi="Arial Narrow"/>
                <w:sz w:val="20"/>
                <w:szCs w:val="20"/>
              </w:rPr>
              <w:t xml:space="preserve">M. </w:t>
            </w:r>
          </w:p>
        </w:tc>
        <w:tc>
          <w:tcPr>
            <w:tcW w:w="3616" w:type="dxa"/>
          </w:tcPr>
          <w:p w:rsidR="00191C05" w:rsidRPr="002A1D9A" w:rsidRDefault="00191C05" w:rsidP="00191C05">
            <w:pPr>
              <w:contextualSpacing/>
              <w:rPr>
                <w:rFonts w:ascii="Arial Narrow" w:hAnsi="Arial Narrow"/>
                <w:sz w:val="20"/>
                <w:szCs w:val="20"/>
              </w:rPr>
            </w:pPr>
            <w:hyperlink r:id="rId20" w:history="1">
              <w:r w:rsidRPr="002A1D9A">
                <w:rPr>
                  <w:rStyle w:val="Hyperlink"/>
                  <w:rFonts w:ascii="Arial Narrow" w:hAnsi="Arial Narrow"/>
                  <w:sz w:val="20"/>
                  <w:szCs w:val="20"/>
                </w:rPr>
                <w:t>Bankruptcy Protections</w:t>
              </w:r>
            </w:hyperlink>
          </w:p>
        </w:tc>
        <w:tc>
          <w:tcPr>
            <w:tcW w:w="1557" w:type="dxa"/>
          </w:tcPr>
          <w:p w:rsidR="00191C05" w:rsidRPr="002A1D9A" w:rsidRDefault="00191C05" w:rsidP="00191C05">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191C05" w:rsidRPr="005626BD" w:rsidRDefault="00191C05" w:rsidP="00191C05">
            <w:pPr>
              <w:contextualSpacing/>
              <w:rPr>
                <w:rFonts w:ascii="Arial Narrow" w:hAnsi="Arial Narrow"/>
                <w:sz w:val="20"/>
                <w:szCs w:val="20"/>
              </w:rPr>
            </w:pPr>
            <w:r w:rsidRPr="005626BD">
              <w:rPr>
                <w:rFonts w:ascii="Arial Narrow" w:hAnsi="Arial Narrow"/>
                <w:sz w:val="20"/>
                <w:szCs w:val="20"/>
              </w:rPr>
              <w:t>RMC</w:t>
            </w:r>
          </w:p>
        </w:tc>
        <w:tc>
          <w:tcPr>
            <w:tcW w:w="1746" w:type="dxa"/>
          </w:tcPr>
          <w:p w:rsidR="00191C05" w:rsidRPr="005626BD" w:rsidRDefault="00191C05" w:rsidP="00191C05">
            <w:pPr>
              <w:contextualSpacing/>
              <w:rPr>
                <w:rFonts w:ascii="Arial Narrow" w:hAnsi="Arial Narrow" w:cstheme="minorHAnsi"/>
                <w:sz w:val="20"/>
                <w:szCs w:val="20"/>
              </w:rPr>
            </w:pPr>
            <w:r w:rsidRPr="005626BD">
              <w:rPr>
                <w:rFonts w:ascii="Arial Narrow" w:hAnsi="Arial Narrow" w:cstheme="minorHAnsi"/>
                <w:sz w:val="20"/>
                <w:szCs w:val="20"/>
              </w:rPr>
              <w:t>Emmy Messina</w:t>
            </w:r>
          </w:p>
        </w:tc>
      </w:tr>
      <w:tr w:rsidR="00191C05" w:rsidRPr="00161E2C" w:rsidTr="006E180F">
        <w:tc>
          <w:tcPr>
            <w:tcW w:w="587" w:type="dxa"/>
          </w:tcPr>
          <w:p w:rsidR="00191C05" w:rsidRPr="002A1D9A" w:rsidRDefault="00643814" w:rsidP="00191C05">
            <w:pPr>
              <w:contextualSpacing/>
              <w:rPr>
                <w:rFonts w:ascii="Arial Narrow" w:hAnsi="Arial Narrow"/>
                <w:sz w:val="20"/>
                <w:szCs w:val="20"/>
              </w:rPr>
            </w:pPr>
            <w:r>
              <w:rPr>
                <w:rFonts w:ascii="Arial Narrow" w:hAnsi="Arial Narrow"/>
                <w:sz w:val="20"/>
                <w:szCs w:val="20"/>
              </w:rPr>
              <w:t xml:space="preserve">N. </w:t>
            </w:r>
          </w:p>
        </w:tc>
        <w:tc>
          <w:tcPr>
            <w:tcW w:w="3616" w:type="dxa"/>
          </w:tcPr>
          <w:p w:rsidR="00191C05" w:rsidRPr="002A1D9A" w:rsidRDefault="00191C05" w:rsidP="00191C05">
            <w:pPr>
              <w:contextualSpacing/>
              <w:rPr>
                <w:rFonts w:ascii="Arial Narrow" w:hAnsi="Arial Narrow"/>
                <w:sz w:val="20"/>
                <w:szCs w:val="20"/>
              </w:rPr>
            </w:pPr>
            <w:hyperlink r:id="rId21" w:history="1">
              <w:r w:rsidRPr="002A1D9A">
                <w:rPr>
                  <w:rStyle w:val="Hyperlink"/>
                  <w:rFonts w:ascii="Arial Narrow" w:hAnsi="Arial Narrow"/>
                  <w:sz w:val="20"/>
                  <w:szCs w:val="20"/>
                </w:rPr>
                <w:t>FTR Bilateral Transactions Review and Reporting Requirements</w:t>
              </w:r>
            </w:hyperlink>
          </w:p>
        </w:tc>
        <w:tc>
          <w:tcPr>
            <w:tcW w:w="1557" w:type="dxa"/>
          </w:tcPr>
          <w:p w:rsidR="00191C05" w:rsidRDefault="00191C05" w:rsidP="00191C05">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191C05" w:rsidRPr="005626BD" w:rsidRDefault="00191C05" w:rsidP="00191C05">
            <w:pPr>
              <w:contextualSpacing/>
              <w:rPr>
                <w:rFonts w:ascii="Arial Narrow" w:hAnsi="Arial Narrow"/>
                <w:sz w:val="20"/>
                <w:szCs w:val="20"/>
              </w:rPr>
            </w:pPr>
            <w:r w:rsidRPr="005626BD">
              <w:rPr>
                <w:rFonts w:ascii="Arial Narrow" w:hAnsi="Arial Narrow"/>
                <w:sz w:val="20"/>
                <w:szCs w:val="20"/>
              </w:rPr>
              <w:t>RMC</w:t>
            </w:r>
          </w:p>
        </w:tc>
        <w:tc>
          <w:tcPr>
            <w:tcW w:w="1746" w:type="dxa"/>
          </w:tcPr>
          <w:p w:rsidR="00191C05" w:rsidRPr="005626BD" w:rsidRDefault="00191C05" w:rsidP="00191C05">
            <w:pPr>
              <w:contextualSpacing/>
              <w:rPr>
                <w:rFonts w:ascii="Arial Narrow" w:hAnsi="Arial Narrow" w:cstheme="minorHAnsi"/>
                <w:sz w:val="20"/>
                <w:szCs w:val="20"/>
              </w:rPr>
            </w:pPr>
            <w:r w:rsidRPr="005626BD">
              <w:rPr>
                <w:rFonts w:ascii="Arial Narrow" w:hAnsi="Arial Narrow" w:cstheme="minorHAnsi"/>
                <w:sz w:val="20"/>
                <w:szCs w:val="20"/>
              </w:rPr>
              <w:t>Emmy Messina</w:t>
            </w:r>
          </w:p>
        </w:tc>
      </w:tr>
      <w:tr w:rsidR="00191C05" w:rsidRPr="00161E2C" w:rsidTr="006E180F">
        <w:tc>
          <w:tcPr>
            <w:tcW w:w="587" w:type="dxa"/>
          </w:tcPr>
          <w:p w:rsidR="00191C05" w:rsidRPr="00A5129C" w:rsidRDefault="00643814" w:rsidP="00191C05">
            <w:pPr>
              <w:contextualSpacing/>
              <w:rPr>
                <w:rFonts w:ascii="Arial Narrow" w:hAnsi="Arial Narrow"/>
                <w:sz w:val="20"/>
                <w:szCs w:val="20"/>
              </w:rPr>
            </w:pPr>
            <w:r>
              <w:rPr>
                <w:rFonts w:ascii="Arial Narrow" w:hAnsi="Arial Narrow"/>
                <w:sz w:val="20"/>
                <w:szCs w:val="20"/>
              </w:rPr>
              <w:lastRenderedPageBreak/>
              <w:t xml:space="preserve">O. </w:t>
            </w:r>
          </w:p>
        </w:tc>
        <w:tc>
          <w:tcPr>
            <w:tcW w:w="3616" w:type="dxa"/>
          </w:tcPr>
          <w:p w:rsidR="00191C05" w:rsidRPr="00A5129C" w:rsidRDefault="00191C05" w:rsidP="00191C05">
            <w:pPr>
              <w:contextualSpacing/>
              <w:rPr>
                <w:rFonts w:ascii="Arial Narrow" w:hAnsi="Arial Narrow"/>
                <w:sz w:val="20"/>
                <w:szCs w:val="20"/>
              </w:rPr>
            </w:pPr>
            <w:hyperlink r:id="rId22" w:history="1">
              <w:r w:rsidRPr="00A5129C">
                <w:rPr>
                  <w:rFonts w:ascii="Arial Narrow" w:hAnsi="Arial Narrow"/>
                  <w:color w:val="3D8EC7"/>
                  <w:sz w:val="20"/>
                  <w:szCs w:val="20"/>
                  <w:u w:val="single"/>
                  <w:shd w:val="clear" w:color="auto" w:fill="FFFFFF"/>
                </w:rPr>
                <w:t>Market Seller Default Flexibility</w:t>
              </w:r>
            </w:hyperlink>
          </w:p>
        </w:tc>
        <w:tc>
          <w:tcPr>
            <w:tcW w:w="1557" w:type="dxa"/>
          </w:tcPr>
          <w:p w:rsidR="00191C05" w:rsidRDefault="00191C05" w:rsidP="00191C05">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191C05" w:rsidRPr="005626BD" w:rsidRDefault="00191C05" w:rsidP="00191C05">
            <w:pPr>
              <w:contextualSpacing/>
              <w:rPr>
                <w:rFonts w:ascii="Arial Narrow" w:hAnsi="Arial Narrow"/>
                <w:sz w:val="20"/>
                <w:szCs w:val="20"/>
              </w:rPr>
            </w:pPr>
            <w:r w:rsidRPr="005626BD">
              <w:rPr>
                <w:rFonts w:ascii="Arial Narrow" w:hAnsi="Arial Narrow"/>
                <w:sz w:val="20"/>
                <w:szCs w:val="20"/>
              </w:rPr>
              <w:t>RMC</w:t>
            </w:r>
          </w:p>
        </w:tc>
        <w:tc>
          <w:tcPr>
            <w:tcW w:w="1746" w:type="dxa"/>
          </w:tcPr>
          <w:p w:rsidR="00191C05" w:rsidRPr="005626BD" w:rsidRDefault="00191C05" w:rsidP="00191C05">
            <w:pPr>
              <w:contextualSpacing/>
              <w:rPr>
                <w:rFonts w:ascii="Arial Narrow" w:hAnsi="Arial Narrow" w:cstheme="minorHAnsi"/>
                <w:sz w:val="20"/>
                <w:szCs w:val="20"/>
              </w:rPr>
            </w:pPr>
            <w:r w:rsidRPr="005626BD">
              <w:rPr>
                <w:rFonts w:ascii="Arial Narrow" w:hAnsi="Arial Narrow" w:cstheme="minorHAnsi"/>
                <w:sz w:val="20"/>
                <w:szCs w:val="20"/>
              </w:rPr>
              <w:t>Emmy Messina</w:t>
            </w:r>
          </w:p>
        </w:tc>
      </w:tr>
      <w:tr w:rsidR="00191C05" w:rsidRPr="00161E2C" w:rsidTr="006E180F">
        <w:tc>
          <w:tcPr>
            <w:tcW w:w="587" w:type="dxa"/>
          </w:tcPr>
          <w:p w:rsidR="00191C05" w:rsidRPr="009D5270" w:rsidRDefault="00643814" w:rsidP="00191C05">
            <w:pPr>
              <w:contextualSpacing/>
              <w:rPr>
                <w:rFonts w:ascii="Arial Narrow" w:hAnsi="Arial Narrow"/>
                <w:sz w:val="20"/>
                <w:szCs w:val="20"/>
              </w:rPr>
            </w:pPr>
            <w:r>
              <w:rPr>
                <w:rFonts w:ascii="Arial Narrow" w:hAnsi="Arial Narrow"/>
                <w:sz w:val="20"/>
                <w:szCs w:val="20"/>
              </w:rPr>
              <w:t xml:space="preserve">P. </w:t>
            </w:r>
          </w:p>
        </w:tc>
        <w:tc>
          <w:tcPr>
            <w:tcW w:w="3616" w:type="dxa"/>
          </w:tcPr>
          <w:p w:rsidR="00191C05" w:rsidRPr="000C437A" w:rsidRDefault="00191C05" w:rsidP="00191C05">
            <w:pPr>
              <w:contextualSpacing/>
              <w:rPr>
                <w:rFonts w:ascii="Arial Narrow" w:hAnsi="Arial Narrow"/>
                <w:sz w:val="20"/>
                <w:szCs w:val="20"/>
              </w:rPr>
            </w:pPr>
            <w:hyperlink r:id="rId23" w:history="1">
              <w:r w:rsidRPr="000C437A">
                <w:rPr>
                  <w:rFonts w:ascii="Arial Narrow" w:hAnsi="Arial Narrow" w:cstheme="minorHAnsi"/>
                  <w:color w:val="0000FF" w:themeColor="hyperlink"/>
                  <w:sz w:val="20"/>
                  <w:szCs w:val="20"/>
                  <w:u w:val="single"/>
                </w:rPr>
                <w:t>ARR/FTR Market Review</w:t>
              </w:r>
            </w:hyperlink>
          </w:p>
        </w:tc>
        <w:tc>
          <w:tcPr>
            <w:tcW w:w="1557" w:type="dxa"/>
          </w:tcPr>
          <w:p w:rsidR="00191C05" w:rsidRPr="00BC42B4" w:rsidRDefault="00191C05" w:rsidP="00191C05">
            <w:pPr>
              <w:contextualSpacing/>
              <w:rPr>
                <w:rFonts w:ascii="Arial Narrow" w:hAnsi="Arial Narrow" w:cstheme="minorHAnsi"/>
                <w:sz w:val="20"/>
                <w:szCs w:val="20"/>
              </w:rPr>
            </w:pPr>
            <w:r>
              <w:rPr>
                <w:rFonts w:ascii="Arial Narrow" w:hAnsi="Arial Narrow" w:cstheme="minorHAnsi"/>
                <w:sz w:val="20"/>
                <w:szCs w:val="20"/>
              </w:rPr>
              <w:t>No Updates</w:t>
            </w:r>
          </w:p>
        </w:tc>
        <w:tc>
          <w:tcPr>
            <w:tcW w:w="1399" w:type="dxa"/>
          </w:tcPr>
          <w:p w:rsidR="00191C05" w:rsidRPr="005626BD" w:rsidRDefault="00191C05" w:rsidP="00191C05">
            <w:pPr>
              <w:contextualSpacing/>
              <w:rPr>
                <w:rFonts w:ascii="Arial Narrow" w:hAnsi="Arial Narrow" w:cstheme="minorHAnsi"/>
                <w:sz w:val="20"/>
                <w:szCs w:val="20"/>
              </w:rPr>
            </w:pPr>
            <w:r w:rsidRPr="005626BD">
              <w:rPr>
                <w:rFonts w:ascii="Arial Narrow" w:hAnsi="Arial Narrow"/>
                <w:sz w:val="20"/>
                <w:szCs w:val="20"/>
              </w:rPr>
              <w:t>AFMTF</w:t>
            </w:r>
          </w:p>
        </w:tc>
        <w:tc>
          <w:tcPr>
            <w:tcW w:w="1746" w:type="dxa"/>
          </w:tcPr>
          <w:p w:rsidR="00191C05" w:rsidRPr="005626BD" w:rsidRDefault="00191C05" w:rsidP="00191C05">
            <w:pPr>
              <w:contextualSpacing/>
              <w:rPr>
                <w:rFonts w:ascii="Arial Narrow" w:hAnsi="Arial Narrow" w:cstheme="minorHAnsi"/>
                <w:sz w:val="20"/>
                <w:szCs w:val="20"/>
              </w:rPr>
            </w:pPr>
            <w:r w:rsidRPr="005626BD">
              <w:rPr>
                <w:rFonts w:ascii="Arial Narrow" w:hAnsi="Arial Narrow" w:cstheme="minorHAnsi"/>
                <w:sz w:val="20"/>
                <w:szCs w:val="20"/>
              </w:rPr>
              <w:t>Dave Anders/ Emmy Messina</w:t>
            </w:r>
          </w:p>
        </w:tc>
      </w:tr>
      <w:tr w:rsidR="00191C05" w:rsidRPr="00161E2C" w:rsidTr="006E180F">
        <w:tc>
          <w:tcPr>
            <w:tcW w:w="587" w:type="dxa"/>
          </w:tcPr>
          <w:p w:rsidR="00191C05" w:rsidRPr="00191C05" w:rsidRDefault="00643814" w:rsidP="00191C05">
            <w:pPr>
              <w:contextualSpacing/>
              <w:rPr>
                <w:rFonts w:ascii="Arial Narrow" w:hAnsi="Arial Narrow"/>
                <w:sz w:val="20"/>
                <w:szCs w:val="20"/>
              </w:rPr>
            </w:pPr>
            <w:r>
              <w:rPr>
                <w:rFonts w:ascii="Arial Narrow" w:hAnsi="Arial Narrow"/>
                <w:sz w:val="20"/>
                <w:szCs w:val="20"/>
              </w:rPr>
              <w:t xml:space="preserve">Q. </w:t>
            </w:r>
          </w:p>
        </w:tc>
        <w:tc>
          <w:tcPr>
            <w:tcW w:w="3616" w:type="dxa"/>
          </w:tcPr>
          <w:p w:rsidR="00191C05" w:rsidRPr="00191C05" w:rsidRDefault="00191C05" w:rsidP="00191C05">
            <w:pPr>
              <w:contextualSpacing/>
              <w:rPr>
                <w:rFonts w:ascii="Arial Narrow" w:hAnsi="Arial Narrow"/>
                <w:sz w:val="20"/>
                <w:szCs w:val="20"/>
              </w:rPr>
            </w:pPr>
            <w:hyperlink r:id="rId24" w:history="1">
              <w:r w:rsidRPr="00191C05">
                <w:rPr>
                  <w:rStyle w:val="Hyperlink"/>
                  <w:rFonts w:ascii="Arial Narrow" w:hAnsi="Arial Narrow"/>
                  <w:sz w:val="20"/>
                  <w:szCs w:val="20"/>
                </w:rPr>
                <w:t>Start Up Cost Offer Development</w:t>
              </w:r>
            </w:hyperlink>
          </w:p>
        </w:tc>
        <w:tc>
          <w:tcPr>
            <w:tcW w:w="1557" w:type="dxa"/>
          </w:tcPr>
          <w:p w:rsidR="00191C05" w:rsidRPr="00191C05" w:rsidRDefault="00191C05" w:rsidP="00191C05">
            <w:pPr>
              <w:contextualSpacing/>
            </w:pPr>
            <w:r>
              <w:rPr>
                <w:rFonts w:ascii="Arial Narrow" w:hAnsi="Arial Narrow" w:cstheme="minorHAnsi"/>
                <w:sz w:val="20"/>
                <w:szCs w:val="20"/>
              </w:rPr>
              <w:t>Covered in MIC Report</w:t>
            </w:r>
          </w:p>
        </w:tc>
        <w:tc>
          <w:tcPr>
            <w:tcW w:w="1399" w:type="dxa"/>
          </w:tcPr>
          <w:p w:rsidR="00191C05" w:rsidRDefault="00191C05" w:rsidP="00191C05">
            <w:pPr>
              <w:contextualSpacing/>
              <w:rPr>
                <w:rFonts w:ascii="Arial Narrow" w:hAnsi="Arial Narrow" w:cstheme="minorHAnsi"/>
                <w:sz w:val="20"/>
                <w:szCs w:val="20"/>
              </w:rPr>
            </w:pPr>
            <w:r>
              <w:rPr>
                <w:rFonts w:ascii="Arial Narrow" w:hAnsi="Arial Narrow" w:cstheme="minorHAnsi"/>
                <w:sz w:val="20"/>
                <w:szCs w:val="20"/>
              </w:rPr>
              <w:t>CDS</w:t>
            </w:r>
          </w:p>
        </w:tc>
        <w:tc>
          <w:tcPr>
            <w:tcW w:w="1746" w:type="dxa"/>
          </w:tcPr>
          <w:p w:rsidR="00191C05" w:rsidRDefault="00191C05" w:rsidP="00191C05">
            <w:pPr>
              <w:contextualSpacing/>
              <w:rPr>
                <w:rFonts w:ascii="Arial Narrow" w:hAnsi="Arial Narrow" w:cstheme="minorHAnsi"/>
                <w:sz w:val="20"/>
                <w:szCs w:val="20"/>
              </w:rPr>
            </w:pPr>
            <w:r>
              <w:rPr>
                <w:rFonts w:ascii="Arial Narrow" w:hAnsi="Arial Narrow" w:cstheme="minorHAnsi"/>
                <w:sz w:val="20"/>
                <w:szCs w:val="20"/>
              </w:rPr>
              <w:t>Nicole Scott / Heather Reiter</w:t>
            </w:r>
          </w:p>
        </w:tc>
      </w:tr>
      <w:tr w:rsidR="00191C05" w:rsidRPr="00161E2C" w:rsidTr="006E180F">
        <w:tc>
          <w:tcPr>
            <w:tcW w:w="587" w:type="dxa"/>
          </w:tcPr>
          <w:p w:rsidR="00191C05" w:rsidRPr="00191C05" w:rsidRDefault="00643814" w:rsidP="00191C05">
            <w:pPr>
              <w:contextualSpacing/>
              <w:rPr>
                <w:rFonts w:ascii="Arial Narrow" w:hAnsi="Arial Narrow"/>
                <w:sz w:val="20"/>
                <w:szCs w:val="20"/>
              </w:rPr>
            </w:pPr>
            <w:r>
              <w:rPr>
                <w:rFonts w:ascii="Arial Narrow" w:hAnsi="Arial Narrow"/>
                <w:sz w:val="20"/>
                <w:szCs w:val="20"/>
              </w:rPr>
              <w:t xml:space="preserve">R. </w:t>
            </w:r>
          </w:p>
        </w:tc>
        <w:tc>
          <w:tcPr>
            <w:tcW w:w="3616" w:type="dxa"/>
          </w:tcPr>
          <w:p w:rsidR="00191C05" w:rsidRDefault="00191C05" w:rsidP="00191C05">
            <w:pPr>
              <w:contextualSpacing/>
              <w:rPr>
                <w:rFonts w:ascii="Arial Narrow" w:hAnsi="Arial Narrow"/>
                <w:sz w:val="20"/>
                <w:szCs w:val="20"/>
              </w:rPr>
            </w:pPr>
            <w:hyperlink r:id="rId25" w:history="1">
              <w:r w:rsidRPr="00191C05">
                <w:rPr>
                  <w:rStyle w:val="Hyperlink"/>
                  <w:rFonts w:ascii="Arial Narrow" w:hAnsi="Arial Narrow"/>
                  <w:sz w:val="20"/>
                  <w:szCs w:val="20"/>
                </w:rPr>
                <w:t>Variable Operating and Maintenance Cost</w:t>
              </w:r>
            </w:hyperlink>
          </w:p>
        </w:tc>
        <w:tc>
          <w:tcPr>
            <w:tcW w:w="1557" w:type="dxa"/>
          </w:tcPr>
          <w:p w:rsidR="00191C05" w:rsidRPr="009D5270" w:rsidRDefault="00191C05" w:rsidP="00191C05">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191C05" w:rsidRDefault="00191C05" w:rsidP="00191C05">
            <w:pPr>
              <w:contextualSpacing/>
              <w:rPr>
                <w:rFonts w:ascii="Arial Narrow" w:hAnsi="Arial Narrow" w:cstheme="minorHAnsi"/>
                <w:sz w:val="20"/>
                <w:szCs w:val="20"/>
              </w:rPr>
            </w:pPr>
            <w:r>
              <w:rPr>
                <w:rFonts w:ascii="Arial Narrow" w:hAnsi="Arial Narrow" w:cstheme="minorHAnsi"/>
                <w:sz w:val="20"/>
                <w:szCs w:val="20"/>
              </w:rPr>
              <w:t>CDS</w:t>
            </w:r>
          </w:p>
        </w:tc>
        <w:tc>
          <w:tcPr>
            <w:tcW w:w="1746" w:type="dxa"/>
          </w:tcPr>
          <w:p w:rsidR="00191C05" w:rsidRDefault="00191C05" w:rsidP="00191C05">
            <w:pPr>
              <w:contextualSpacing/>
              <w:rPr>
                <w:rFonts w:ascii="Arial Narrow" w:hAnsi="Arial Narrow" w:cstheme="minorHAnsi"/>
                <w:sz w:val="20"/>
                <w:szCs w:val="20"/>
              </w:rPr>
            </w:pPr>
            <w:r>
              <w:rPr>
                <w:rFonts w:ascii="Arial Narrow" w:hAnsi="Arial Narrow" w:cstheme="minorHAnsi"/>
                <w:sz w:val="20"/>
                <w:szCs w:val="20"/>
              </w:rPr>
              <w:t>Nicole Scott / Heather Reiter</w:t>
            </w:r>
          </w:p>
        </w:tc>
      </w:tr>
      <w:tr w:rsidR="00191C05" w:rsidRPr="00161E2C" w:rsidTr="006E180F">
        <w:tc>
          <w:tcPr>
            <w:tcW w:w="587" w:type="dxa"/>
          </w:tcPr>
          <w:p w:rsidR="00191C05" w:rsidRPr="00A5129C" w:rsidRDefault="00643814" w:rsidP="00191C05">
            <w:pPr>
              <w:contextualSpacing/>
              <w:rPr>
                <w:rFonts w:ascii="Arial Narrow" w:hAnsi="Arial Narrow"/>
                <w:sz w:val="20"/>
                <w:szCs w:val="20"/>
              </w:rPr>
            </w:pPr>
            <w:r>
              <w:rPr>
                <w:rFonts w:ascii="Arial Narrow" w:hAnsi="Arial Narrow"/>
                <w:sz w:val="20"/>
                <w:szCs w:val="20"/>
              </w:rPr>
              <w:t xml:space="preserve">S. </w:t>
            </w:r>
          </w:p>
        </w:tc>
        <w:tc>
          <w:tcPr>
            <w:tcW w:w="3616" w:type="dxa"/>
          </w:tcPr>
          <w:p w:rsidR="00191C05" w:rsidRPr="00A5129C" w:rsidRDefault="00191C05" w:rsidP="00191C05">
            <w:pPr>
              <w:contextualSpacing/>
              <w:rPr>
                <w:rFonts w:ascii="Arial Narrow" w:hAnsi="Arial Narrow"/>
                <w:sz w:val="20"/>
                <w:szCs w:val="20"/>
              </w:rPr>
            </w:pPr>
            <w:hyperlink r:id="rId26" w:history="1">
              <w:r w:rsidRPr="00A5129C">
                <w:rPr>
                  <w:rStyle w:val="Hyperlink"/>
                  <w:rFonts w:ascii="Arial Narrow" w:hAnsi="Arial Narrow"/>
                  <w:color w:val="3D8EC7"/>
                  <w:sz w:val="20"/>
                  <w:szCs w:val="20"/>
                  <w:shd w:val="clear" w:color="auto" w:fill="FFFFFF"/>
                </w:rPr>
                <w:t>Critical Gas Infrastructure – Demand Response Participation</w:t>
              </w:r>
            </w:hyperlink>
          </w:p>
        </w:tc>
        <w:tc>
          <w:tcPr>
            <w:tcW w:w="1557" w:type="dxa"/>
          </w:tcPr>
          <w:p w:rsidR="00191C05" w:rsidRPr="009D5270" w:rsidRDefault="00191C05" w:rsidP="00191C05">
            <w:pPr>
              <w:contextualSpacing/>
              <w:rPr>
                <w:rFonts w:ascii="Arial Narrow" w:hAnsi="Arial Narrow" w:cstheme="minorHAnsi"/>
                <w:sz w:val="20"/>
                <w:szCs w:val="20"/>
              </w:rPr>
            </w:pPr>
          </w:p>
        </w:tc>
        <w:tc>
          <w:tcPr>
            <w:tcW w:w="1399" w:type="dxa"/>
          </w:tcPr>
          <w:p w:rsidR="00191C05" w:rsidRPr="005626BD" w:rsidRDefault="00191C05" w:rsidP="00191C05">
            <w:pPr>
              <w:contextualSpacing/>
              <w:rPr>
                <w:rFonts w:ascii="Arial Narrow" w:hAnsi="Arial Narrow" w:cstheme="minorHAnsi"/>
                <w:sz w:val="20"/>
                <w:szCs w:val="20"/>
              </w:rPr>
            </w:pPr>
            <w:r>
              <w:rPr>
                <w:rFonts w:ascii="Arial Narrow" w:hAnsi="Arial Narrow" w:cstheme="minorHAnsi"/>
                <w:sz w:val="20"/>
                <w:szCs w:val="20"/>
              </w:rPr>
              <w:t>DRS</w:t>
            </w:r>
          </w:p>
        </w:tc>
        <w:tc>
          <w:tcPr>
            <w:tcW w:w="1746" w:type="dxa"/>
          </w:tcPr>
          <w:p w:rsidR="00191C05" w:rsidRPr="005626BD" w:rsidRDefault="00191C05" w:rsidP="00191C05">
            <w:pPr>
              <w:contextualSpacing/>
              <w:rPr>
                <w:rFonts w:ascii="Arial Narrow" w:hAnsi="Arial Narrow" w:cstheme="minorHAnsi"/>
                <w:sz w:val="20"/>
                <w:szCs w:val="20"/>
              </w:rPr>
            </w:pPr>
            <w:r>
              <w:rPr>
                <w:rFonts w:ascii="Arial Narrow" w:hAnsi="Arial Narrow" w:cstheme="minorHAnsi"/>
                <w:sz w:val="20"/>
                <w:szCs w:val="20"/>
              </w:rPr>
              <w:t>Pete Langbein / Shane Watts</w:t>
            </w:r>
          </w:p>
        </w:tc>
      </w:tr>
      <w:tr w:rsidR="00191C05" w:rsidRPr="00161E2C" w:rsidTr="006E180F">
        <w:tc>
          <w:tcPr>
            <w:tcW w:w="587" w:type="dxa"/>
          </w:tcPr>
          <w:p w:rsidR="00191C05" w:rsidRPr="000C437A" w:rsidRDefault="00643814" w:rsidP="00191C05">
            <w:pPr>
              <w:contextualSpacing/>
              <w:rPr>
                <w:rFonts w:ascii="Arial Narrow" w:hAnsi="Arial Narrow"/>
                <w:sz w:val="20"/>
                <w:szCs w:val="20"/>
              </w:rPr>
            </w:pPr>
            <w:r>
              <w:rPr>
                <w:rFonts w:ascii="Arial Narrow" w:hAnsi="Arial Narrow"/>
                <w:sz w:val="20"/>
                <w:szCs w:val="20"/>
              </w:rPr>
              <w:t xml:space="preserve">T. </w:t>
            </w:r>
          </w:p>
        </w:tc>
        <w:tc>
          <w:tcPr>
            <w:tcW w:w="3616" w:type="dxa"/>
          </w:tcPr>
          <w:p w:rsidR="00191C05" w:rsidRPr="000C437A" w:rsidRDefault="00191C05" w:rsidP="00191C05">
            <w:pPr>
              <w:contextualSpacing/>
              <w:rPr>
                <w:rFonts w:ascii="Arial Narrow" w:hAnsi="Arial Narrow"/>
                <w:sz w:val="20"/>
                <w:szCs w:val="20"/>
              </w:rPr>
            </w:pPr>
            <w:hyperlink r:id="rId27" w:history="1">
              <w:r w:rsidRPr="000C437A">
                <w:rPr>
                  <w:rStyle w:val="Hyperlink"/>
                  <w:rFonts w:ascii="Arial Narrow" w:hAnsi="Arial Narrow"/>
                  <w:sz w:val="20"/>
                  <w:szCs w:val="20"/>
                </w:rPr>
                <w:t>ORDC and Transmission Constraint Penalty Factors</w:t>
              </w:r>
            </w:hyperlink>
            <w:r w:rsidRPr="000C437A">
              <w:rPr>
                <w:rFonts w:ascii="Arial Narrow" w:hAnsi="Arial Narrow"/>
                <w:sz w:val="20"/>
                <w:szCs w:val="20"/>
              </w:rPr>
              <w:t xml:space="preserve"> </w:t>
            </w:r>
          </w:p>
        </w:tc>
        <w:tc>
          <w:tcPr>
            <w:tcW w:w="1557" w:type="dxa"/>
          </w:tcPr>
          <w:p w:rsidR="00191C05" w:rsidRPr="009D5270" w:rsidRDefault="00191C05" w:rsidP="00191C05">
            <w:pPr>
              <w:contextualSpacing/>
              <w:rPr>
                <w:rFonts w:ascii="Arial Narrow" w:hAnsi="Arial Narrow" w:cstheme="minorHAnsi"/>
                <w:sz w:val="20"/>
                <w:szCs w:val="20"/>
              </w:rPr>
            </w:pPr>
          </w:p>
        </w:tc>
        <w:tc>
          <w:tcPr>
            <w:tcW w:w="1399" w:type="dxa"/>
          </w:tcPr>
          <w:p w:rsidR="00191C05" w:rsidRPr="005626BD" w:rsidRDefault="00191C05" w:rsidP="00191C05">
            <w:pPr>
              <w:contextualSpacing/>
              <w:rPr>
                <w:rFonts w:ascii="Arial Narrow" w:hAnsi="Arial Narrow" w:cstheme="minorHAnsi"/>
                <w:sz w:val="20"/>
                <w:szCs w:val="20"/>
              </w:rPr>
            </w:pPr>
            <w:r w:rsidRPr="005626BD">
              <w:rPr>
                <w:rFonts w:ascii="Arial Narrow" w:hAnsi="Arial Narrow" w:cstheme="minorHAnsi"/>
                <w:sz w:val="20"/>
                <w:szCs w:val="20"/>
              </w:rPr>
              <w:t xml:space="preserve">EPFSTF </w:t>
            </w:r>
          </w:p>
        </w:tc>
        <w:tc>
          <w:tcPr>
            <w:tcW w:w="1746" w:type="dxa"/>
          </w:tcPr>
          <w:p w:rsidR="00191C05" w:rsidRPr="005626BD" w:rsidRDefault="00191C05" w:rsidP="00191C05">
            <w:pPr>
              <w:contextualSpacing/>
              <w:rPr>
                <w:rFonts w:ascii="Arial Narrow" w:hAnsi="Arial Narrow" w:cstheme="minorHAnsi"/>
                <w:sz w:val="20"/>
                <w:szCs w:val="20"/>
              </w:rPr>
            </w:pPr>
            <w:r w:rsidRPr="005626BD">
              <w:rPr>
                <w:rFonts w:ascii="Arial Narrow" w:hAnsi="Arial Narrow" w:cstheme="minorHAnsi"/>
                <w:sz w:val="20"/>
                <w:szCs w:val="20"/>
              </w:rPr>
              <w:t>Susan Kenney / Andrea Yeaton</w:t>
            </w:r>
          </w:p>
        </w:tc>
      </w:tr>
      <w:tr w:rsidR="00191C05" w:rsidRPr="00161E2C" w:rsidTr="006E180F">
        <w:tc>
          <w:tcPr>
            <w:tcW w:w="587" w:type="dxa"/>
          </w:tcPr>
          <w:p w:rsidR="00191C05" w:rsidRPr="000C437A" w:rsidRDefault="00643814" w:rsidP="00191C05">
            <w:pPr>
              <w:contextualSpacing/>
              <w:rPr>
                <w:rFonts w:ascii="Arial Narrow" w:hAnsi="Arial Narrow"/>
                <w:sz w:val="20"/>
                <w:szCs w:val="20"/>
              </w:rPr>
            </w:pPr>
            <w:r>
              <w:rPr>
                <w:rFonts w:ascii="Arial Narrow" w:hAnsi="Arial Narrow"/>
                <w:sz w:val="20"/>
                <w:szCs w:val="20"/>
              </w:rPr>
              <w:t xml:space="preserve">U. </w:t>
            </w:r>
          </w:p>
        </w:tc>
        <w:tc>
          <w:tcPr>
            <w:tcW w:w="3616" w:type="dxa"/>
          </w:tcPr>
          <w:p w:rsidR="00191C05" w:rsidRPr="000C437A" w:rsidRDefault="00191C05" w:rsidP="00191C05">
            <w:pPr>
              <w:contextualSpacing/>
              <w:rPr>
                <w:rFonts w:ascii="Arial Narrow" w:hAnsi="Arial Narrow"/>
                <w:sz w:val="20"/>
                <w:szCs w:val="20"/>
              </w:rPr>
            </w:pPr>
            <w:hyperlink r:id="rId28" w:history="1">
              <w:r w:rsidRPr="000C437A">
                <w:rPr>
                  <w:rStyle w:val="Hyperlink"/>
                  <w:rFonts w:ascii="Arial Narrow" w:hAnsi="Arial Narrow"/>
                  <w:sz w:val="20"/>
                  <w:szCs w:val="20"/>
                </w:rPr>
                <w:t>Natural Gas and Electric Markets</w:t>
              </w:r>
            </w:hyperlink>
          </w:p>
        </w:tc>
        <w:tc>
          <w:tcPr>
            <w:tcW w:w="1557" w:type="dxa"/>
          </w:tcPr>
          <w:p w:rsidR="00191C05" w:rsidRDefault="00191C05" w:rsidP="00191C05">
            <w:pPr>
              <w:contextualSpacing/>
              <w:rPr>
                <w:rFonts w:ascii="Arial Narrow" w:hAnsi="Arial Narrow" w:cstheme="minorHAnsi"/>
                <w:sz w:val="20"/>
                <w:szCs w:val="20"/>
              </w:rPr>
            </w:pPr>
          </w:p>
        </w:tc>
        <w:tc>
          <w:tcPr>
            <w:tcW w:w="1399" w:type="dxa"/>
          </w:tcPr>
          <w:p w:rsidR="00191C05" w:rsidRPr="005626BD" w:rsidRDefault="00191C05" w:rsidP="00191C05">
            <w:pPr>
              <w:contextualSpacing/>
              <w:rPr>
                <w:rFonts w:ascii="Arial Narrow" w:hAnsi="Arial Narrow" w:cstheme="minorHAnsi"/>
                <w:sz w:val="20"/>
                <w:szCs w:val="20"/>
              </w:rPr>
            </w:pPr>
            <w:r w:rsidRPr="005626BD">
              <w:rPr>
                <w:rFonts w:ascii="Arial Narrow" w:hAnsi="Arial Narrow" w:cstheme="minorHAnsi"/>
                <w:sz w:val="20"/>
                <w:szCs w:val="20"/>
              </w:rPr>
              <w:t>EGCSTF</w:t>
            </w:r>
          </w:p>
        </w:tc>
        <w:tc>
          <w:tcPr>
            <w:tcW w:w="1746" w:type="dxa"/>
          </w:tcPr>
          <w:p w:rsidR="00191C05" w:rsidRPr="005626BD" w:rsidRDefault="00191C05" w:rsidP="00191C05">
            <w:pPr>
              <w:contextualSpacing/>
              <w:rPr>
                <w:rFonts w:ascii="Arial Narrow" w:hAnsi="Arial Narrow" w:cstheme="minorHAnsi"/>
                <w:sz w:val="20"/>
                <w:szCs w:val="20"/>
              </w:rPr>
            </w:pPr>
            <w:r w:rsidRPr="005626BD">
              <w:rPr>
                <w:rFonts w:ascii="Arial Narrow" w:hAnsi="Arial Narrow" w:cstheme="minorHAnsi"/>
                <w:sz w:val="20"/>
                <w:szCs w:val="20"/>
              </w:rPr>
              <w:t>Susan McGill/ Becky Davis</w:t>
            </w:r>
          </w:p>
        </w:tc>
      </w:tr>
      <w:tr w:rsidR="00191C05" w:rsidRPr="00161E2C" w:rsidTr="006E180F">
        <w:tc>
          <w:tcPr>
            <w:tcW w:w="587" w:type="dxa"/>
          </w:tcPr>
          <w:p w:rsidR="00191C05" w:rsidRPr="000625F2" w:rsidRDefault="00643814" w:rsidP="00191C05">
            <w:pPr>
              <w:contextualSpacing/>
              <w:rPr>
                <w:rFonts w:ascii="Arial Narrow" w:hAnsi="Arial Narrow"/>
                <w:sz w:val="20"/>
                <w:szCs w:val="20"/>
              </w:rPr>
            </w:pPr>
            <w:r>
              <w:rPr>
                <w:rFonts w:ascii="Arial Narrow" w:hAnsi="Arial Narrow"/>
                <w:sz w:val="20"/>
                <w:szCs w:val="20"/>
              </w:rPr>
              <w:t xml:space="preserve">V. </w:t>
            </w:r>
          </w:p>
        </w:tc>
        <w:tc>
          <w:tcPr>
            <w:tcW w:w="3616" w:type="dxa"/>
          </w:tcPr>
          <w:p w:rsidR="00191C05" w:rsidRPr="000625F2" w:rsidRDefault="00191C05" w:rsidP="00191C05">
            <w:pPr>
              <w:contextualSpacing/>
              <w:rPr>
                <w:rFonts w:ascii="Arial Narrow" w:hAnsi="Arial Narrow"/>
                <w:sz w:val="20"/>
                <w:szCs w:val="20"/>
              </w:rPr>
            </w:pPr>
            <w:hyperlink r:id="rId29" w:history="1">
              <w:r w:rsidRPr="000625F2">
                <w:rPr>
                  <w:rStyle w:val="Hyperlink"/>
                  <w:rFonts w:ascii="Arial Narrow" w:hAnsi="Arial Narrow"/>
                  <w:sz w:val="20"/>
                  <w:szCs w:val="20"/>
                </w:rPr>
                <w:t>Interconnection Process Reform</w:t>
              </w:r>
            </w:hyperlink>
          </w:p>
        </w:tc>
        <w:tc>
          <w:tcPr>
            <w:tcW w:w="1557" w:type="dxa"/>
          </w:tcPr>
          <w:p w:rsidR="00191C05" w:rsidRDefault="00191C05" w:rsidP="00191C05">
            <w:pPr>
              <w:contextualSpacing/>
              <w:rPr>
                <w:rFonts w:ascii="Arial Narrow" w:hAnsi="Arial Narrow" w:cstheme="minorHAnsi"/>
                <w:sz w:val="20"/>
                <w:szCs w:val="20"/>
              </w:rPr>
            </w:pPr>
          </w:p>
        </w:tc>
        <w:tc>
          <w:tcPr>
            <w:tcW w:w="1399" w:type="dxa"/>
          </w:tcPr>
          <w:p w:rsidR="00191C05" w:rsidRPr="005626BD" w:rsidRDefault="00191C05" w:rsidP="00191C05">
            <w:pPr>
              <w:contextualSpacing/>
              <w:rPr>
                <w:rFonts w:ascii="Arial Narrow" w:hAnsi="Arial Narrow" w:cstheme="minorHAnsi"/>
                <w:sz w:val="20"/>
                <w:szCs w:val="20"/>
              </w:rPr>
            </w:pPr>
            <w:r>
              <w:rPr>
                <w:rFonts w:ascii="Arial Narrow" w:hAnsi="Arial Narrow" w:cstheme="minorHAnsi"/>
                <w:sz w:val="20"/>
                <w:szCs w:val="20"/>
              </w:rPr>
              <w:t>IPRTF</w:t>
            </w:r>
          </w:p>
        </w:tc>
        <w:tc>
          <w:tcPr>
            <w:tcW w:w="1746" w:type="dxa"/>
          </w:tcPr>
          <w:p w:rsidR="00191C05" w:rsidRPr="005626BD" w:rsidRDefault="00191C05" w:rsidP="00191C05">
            <w:pPr>
              <w:contextualSpacing/>
              <w:rPr>
                <w:rFonts w:ascii="Arial Narrow" w:hAnsi="Arial Narrow" w:cstheme="minorHAnsi"/>
                <w:sz w:val="20"/>
                <w:szCs w:val="20"/>
              </w:rPr>
            </w:pPr>
            <w:r>
              <w:rPr>
                <w:rFonts w:ascii="Arial Narrow" w:hAnsi="Arial Narrow" w:cstheme="minorHAnsi"/>
                <w:sz w:val="20"/>
                <w:szCs w:val="20"/>
              </w:rPr>
              <w:t>Jack Thomas/ Ed Kovler</w:t>
            </w:r>
          </w:p>
        </w:tc>
      </w:tr>
      <w:tr w:rsidR="00191C05" w:rsidRPr="00161E2C" w:rsidTr="006E180F">
        <w:tc>
          <w:tcPr>
            <w:tcW w:w="587" w:type="dxa"/>
          </w:tcPr>
          <w:p w:rsidR="00191C05" w:rsidRPr="000C437A" w:rsidRDefault="00643814" w:rsidP="00191C05">
            <w:pPr>
              <w:contextualSpacing/>
              <w:rPr>
                <w:rFonts w:ascii="Arial Narrow" w:hAnsi="Arial Narrow"/>
                <w:sz w:val="20"/>
                <w:szCs w:val="20"/>
              </w:rPr>
            </w:pPr>
            <w:r>
              <w:rPr>
                <w:rFonts w:ascii="Arial Narrow" w:hAnsi="Arial Narrow"/>
                <w:sz w:val="20"/>
                <w:szCs w:val="20"/>
              </w:rPr>
              <w:t xml:space="preserve">W. </w:t>
            </w:r>
          </w:p>
        </w:tc>
        <w:tc>
          <w:tcPr>
            <w:tcW w:w="3616" w:type="dxa"/>
          </w:tcPr>
          <w:p w:rsidR="00191C05" w:rsidRPr="000C437A" w:rsidRDefault="00191C05" w:rsidP="00191C05">
            <w:pPr>
              <w:contextualSpacing/>
              <w:rPr>
                <w:rFonts w:ascii="Arial Narrow" w:hAnsi="Arial Narrow"/>
                <w:sz w:val="20"/>
                <w:szCs w:val="20"/>
              </w:rPr>
            </w:pPr>
            <w:hyperlink r:id="rId30" w:history="1">
              <w:r w:rsidRPr="000C437A">
                <w:rPr>
                  <w:rStyle w:val="Hyperlink"/>
                  <w:rFonts w:ascii="Arial Narrow" w:hAnsi="Arial Narrow"/>
                  <w:sz w:val="20"/>
                  <w:szCs w:val="20"/>
                </w:rPr>
                <w:t>Capacity Market Reform</w:t>
              </w:r>
            </w:hyperlink>
          </w:p>
        </w:tc>
        <w:tc>
          <w:tcPr>
            <w:tcW w:w="1557" w:type="dxa"/>
          </w:tcPr>
          <w:p w:rsidR="00191C05" w:rsidRDefault="00191C05" w:rsidP="00191C05">
            <w:pPr>
              <w:contextualSpacing/>
              <w:rPr>
                <w:rFonts w:ascii="Arial Narrow" w:hAnsi="Arial Narrow" w:cstheme="minorHAnsi"/>
                <w:sz w:val="20"/>
                <w:szCs w:val="20"/>
              </w:rPr>
            </w:pPr>
          </w:p>
        </w:tc>
        <w:tc>
          <w:tcPr>
            <w:tcW w:w="1399" w:type="dxa"/>
          </w:tcPr>
          <w:p w:rsidR="00191C05" w:rsidRDefault="00191C05" w:rsidP="00191C05">
            <w:pPr>
              <w:contextualSpacing/>
              <w:rPr>
                <w:rFonts w:ascii="Arial Narrow" w:hAnsi="Arial Narrow" w:cstheme="minorHAnsi"/>
                <w:sz w:val="20"/>
                <w:szCs w:val="20"/>
              </w:rPr>
            </w:pPr>
            <w:r>
              <w:rPr>
                <w:rFonts w:ascii="Arial Narrow" w:hAnsi="Arial Narrow" w:cstheme="minorHAnsi"/>
                <w:sz w:val="20"/>
                <w:szCs w:val="20"/>
              </w:rPr>
              <w:t>RASTF</w:t>
            </w:r>
          </w:p>
        </w:tc>
        <w:tc>
          <w:tcPr>
            <w:tcW w:w="1746" w:type="dxa"/>
          </w:tcPr>
          <w:p w:rsidR="00191C05" w:rsidRDefault="00191C05" w:rsidP="00191C05">
            <w:pPr>
              <w:contextualSpacing/>
              <w:rPr>
                <w:rFonts w:ascii="Arial Narrow" w:hAnsi="Arial Narrow" w:cstheme="minorHAnsi"/>
                <w:sz w:val="20"/>
                <w:szCs w:val="20"/>
              </w:rPr>
            </w:pPr>
            <w:r>
              <w:rPr>
                <w:rFonts w:ascii="Arial Narrow" w:hAnsi="Arial Narrow" w:cstheme="minorHAnsi"/>
                <w:sz w:val="20"/>
                <w:szCs w:val="20"/>
              </w:rPr>
              <w:t>Dave Anders/ Alex Scheirer</w:t>
            </w:r>
          </w:p>
        </w:tc>
      </w:tr>
      <w:tr w:rsidR="00191C05" w:rsidRPr="00161E2C" w:rsidTr="006E180F">
        <w:tc>
          <w:tcPr>
            <w:tcW w:w="587" w:type="dxa"/>
          </w:tcPr>
          <w:p w:rsidR="00191C05" w:rsidRPr="000C437A" w:rsidRDefault="00643814" w:rsidP="00191C05">
            <w:pPr>
              <w:contextualSpacing/>
              <w:rPr>
                <w:rFonts w:ascii="Arial Narrow" w:hAnsi="Arial Narrow"/>
                <w:sz w:val="20"/>
                <w:szCs w:val="20"/>
              </w:rPr>
            </w:pPr>
            <w:r>
              <w:rPr>
                <w:rFonts w:ascii="Arial Narrow" w:hAnsi="Arial Narrow"/>
                <w:sz w:val="20"/>
                <w:szCs w:val="20"/>
              </w:rPr>
              <w:t>X.</w:t>
            </w:r>
          </w:p>
        </w:tc>
        <w:tc>
          <w:tcPr>
            <w:tcW w:w="3616" w:type="dxa"/>
          </w:tcPr>
          <w:p w:rsidR="00191C05" w:rsidRPr="009D5270" w:rsidRDefault="00191C05" w:rsidP="00191C05">
            <w:pPr>
              <w:contextualSpacing/>
              <w:rPr>
                <w:rFonts w:ascii="Arial Narrow" w:hAnsi="Arial Narrow" w:cstheme="minorHAnsi"/>
                <w:sz w:val="20"/>
                <w:szCs w:val="20"/>
              </w:rPr>
            </w:pPr>
            <w:hyperlink r:id="rId31" w:history="1">
              <w:r w:rsidRPr="009D5270">
                <w:rPr>
                  <w:rFonts w:ascii="Arial Narrow" w:hAnsi="Arial Narrow" w:cstheme="minorHAnsi"/>
                  <w:color w:val="0000FF" w:themeColor="hyperlink"/>
                  <w:sz w:val="20"/>
                  <w:szCs w:val="20"/>
                  <w:u w:val="single"/>
                </w:rPr>
                <w:t>Transparency in PAI Settlements</w:t>
              </w:r>
            </w:hyperlink>
          </w:p>
        </w:tc>
        <w:tc>
          <w:tcPr>
            <w:tcW w:w="1557" w:type="dxa"/>
          </w:tcPr>
          <w:p w:rsidR="00191C05" w:rsidRPr="009D5270" w:rsidRDefault="00191C05" w:rsidP="00191C05">
            <w:pPr>
              <w:contextualSpacing/>
              <w:rPr>
                <w:rFonts w:ascii="Arial Narrow" w:hAnsi="Arial Narrow" w:cstheme="minorHAnsi"/>
                <w:sz w:val="20"/>
                <w:szCs w:val="20"/>
              </w:rPr>
            </w:pPr>
          </w:p>
        </w:tc>
        <w:tc>
          <w:tcPr>
            <w:tcW w:w="1399" w:type="dxa"/>
          </w:tcPr>
          <w:p w:rsidR="00191C05" w:rsidRPr="005626BD" w:rsidRDefault="00191C05" w:rsidP="00191C05">
            <w:pPr>
              <w:contextualSpacing/>
              <w:rPr>
                <w:rFonts w:ascii="Arial Narrow" w:hAnsi="Arial Narrow" w:cstheme="minorHAnsi"/>
                <w:sz w:val="20"/>
                <w:szCs w:val="20"/>
              </w:rPr>
            </w:pPr>
            <w:r>
              <w:rPr>
                <w:rFonts w:ascii="Arial Narrow" w:hAnsi="Arial Narrow" w:cstheme="minorHAnsi"/>
                <w:sz w:val="20"/>
                <w:szCs w:val="20"/>
              </w:rPr>
              <w:t>RASTF</w:t>
            </w:r>
          </w:p>
        </w:tc>
        <w:tc>
          <w:tcPr>
            <w:tcW w:w="1746" w:type="dxa"/>
          </w:tcPr>
          <w:p w:rsidR="00191C05" w:rsidRPr="005626BD" w:rsidRDefault="00191C05" w:rsidP="00191C05">
            <w:pPr>
              <w:contextualSpacing/>
              <w:rPr>
                <w:rFonts w:ascii="Arial Narrow" w:hAnsi="Arial Narrow" w:cstheme="minorHAnsi"/>
                <w:sz w:val="20"/>
                <w:szCs w:val="20"/>
              </w:rPr>
            </w:pPr>
            <w:r>
              <w:rPr>
                <w:rFonts w:ascii="Arial Narrow" w:hAnsi="Arial Narrow" w:cstheme="minorHAnsi"/>
                <w:sz w:val="20"/>
                <w:szCs w:val="20"/>
              </w:rPr>
              <w:t>Dave Anders/ Alex Scheirer</w:t>
            </w:r>
          </w:p>
        </w:tc>
      </w:tr>
      <w:tr w:rsidR="00191C05" w:rsidRPr="00161E2C" w:rsidTr="006E180F">
        <w:tc>
          <w:tcPr>
            <w:tcW w:w="587" w:type="dxa"/>
          </w:tcPr>
          <w:p w:rsidR="00191C05" w:rsidRDefault="00643814" w:rsidP="00191C05">
            <w:pPr>
              <w:contextualSpacing/>
              <w:rPr>
                <w:rFonts w:ascii="Arial Narrow" w:hAnsi="Arial Narrow"/>
                <w:sz w:val="20"/>
                <w:szCs w:val="20"/>
              </w:rPr>
            </w:pPr>
            <w:r>
              <w:rPr>
                <w:rFonts w:ascii="Arial Narrow" w:hAnsi="Arial Narrow"/>
                <w:sz w:val="20"/>
                <w:szCs w:val="20"/>
              </w:rPr>
              <w:t xml:space="preserve">Y. </w:t>
            </w:r>
          </w:p>
        </w:tc>
        <w:tc>
          <w:tcPr>
            <w:tcW w:w="3616" w:type="dxa"/>
          </w:tcPr>
          <w:p w:rsidR="00191C05" w:rsidRPr="008F78DB" w:rsidRDefault="00191C05" w:rsidP="00191C05">
            <w:pPr>
              <w:contextualSpacing/>
              <w:rPr>
                <w:rFonts w:ascii="Arial Narrow" w:hAnsi="Arial Narrow"/>
                <w:sz w:val="20"/>
                <w:szCs w:val="20"/>
              </w:rPr>
            </w:pPr>
            <w:hyperlink r:id="rId32" w:history="1">
              <w:r w:rsidRPr="008F78DB">
                <w:rPr>
                  <w:rStyle w:val="Hyperlink"/>
                  <w:rFonts w:ascii="Arial Narrow" w:hAnsi="Arial Narrow"/>
                  <w:sz w:val="20"/>
                  <w:szCs w:val="20"/>
                </w:rPr>
                <w:t>Regulation Market Redesign</w:t>
              </w:r>
            </w:hyperlink>
          </w:p>
        </w:tc>
        <w:tc>
          <w:tcPr>
            <w:tcW w:w="1557" w:type="dxa"/>
          </w:tcPr>
          <w:p w:rsidR="00191C05" w:rsidRDefault="00191C05" w:rsidP="00191C05">
            <w:pPr>
              <w:contextualSpacing/>
              <w:rPr>
                <w:rFonts w:ascii="Arial Narrow" w:hAnsi="Arial Narrow" w:cstheme="minorHAnsi"/>
                <w:sz w:val="20"/>
                <w:szCs w:val="20"/>
              </w:rPr>
            </w:pPr>
          </w:p>
        </w:tc>
        <w:tc>
          <w:tcPr>
            <w:tcW w:w="1399" w:type="dxa"/>
          </w:tcPr>
          <w:p w:rsidR="00191C05" w:rsidRDefault="00191C05" w:rsidP="00191C05">
            <w:pPr>
              <w:contextualSpacing/>
              <w:rPr>
                <w:rFonts w:ascii="Arial Narrow" w:hAnsi="Arial Narrow" w:cstheme="minorHAnsi"/>
                <w:sz w:val="20"/>
                <w:szCs w:val="20"/>
              </w:rPr>
            </w:pPr>
            <w:r>
              <w:rPr>
                <w:rFonts w:ascii="Arial Narrow" w:hAnsi="Arial Narrow" w:cstheme="minorHAnsi"/>
                <w:sz w:val="20"/>
                <w:szCs w:val="20"/>
              </w:rPr>
              <w:t>RMDSTF</w:t>
            </w:r>
          </w:p>
        </w:tc>
        <w:tc>
          <w:tcPr>
            <w:tcW w:w="1746" w:type="dxa"/>
          </w:tcPr>
          <w:p w:rsidR="00191C05" w:rsidRDefault="00191C05" w:rsidP="00191C05">
            <w:pPr>
              <w:contextualSpacing/>
              <w:rPr>
                <w:rFonts w:ascii="Arial Narrow" w:hAnsi="Arial Narrow" w:cstheme="minorHAnsi"/>
                <w:sz w:val="20"/>
                <w:szCs w:val="20"/>
              </w:rPr>
            </w:pPr>
            <w:r>
              <w:rPr>
                <w:rFonts w:ascii="Arial Narrow" w:hAnsi="Arial Narrow" w:cstheme="minorHAnsi"/>
                <w:sz w:val="20"/>
                <w:szCs w:val="20"/>
              </w:rPr>
              <w:t>Mike Herman/ Amanda Martin</w:t>
            </w:r>
          </w:p>
        </w:tc>
      </w:tr>
      <w:tr w:rsidR="00191C05" w:rsidRPr="00161E2C" w:rsidTr="006E180F">
        <w:tc>
          <w:tcPr>
            <w:tcW w:w="587" w:type="dxa"/>
          </w:tcPr>
          <w:p w:rsidR="00191C05" w:rsidRPr="000C437A" w:rsidRDefault="00643814" w:rsidP="00191C05">
            <w:pPr>
              <w:contextualSpacing/>
              <w:rPr>
                <w:rFonts w:ascii="Arial Narrow" w:hAnsi="Arial Narrow"/>
                <w:sz w:val="20"/>
                <w:szCs w:val="20"/>
              </w:rPr>
            </w:pPr>
            <w:r>
              <w:rPr>
                <w:rFonts w:ascii="Arial Narrow" w:hAnsi="Arial Narrow"/>
                <w:sz w:val="20"/>
                <w:szCs w:val="20"/>
              </w:rPr>
              <w:t xml:space="preserve">Z. </w:t>
            </w:r>
          </w:p>
        </w:tc>
        <w:tc>
          <w:tcPr>
            <w:tcW w:w="3616" w:type="dxa"/>
          </w:tcPr>
          <w:p w:rsidR="00191C05" w:rsidRPr="000C437A" w:rsidRDefault="00191C05" w:rsidP="00191C05">
            <w:pPr>
              <w:contextualSpacing/>
              <w:rPr>
                <w:rFonts w:ascii="Arial Narrow" w:hAnsi="Arial Narrow"/>
                <w:sz w:val="20"/>
                <w:szCs w:val="20"/>
              </w:rPr>
            </w:pPr>
            <w:hyperlink r:id="rId33" w:history="1">
              <w:r w:rsidRPr="000C437A">
                <w:rPr>
                  <w:rStyle w:val="Hyperlink"/>
                  <w:rFonts w:ascii="Arial Narrow" w:hAnsi="Arial Narrow"/>
                  <w:sz w:val="20"/>
                  <w:szCs w:val="20"/>
                </w:rPr>
                <w:t>Reactive Supply and Voltage Control Compensation</w:t>
              </w:r>
            </w:hyperlink>
            <w:r w:rsidRPr="000C437A">
              <w:rPr>
                <w:rStyle w:val="Hyperlink"/>
                <w:rFonts w:ascii="Arial Narrow" w:hAnsi="Arial Narrow"/>
                <w:sz w:val="20"/>
                <w:szCs w:val="20"/>
              </w:rPr>
              <w:t xml:space="preserve"> </w:t>
            </w:r>
          </w:p>
        </w:tc>
        <w:tc>
          <w:tcPr>
            <w:tcW w:w="1557" w:type="dxa"/>
          </w:tcPr>
          <w:p w:rsidR="00191C05" w:rsidRDefault="00191C05" w:rsidP="00191C05">
            <w:pPr>
              <w:contextualSpacing/>
              <w:rPr>
                <w:rFonts w:ascii="Arial Narrow" w:hAnsi="Arial Narrow" w:cstheme="minorHAnsi"/>
                <w:sz w:val="20"/>
                <w:szCs w:val="20"/>
              </w:rPr>
            </w:pPr>
          </w:p>
        </w:tc>
        <w:tc>
          <w:tcPr>
            <w:tcW w:w="1399" w:type="dxa"/>
          </w:tcPr>
          <w:p w:rsidR="00191C05" w:rsidRPr="009D5270" w:rsidRDefault="00191C05" w:rsidP="00191C05">
            <w:pPr>
              <w:contextualSpacing/>
              <w:rPr>
                <w:rFonts w:ascii="Arial Narrow" w:hAnsi="Arial Narrow" w:cstheme="minorHAnsi"/>
                <w:sz w:val="20"/>
                <w:szCs w:val="20"/>
              </w:rPr>
            </w:pPr>
            <w:r>
              <w:rPr>
                <w:rFonts w:ascii="Arial Narrow" w:hAnsi="Arial Narrow" w:cstheme="minorHAnsi"/>
                <w:sz w:val="20"/>
                <w:szCs w:val="20"/>
              </w:rPr>
              <w:t>RPCTF</w:t>
            </w:r>
          </w:p>
        </w:tc>
        <w:tc>
          <w:tcPr>
            <w:tcW w:w="1746" w:type="dxa"/>
          </w:tcPr>
          <w:p w:rsidR="00191C05" w:rsidRPr="009D5270" w:rsidRDefault="00191C05" w:rsidP="00191C05">
            <w:pPr>
              <w:contextualSpacing/>
              <w:rPr>
                <w:rFonts w:ascii="Arial Narrow" w:hAnsi="Arial Narrow" w:cstheme="minorHAnsi"/>
                <w:sz w:val="20"/>
                <w:szCs w:val="20"/>
              </w:rPr>
            </w:pPr>
            <w:r>
              <w:rPr>
                <w:rFonts w:ascii="Arial Narrow" w:hAnsi="Arial Narrow" w:cstheme="minorHAnsi"/>
                <w:sz w:val="20"/>
                <w:szCs w:val="20"/>
              </w:rPr>
              <w:t>Diane Lake/ Risa Holland</w:t>
            </w:r>
            <w:bookmarkStart w:id="2" w:name="_GoBack"/>
            <w:bookmarkEnd w:id="2"/>
          </w:p>
        </w:tc>
      </w:tr>
    </w:tbl>
    <w:p w:rsidR="006E2D56" w:rsidRPr="00161E2C" w:rsidRDefault="006E2D56" w:rsidP="00161E2C">
      <w:pPr>
        <w:pStyle w:val="ListSubhead1"/>
        <w:numPr>
          <w:ilvl w:val="0"/>
          <w:numId w:val="0"/>
        </w:numPr>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C3320" w:rsidP="00765E8F">
            <w:pPr>
              <w:pStyle w:val="PrimaryHeading"/>
              <w:spacing w:after="0"/>
              <w:rPr>
                <w:b/>
              </w:rPr>
            </w:pPr>
            <w:r w:rsidRPr="0095194C">
              <w:rPr>
                <w:b/>
              </w:rPr>
              <w:t>F</w:t>
            </w:r>
            <w:r w:rsidR="00F30A84">
              <w:rPr>
                <w:b/>
              </w:rPr>
              <w:t>uture Agenda Items</w:t>
            </w:r>
            <w:r w:rsidR="00884FF1">
              <w:rPr>
                <w:b/>
              </w:rPr>
              <w:t xml:space="preserve"> (</w:t>
            </w:r>
            <w:r w:rsidR="00765E8F" w:rsidRPr="00765E8F">
              <w:rPr>
                <w:b/>
              </w:rPr>
              <w:t>2:55</w:t>
            </w:r>
            <w:r w:rsidR="00DB0C3F" w:rsidRPr="00765E8F">
              <w:rPr>
                <w:b/>
              </w:rPr>
              <w:t xml:space="preserve"> – </w:t>
            </w:r>
            <w:r w:rsidR="00765E8F" w:rsidRPr="00765E8F">
              <w:rPr>
                <w:b/>
              </w:rPr>
              <w:t>3:00</w:t>
            </w:r>
            <w:r w:rsidR="00884FF1" w:rsidRPr="00765E8F">
              <w:rPr>
                <w:b/>
              </w:rPr>
              <w:t>)</w:t>
            </w:r>
            <w:r w:rsidR="00F30A84" w:rsidRPr="00765E8F">
              <w:rPr>
                <w:b/>
              </w:rPr>
              <w:t xml:space="preserve"> </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Pr="00602A02" w:rsidRDefault="00182CA8" w:rsidP="009D7613">
            <w:pPr>
              <w:pStyle w:val="AttendeesList"/>
              <w:rPr>
                <w:b w:val="0"/>
                <w:sz w:val="24"/>
                <w:szCs w:val="24"/>
              </w:rPr>
            </w:pPr>
            <w:r w:rsidRPr="00602A02">
              <w:rPr>
                <w:b w:val="0"/>
                <w:sz w:val="24"/>
                <w:szCs w:val="24"/>
              </w:rPr>
              <w:t>None</w:t>
            </w:r>
          </w:p>
          <w:p w:rsidR="00182CA8" w:rsidRDefault="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474"/>
        <w:gridCol w:w="2520"/>
        <w:gridCol w:w="2000"/>
        <w:gridCol w:w="1505"/>
      </w:tblGrid>
      <w:tr w:rsidR="00DF1112" w:rsidTr="00500D1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905F9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5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500D1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AE4488" w:rsidTr="00500D1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June 27,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15</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20</w:t>
            </w:r>
          </w:p>
        </w:tc>
      </w:tr>
      <w:tr w:rsidR="00264F28" w:rsidTr="00500D1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264F28" w:rsidRPr="00B63B79" w:rsidRDefault="00264F28" w:rsidP="00264F28">
            <w:pPr>
              <w:pStyle w:val="DisclaimerHeading"/>
              <w:spacing w:before="40" w:after="40" w:line="220" w:lineRule="exact"/>
              <w:jc w:val="left"/>
              <w:rPr>
                <w:b w:val="0"/>
                <w:i w:val="0"/>
                <w:color w:val="auto"/>
                <w:sz w:val="20"/>
                <w:szCs w:val="20"/>
              </w:rPr>
            </w:pPr>
            <w:r w:rsidRPr="00B63B79">
              <w:rPr>
                <w:b w:val="0"/>
                <w:i w:val="0"/>
                <w:color w:val="auto"/>
                <w:sz w:val="20"/>
                <w:szCs w:val="20"/>
              </w:rPr>
              <w:t>July</w:t>
            </w:r>
            <w:r w:rsidR="00A30416">
              <w:rPr>
                <w:b w:val="0"/>
                <w:i w:val="0"/>
                <w:color w:val="auto"/>
                <w:sz w:val="20"/>
                <w:szCs w:val="20"/>
              </w:rPr>
              <w:t xml:space="preserve"> 25, 2022</w:t>
            </w:r>
          </w:p>
        </w:tc>
        <w:tc>
          <w:tcPr>
            <w:tcW w:w="1474" w:type="dxa"/>
            <w:tcBorders>
              <w:top w:val="single" w:sz="4" w:space="0" w:color="auto"/>
              <w:left w:val="single" w:sz="4" w:space="0" w:color="auto"/>
              <w:bottom w:val="single" w:sz="4" w:space="0" w:color="auto"/>
              <w:right w:val="single" w:sz="8" w:space="0" w:color="auto"/>
            </w:tcBorders>
          </w:tcPr>
          <w:p w:rsidR="00264F28" w:rsidRPr="00B63B79" w:rsidRDefault="00264F28"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RDefault="00A30416"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13</w:t>
            </w:r>
          </w:p>
        </w:tc>
        <w:tc>
          <w:tcPr>
            <w:tcW w:w="1505" w:type="dxa"/>
            <w:tcBorders>
              <w:top w:val="single" w:sz="4" w:space="0" w:color="auto"/>
              <w:left w:val="single" w:sz="4" w:space="0" w:color="auto"/>
              <w:bottom w:val="single" w:sz="4" w:space="0" w:color="auto"/>
              <w:right w:val="single" w:sz="4" w:space="0" w:color="auto"/>
            </w:tcBorders>
          </w:tcPr>
          <w:p w:rsidR="00264F28" w:rsidRPr="00B63B79" w:rsidRDefault="00A30416"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18</w:t>
            </w:r>
          </w:p>
        </w:tc>
      </w:tr>
      <w:tr w:rsidR="00264F28" w:rsidTr="00500D1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264F28" w:rsidRPr="00B63B79" w:rsidRDefault="00264F28" w:rsidP="00264F28">
            <w:pPr>
              <w:pStyle w:val="DisclaimerHeading"/>
              <w:spacing w:before="40" w:after="40" w:line="220" w:lineRule="exact"/>
              <w:jc w:val="left"/>
              <w:rPr>
                <w:b w:val="0"/>
                <w:i w:val="0"/>
                <w:color w:val="auto"/>
                <w:sz w:val="20"/>
                <w:szCs w:val="20"/>
              </w:rPr>
            </w:pPr>
            <w:r>
              <w:rPr>
                <w:b w:val="0"/>
                <w:i w:val="0"/>
                <w:color w:val="auto"/>
                <w:sz w:val="20"/>
                <w:szCs w:val="20"/>
              </w:rPr>
              <w:t>September</w:t>
            </w:r>
            <w:r w:rsidR="00A30416">
              <w:rPr>
                <w:b w:val="0"/>
                <w:i w:val="0"/>
                <w:color w:val="auto"/>
                <w:sz w:val="20"/>
                <w:szCs w:val="20"/>
              </w:rPr>
              <w:t xml:space="preserve"> 19, 2022</w:t>
            </w:r>
          </w:p>
        </w:tc>
        <w:tc>
          <w:tcPr>
            <w:tcW w:w="1474" w:type="dxa"/>
            <w:tcBorders>
              <w:top w:val="single" w:sz="4" w:space="0" w:color="auto"/>
              <w:left w:val="single" w:sz="4"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7</w:t>
            </w:r>
          </w:p>
        </w:tc>
        <w:tc>
          <w:tcPr>
            <w:tcW w:w="1505"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12</w:t>
            </w:r>
          </w:p>
        </w:tc>
      </w:tr>
      <w:tr w:rsidR="00264F28" w:rsidTr="00500D1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264F28" w:rsidRDefault="00264F28" w:rsidP="00264F28">
            <w:pPr>
              <w:pStyle w:val="DisclaimerHeading"/>
              <w:spacing w:before="40" w:after="40" w:line="220" w:lineRule="exact"/>
              <w:jc w:val="left"/>
              <w:rPr>
                <w:b w:val="0"/>
                <w:i w:val="0"/>
                <w:color w:val="auto"/>
                <w:sz w:val="20"/>
                <w:szCs w:val="20"/>
              </w:rPr>
            </w:pPr>
            <w:r>
              <w:rPr>
                <w:b w:val="0"/>
                <w:i w:val="0"/>
                <w:color w:val="auto"/>
                <w:sz w:val="20"/>
                <w:szCs w:val="20"/>
              </w:rPr>
              <w:t>November</w:t>
            </w:r>
            <w:r w:rsidR="00500D1C">
              <w:rPr>
                <w:b w:val="0"/>
                <w:i w:val="0"/>
                <w:color w:val="auto"/>
                <w:sz w:val="20"/>
                <w:szCs w:val="20"/>
              </w:rPr>
              <w:t xml:space="preserve"> 14, 2022</w:t>
            </w:r>
          </w:p>
        </w:tc>
        <w:tc>
          <w:tcPr>
            <w:tcW w:w="1474" w:type="dxa"/>
            <w:tcBorders>
              <w:top w:val="single" w:sz="4" w:space="0" w:color="auto"/>
              <w:left w:val="single" w:sz="4"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Nov. 2</w:t>
            </w:r>
          </w:p>
        </w:tc>
        <w:tc>
          <w:tcPr>
            <w:tcW w:w="1505"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Nov. 7</w:t>
            </w:r>
          </w:p>
        </w:tc>
      </w:tr>
      <w:tr w:rsidR="00264F28" w:rsidTr="00500D1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264F28" w:rsidRDefault="00264F28" w:rsidP="00264F28">
            <w:pPr>
              <w:pStyle w:val="DisclaimerHeading"/>
              <w:spacing w:before="40" w:after="40" w:line="220" w:lineRule="exact"/>
              <w:jc w:val="left"/>
              <w:rPr>
                <w:b w:val="0"/>
                <w:i w:val="0"/>
                <w:color w:val="auto"/>
                <w:sz w:val="20"/>
                <w:szCs w:val="20"/>
              </w:rPr>
            </w:pPr>
            <w:r>
              <w:rPr>
                <w:b w:val="0"/>
                <w:i w:val="0"/>
                <w:color w:val="auto"/>
                <w:sz w:val="20"/>
                <w:szCs w:val="20"/>
              </w:rPr>
              <w:t>December</w:t>
            </w:r>
            <w:r w:rsidR="00500D1C">
              <w:rPr>
                <w:b w:val="0"/>
                <w:i w:val="0"/>
                <w:color w:val="auto"/>
                <w:sz w:val="20"/>
                <w:szCs w:val="20"/>
              </w:rPr>
              <w:t xml:space="preserve"> 19, 2022</w:t>
            </w:r>
          </w:p>
        </w:tc>
        <w:tc>
          <w:tcPr>
            <w:tcW w:w="1474" w:type="dxa"/>
            <w:tcBorders>
              <w:top w:val="single" w:sz="4" w:space="0" w:color="auto"/>
              <w:left w:val="single" w:sz="4"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Dec. 7</w:t>
            </w:r>
          </w:p>
        </w:tc>
        <w:tc>
          <w:tcPr>
            <w:tcW w:w="1505"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Dec. 12</w:t>
            </w:r>
          </w:p>
        </w:tc>
      </w:tr>
    </w:tbl>
    <w:p w:rsidR="003C3320" w:rsidRDefault="003C3320" w:rsidP="003C3320">
      <w:pPr>
        <w:pStyle w:val="DisclaimerBodyCopy"/>
        <w:rPr>
          <w:sz w:val="24"/>
        </w:rPr>
      </w:pPr>
    </w:p>
    <w:p w:rsidR="00B62597" w:rsidRDefault="00882652" w:rsidP="00337321">
      <w:pPr>
        <w:pStyle w:val="Author"/>
      </w:pPr>
      <w:r>
        <w:t xml:space="preserve">Author: </w:t>
      </w:r>
      <w:r w:rsidR="00182CA8">
        <w:t>Janell Fabiano</w:t>
      </w:r>
    </w:p>
    <w:p w:rsidR="00A317A9" w:rsidRPr="00B62597" w:rsidRDefault="00A317A9" w:rsidP="00337321">
      <w:pPr>
        <w:pStyle w:val="Author"/>
      </w:pPr>
    </w:p>
    <w:p w:rsidR="00182CA8" w:rsidRDefault="00182CA8">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7"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4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41"/>
      <w:footerReference w:type="even" r:id="rId42"/>
      <w:footerReference w:type="default" r:id="rId4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4AE" w:rsidRDefault="00C074AE" w:rsidP="00B62597">
      <w:pPr>
        <w:spacing w:after="0" w:line="240" w:lineRule="auto"/>
      </w:pPr>
      <w:r>
        <w:separator/>
      </w:r>
    </w:p>
  </w:endnote>
  <w:endnote w:type="continuationSeparator" w:id="0">
    <w:p w:rsidR="00C074AE" w:rsidRDefault="00C074A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07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90F94">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A3EE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B5C66">
      <w:rPr>
        <w:rFonts w:ascii="Arial Narrow" w:hAnsi="Arial Narrow"/>
        <w:sz w:val="20"/>
      </w:rPr>
      <w:t>2</w:t>
    </w:r>
    <w:r w:rsidR="00991528">
      <w:rPr>
        <w:rFonts w:ascii="Arial Narrow" w:hAnsi="Arial Narrow"/>
        <w:sz w:val="20"/>
      </w:rPr>
      <w:tab/>
    </w:r>
    <w:r w:rsidR="00CF334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4AE" w:rsidRDefault="00C074AE" w:rsidP="00B62597">
      <w:pPr>
        <w:spacing w:after="0" w:line="240" w:lineRule="auto"/>
      </w:pPr>
      <w:r>
        <w:separator/>
      </w:r>
    </w:p>
  </w:footnote>
  <w:footnote w:type="continuationSeparator" w:id="0">
    <w:p w:rsidR="00C074AE" w:rsidRDefault="00C074A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0E6452">
      <w:t>April 7</w:t>
    </w:r>
    <w:r w:rsidR="00FB5C66">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30A8"/>
    <w:multiLevelType w:val="hybridMultilevel"/>
    <w:tmpl w:val="D2824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0D5B6B"/>
    <w:multiLevelType w:val="hybridMultilevel"/>
    <w:tmpl w:val="8D02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B36C9"/>
    <w:multiLevelType w:val="hybridMultilevel"/>
    <w:tmpl w:val="F648C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152C7"/>
    <w:multiLevelType w:val="hybridMultilevel"/>
    <w:tmpl w:val="A608144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86087"/>
    <w:multiLevelType w:val="hybridMultilevel"/>
    <w:tmpl w:val="E1D42E66"/>
    <w:lvl w:ilvl="0" w:tplc="DC0A2B78">
      <w:start w:val="1"/>
      <w:numFmt w:val="decimal"/>
      <w:pStyle w:val="ListSubhead1"/>
      <w:lvlText w:val="%1."/>
      <w:lvlJc w:val="left"/>
      <w:pPr>
        <w:ind w:left="9720" w:hanging="360"/>
      </w:pPr>
      <w:rPr>
        <w:b w:val="0"/>
        <w:color w:val="auto"/>
      </w:rPr>
    </w:lvl>
    <w:lvl w:ilvl="1" w:tplc="04090015">
      <w:start w:val="1"/>
      <w:numFmt w:val="upp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3F1542B"/>
    <w:multiLevelType w:val="hybridMultilevel"/>
    <w:tmpl w:val="8868A18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34822D82"/>
    <w:multiLevelType w:val="hybridMultilevel"/>
    <w:tmpl w:val="C82256CC"/>
    <w:lvl w:ilvl="0" w:tplc="DC0A2B78">
      <w:start w:val="1"/>
      <w:numFmt w:val="decimal"/>
      <w:lvlText w:val="%1."/>
      <w:lvlJc w:val="left"/>
      <w:pPr>
        <w:ind w:left="9720" w:hanging="360"/>
      </w:pPr>
      <w:rPr>
        <w:b w:val="0"/>
        <w:color w:val="auto"/>
      </w:rPr>
    </w:lvl>
    <w:lvl w:ilvl="1" w:tplc="04090015">
      <w:start w:val="1"/>
      <w:numFmt w:val="upp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5D573D"/>
    <w:multiLevelType w:val="hybridMultilevel"/>
    <w:tmpl w:val="1EBEC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B75249"/>
    <w:multiLevelType w:val="hybridMultilevel"/>
    <w:tmpl w:val="2182E4D0"/>
    <w:lvl w:ilvl="0" w:tplc="DC0A2B78">
      <w:start w:val="1"/>
      <w:numFmt w:val="decimal"/>
      <w:lvlText w:val="%1."/>
      <w:lvlJc w:val="left"/>
      <w:pPr>
        <w:ind w:left="9720" w:hanging="360"/>
      </w:pPr>
      <w:rPr>
        <w:b w:val="0"/>
        <w:color w:val="auto"/>
      </w:rPr>
    </w:lvl>
    <w:lvl w:ilvl="1" w:tplc="04090017">
      <w:start w:val="1"/>
      <w:numFmt w:val="low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abstractNumId w:val="16"/>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7"/>
  </w:num>
  <w:num w:numId="10">
    <w:abstractNumId w:val="0"/>
  </w:num>
  <w:num w:numId="11">
    <w:abstractNumId w:val="9"/>
  </w:num>
  <w:num w:numId="12">
    <w:abstractNumId w:val="5"/>
  </w:num>
  <w:num w:numId="13">
    <w:abstractNumId w:val="2"/>
  </w:num>
  <w:num w:numId="14">
    <w:abstractNumId w:val="8"/>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num>
  <w:num w:numId="19">
    <w:abstractNumId w:val="11"/>
  </w:num>
  <w:num w:numId="20">
    <w:abstractNumId w:val="1"/>
  </w:num>
  <w:num w:numId="21">
    <w:abstractNumId w:val="6"/>
  </w:num>
  <w:num w:numId="22">
    <w:abstractNumId w:val="14"/>
  </w:num>
  <w:num w:numId="23">
    <w:abstractNumId w:val="10"/>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10503"/>
    <w:rsid w:val="000232DF"/>
    <w:rsid w:val="00027F49"/>
    <w:rsid w:val="000333FF"/>
    <w:rsid w:val="00035A67"/>
    <w:rsid w:val="00045D24"/>
    <w:rsid w:val="0005366A"/>
    <w:rsid w:val="000625F2"/>
    <w:rsid w:val="0006798D"/>
    <w:rsid w:val="000729B0"/>
    <w:rsid w:val="00073873"/>
    <w:rsid w:val="00075415"/>
    <w:rsid w:val="00077B80"/>
    <w:rsid w:val="00092135"/>
    <w:rsid w:val="000B5534"/>
    <w:rsid w:val="000C437A"/>
    <w:rsid w:val="000E0195"/>
    <w:rsid w:val="000E5CB5"/>
    <w:rsid w:val="000E6452"/>
    <w:rsid w:val="000F518B"/>
    <w:rsid w:val="001037E2"/>
    <w:rsid w:val="00106B18"/>
    <w:rsid w:val="0010752D"/>
    <w:rsid w:val="00112704"/>
    <w:rsid w:val="00117AF9"/>
    <w:rsid w:val="00121F58"/>
    <w:rsid w:val="00140E9E"/>
    <w:rsid w:val="00146601"/>
    <w:rsid w:val="0015691B"/>
    <w:rsid w:val="00161E2C"/>
    <w:rsid w:val="001678E8"/>
    <w:rsid w:val="00182CA8"/>
    <w:rsid w:val="00191C05"/>
    <w:rsid w:val="001A6889"/>
    <w:rsid w:val="001B2242"/>
    <w:rsid w:val="001C0CC0"/>
    <w:rsid w:val="001C7495"/>
    <w:rsid w:val="001D3B68"/>
    <w:rsid w:val="001D58B5"/>
    <w:rsid w:val="001F2431"/>
    <w:rsid w:val="00207292"/>
    <w:rsid w:val="002113BD"/>
    <w:rsid w:val="00213686"/>
    <w:rsid w:val="002207B8"/>
    <w:rsid w:val="00220D03"/>
    <w:rsid w:val="00226057"/>
    <w:rsid w:val="002331C3"/>
    <w:rsid w:val="0026034D"/>
    <w:rsid w:val="00264F28"/>
    <w:rsid w:val="00266D2B"/>
    <w:rsid w:val="00277870"/>
    <w:rsid w:val="00280BCB"/>
    <w:rsid w:val="002851D4"/>
    <w:rsid w:val="002A1D9A"/>
    <w:rsid w:val="002A4D8F"/>
    <w:rsid w:val="002B1294"/>
    <w:rsid w:val="002B2F98"/>
    <w:rsid w:val="002B6A5E"/>
    <w:rsid w:val="002C4F55"/>
    <w:rsid w:val="002C6057"/>
    <w:rsid w:val="002C6B3C"/>
    <w:rsid w:val="002D2B6D"/>
    <w:rsid w:val="002D2EB1"/>
    <w:rsid w:val="002D5B30"/>
    <w:rsid w:val="002D7266"/>
    <w:rsid w:val="00300064"/>
    <w:rsid w:val="00305238"/>
    <w:rsid w:val="00317618"/>
    <w:rsid w:val="003251CE"/>
    <w:rsid w:val="0032542E"/>
    <w:rsid w:val="00337321"/>
    <w:rsid w:val="00347AC1"/>
    <w:rsid w:val="00350444"/>
    <w:rsid w:val="00357238"/>
    <w:rsid w:val="00362828"/>
    <w:rsid w:val="003651F7"/>
    <w:rsid w:val="00391F53"/>
    <w:rsid w:val="00394850"/>
    <w:rsid w:val="003A76E2"/>
    <w:rsid w:val="003B0B5E"/>
    <w:rsid w:val="003B55E1"/>
    <w:rsid w:val="003C3320"/>
    <w:rsid w:val="003D1F31"/>
    <w:rsid w:val="003D7E5C"/>
    <w:rsid w:val="003E7A73"/>
    <w:rsid w:val="003F4360"/>
    <w:rsid w:val="00420EE2"/>
    <w:rsid w:val="00430CC0"/>
    <w:rsid w:val="004431A9"/>
    <w:rsid w:val="00445909"/>
    <w:rsid w:val="0046043F"/>
    <w:rsid w:val="004766A1"/>
    <w:rsid w:val="00491490"/>
    <w:rsid w:val="00494494"/>
    <w:rsid w:val="004969FA"/>
    <w:rsid w:val="004A598C"/>
    <w:rsid w:val="004A77BE"/>
    <w:rsid w:val="004C07C7"/>
    <w:rsid w:val="004D343F"/>
    <w:rsid w:val="004D744F"/>
    <w:rsid w:val="004E1C33"/>
    <w:rsid w:val="004E6895"/>
    <w:rsid w:val="00500D1C"/>
    <w:rsid w:val="00501362"/>
    <w:rsid w:val="00503687"/>
    <w:rsid w:val="00504A3C"/>
    <w:rsid w:val="00512C9F"/>
    <w:rsid w:val="005209A9"/>
    <w:rsid w:val="0052319F"/>
    <w:rsid w:val="005235BF"/>
    <w:rsid w:val="00527104"/>
    <w:rsid w:val="0053744E"/>
    <w:rsid w:val="00542EE7"/>
    <w:rsid w:val="005626BD"/>
    <w:rsid w:val="00563F1B"/>
    <w:rsid w:val="00564DEE"/>
    <w:rsid w:val="0057441E"/>
    <w:rsid w:val="00595270"/>
    <w:rsid w:val="00597B03"/>
    <w:rsid w:val="005A5D0D"/>
    <w:rsid w:val="005B0D56"/>
    <w:rsid w:val="005B4B4D"/>
    <w:rsid w:val="005B6C0C"/>
    <w:rsid w:val="005C2544"/>
    <w:rsid w:val="005D469D"/>
    <w:rsid w:val="005D5C6A"/>
    <w:rsid w:val="005D6D05"/>
    <w:rsid w:val="005E0089"/>
    <w:rsid w:val="006024A0"/>
    <w:rsid w:val="00602967"/>
    <w:rsid w:val="00602A02"/>
    <w:rsid w:val="00606472"/>
    <w:rsid w:val="00606F11"/>
    <w:rsid w:val="006113C6"/>
    <w:rsid w:val="0061716F"/>
    <w:rsid w:val="00623382"/>
    <w:rsid w:val="006304C4"/>
    <w:rsid w:val="00636267"/>
    <w:rsid w:val="00643814"/>
    <w:rsid w:val="00645E7B"/>
    <w:rsid w:val="006521B1"/>
    <w:rsid w:val="006523B7"/>
    <w:rsid w:val="00666258"/>
    <w:rsid w:val="006670DC"/>
    <w:rsid w:val="006742EA"/>
    <w:rsid w:val="00684C17"/>
    <w:rsid w:val="00697882"/>
    <w:rsid w:val="006C738F"/>
    <w:rsid w:val="006D2640"/>
    <w:rsid w:val="006E180F"/>
    <w:rsid w:val="006E2D56"/>
    <w:rsid w:val="006F2553"/>
    <w:rsid w:val="006F7A52"/>
    <w:rsid w:val="007069C7"/>
    <w:rsid w:val="00711249"/>
    <w:rsid w:val="00712CAA"/>
    <w:rsid w:val="00716A8B"/>
    <w:rsid w:val="00727F5E"/>
    <w:rsid w:val="00730F76"/>
    <w:rsid w:val="00744A45"/>
    <w:rsid w:val="00754C6D"/>
    <w:rsid w:val="00755096"/>
    <w:rsid w:val="00765E8F"/>
    <w:rsid w:val="007703B4"/>
    <w:rsid w:val="007860F2"/>
    <w:rsid w:val="0079266E"/>
    <w:rsid w:val="007A34A3"/>
    <w:rsid w:val="007C0745"/>
    <w:rsid w:val="007C2826"/>
    <w:rsid w:val="007C2954"/>
    <w:rsid w:val="007D0600"/>
    <w:rsid w:val="007D1B23"/>
    <w:rsid w:val="007D4F70"/>
    <w:rsid w:val="007E7CAB"/>
    <w:rsid w:val="00806761"/>
    <w:rsid w:val="0081095A"/>
    <w:rsid w:val="00821264"/>
    <w:rsid w:val="00826CB1"/>
    <w:rsid w:val="00837B12"/>
    <w:rsid w:val="00841282"/>
    <w:rsid w:val="00845D58"/>
    <w:rsid w:val="00850398"/>
    <w:rsid w:val="008552A3"/>
    <w:rsid w:val="00867A51"/>
    <w:rsid w:val="00882652"/>
    <w:rsid w:val="00884FF1"/>
    <w:rsid w:val="00885179"/>
    <w:rsid w:val="008C7611"/>
    <w:rsid w:val="008D129C"/>
    <w:rsid w:val="008E014A"/>
    <w:rsid w:val="008E0D8B"/>
    <w:rsid w:val="008E1858"/>
    <w:rsid w:val="008F2F89"/>
    <w:rsid w:val="008F78DB"/>
    <w:rsid w:val="009009DC"/>
    <w:rsid w:val="00900B9C"/>
    <w:rsid w:val="00905F9B"/>
    <w:rsid w:val="00916309"/>
    <w:rsid w:val="00917386"/>
    <w:rsid w:val="00932902"/>
    <w:rsid w:val="00942B46"/>
    <w:rsid w:val="00955422"/>
    <w:rsid w:val="0095757B"/>
    <w:rsid w:val="00970D62"/>
    <w:rsid w:val="009724D5"/>
    <w:rsid w:val="009726B0"/>
    <w:rsid w:val="00973727"/>
    <w:rsid w:val="0098709E"/>
    <w:rsid w:val="00991528"/>
    <w:rsid w:val="0099277B"/>
    <w:rsid w:val="009933CC"/>
    <w:rsid w:val="009A3FAE"/>
    <w:rsid w:val="009A5430"/>
    <w:rsid w:val="009C15C4"/>
    <w:rsid w:val="009C5B42"/>
    <w:rsid w:val="009D5270"/>
    <w:rsid w:val="009D617F"/>
    <w:rsid w:val="009E1EAF"/>
    <w:rsid w:val="009E6E2F"/>
    <w:rsid w:val="009F3786"/>
    <w:rsid w:val="009F53F9"/>
    <w:rsid w:val="009F6AEE"/>
    <w:rsid w:val="00A00555"/>
    <w:rsid w:val="00A05391"/>
    <w:rsid w:val="00A107FB"/>
    <w:rsid w:val="00A13190"/>
    <w:rsid w:val="00A146EA"/>
    <w:rsid w:val="00A30416"/>
    <w:rsid w:val="00A317A9"/>
    <w:rsid w:val="00A35C1B"/>
    <w:rsid w:val="00A41149"/>
    <w:rsid w:val="00A47786"/>
    <w:rsid w:val="00A5129C"/>
    <w:rsid w:val="00A55979"/>
    <w:rsid w:val="00A6756A"/>
    <w:rsid w:val="00A9387E"/>
    <w:rsid w:val="00AA025F"/>
    <w:rsid w:val="00AA4D15"/>
    <w:rsid w:val="00AB4C11"/>
    <w:rsid w:val="00AC2247"/>
    <w:rsid w:val="00AC3CCA"/>
    <w:rsid w:val="00AD1CE1"/>
    <w:rsid w:val="00AD3B3D"/>
    <w:rsid w:val="00AE4488"/>
    <w:rsid w:val="00AE53A9"/>
    <w:rsid w:val="00B0191F"/>
    <w:rsid w:val="00B06BA9"/>
    <w:rsid w:val="00B16D95"/>
    <w:rsid w:val="00B20316"/>
    <w:rsid w:val="00B223AC"/>
    <w:rsid w:val="00B26912"/>
    <w:rsid w:val="00B34E3C"/>
    <w:rsid w:val="00B45298"/>
    <w:rsid w:val="00B55564"/>
    <w:rsid w:val="00B62597"/>
    <w:rsid w:val="00B63B79"/>
    <w:rsid w:val="00B72EE5"/>
    <w:rsid w:val="00B904B1"/>
    <w:rsid w:val="00B90B39"/>
    <w:rsid w:val="00BA1559"/>
    <w:rsid w:val="00BA6146"/>
    <w:rsid w:val="00BB4B6D"/>
    <w:rsid w:val="00BB531B"/>
    <w:rsid w:val="00BB5BD9"/>
    <w:rsid w:val="00BC10DA"/>
    <w:rsid w:val="00BC424C"/>
    <w:rsid w:val="00BC42B4"/>
    <w:rsid w:val="00BD6344"/>
    <w:rsid w:val="00BE74C1"/>
    <w:rsid w:val="00BF1B89"/>
    <w:rsid w:val="00BF331B"/>
    <w:rsid w:val="00C04CB6"/>
    <w:rsid w:val="00C074AE"/>
    <w:rsid w:val="00C2520C"/>
    <w:rsid w:val="00C252F0"/>
    <w:rsid w:val="00C33FFE"/>
    <w:rsid w:val="00C439EC"/>
    <w:rsid w:val="00C504CB"/>
    <w:rsid w:val="00C5307B"/>
    <w:rsid w:val="00C6453A"/>
    <w:rsid w:val="00C70361"/>
    <w:rsid w:val="00C72168"/>
    <w:rsid w:val="00C757F4"/>
    <w:rsid w:val="00C75A9D"/>
    <w:rsid w:val="00C8331B"/>
    <w:rsid w:val="00CA49B9"/>
    <w:rsid w:val="00CA4B16"/>
    <w:rsid w:val="00CB19DE"/>
    <w:rsid w:val="00CB475B"/>
    <w:rsid w:val="00CC18B8"/>
    <w:rsid w:val="00CC1B47"/>
    <w:rsid w:val="00CD298E"/>
    <w:rsid w:val="00CD2F77"/>
    <w:rsid w:val="00CD4193"/>
    <w:rsid w:val="00CF334E"/>
    <w:rsid w:val="00CF764B"/>
    <w:rsid w:val="00D06EC8"/>
    <w:rsid w:val="00D136EA"/>
    <w:rsid w:val="00D239D7"/>
    <w:rsid w:val="00D251ED"/>
    <w:rsid w:val="00D41B6E"/>
    <w:rsid w:val="00D47313"/>
    <w:rsid w:val="00D551CB"/>
    <w:rsid w:val="00D567FA"/>
    <w:rsid w:val="00D831E4"/>
    <w:rsid w:val="00D874AA"/>
    <w:rsid w:val="00D95949"/>
    <w:rsid w:val="00DB078F"/>
    <w:rsid w:val="00DB0C3F"/>
    <w:rsid w:val="00DB29E9"/>
    <w:rsid w:val="00DB5CE3"/>
    <w:rsid w:val="00DB5D5E"/>
    <w:rsid w:val="00DC79F1"/>
    <w:rsid w:val="00DD066D"/>
    <w:rsid w:val="00DE34CF"/>
    <w:rsid w:val="00DE474F"/>
    <w:rsid w:val="00DE5804"/>
    <w:rsid w:val="00DF110A"/>
    <w:rsid w:val="00DF1112"/>
    <w:rsid w:val="00DF1305"/>
    <w:rsid w:val="00DF281F"/>
    <w:rsid w:val="00DF45AE"/>
    <w:rsid w:val="00E002D8"/>
    <w:rsid w:val="00E032AD"/>
    <w:rsid w:val="00E1396E"/>
    <w:rsid w:val="00E143D2"/>
    <w:rsid w:val="00E30A55"/>
    <w:rsid w:val="00E30F1A"/>
    <w:rsid w:val="00E32B6B"/>
    <w:rsid w:val="00E3744D"/>
    <w:rsid w:val="00E42F76"/>
    <w:rsid w:val="00E5387A"/>
    <w:rsid w:val="00E55E84"/>
    <w:rsid w:val="00E67AA6"/>
    <w:rsid w:val="00E70A1D"/>
    <w:rsid w:val="00E72726"/>
    <w:rsid w:val="00E72782"/>
    <w:rsid w:val="00E90F94"/>
    <w:rsid w:val="00EA22F7"/>
    <w:rsid w:val="00EB68B0"/>
    <w:rsid w:val="00EC5A4E"/>
    <w:rsid w:val="00ED3CBC"/>
    <w:rsid w:val="00ED5D0E"/>
    <w:rsid w:val="00EE6367"/>
    <w:rsid w:val="00EF073D"/>
    <w:rsid w:val="00F05EFF"/>
    <w:rsid w:val="00F30A84"/>
    <w:rsid w:val="00F4190F"/>
    <w:rsid w:val="00F47D59"/>
    <w:rsid w:val="00F5077C"/>
    <w:rsid w:val="00F81859"/>
    <w:rsid w:val="00F862A5"/>
    <w:rsid w:val="00F931E3"/>
    <w:rsid w:val="00FB1739"/>
    <w:rsid w:val="00FB5C66"/>
    <w:rsid w:val="00FC18AC"/>
    <w:rsid w:val="00FC2B9A"/>
    <w:rsid w:val="00FC572F"/>
    <w:rsid w:val="00FC59C8"/>
    <w:rsid w:val="00FD15BC"/>
    <w:rsid w:val="00FE18F8"/>
    <w:rsid w:val="00FE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2F6BB"/>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1502">
      <w:bodyDiv w:val="1"/>
      <w:marLeft w:val="0"/>
      <w:marRight w:val="0"/>
      <w:marTop w:val="0"/>
      <w:marBottom w:val="0"/>
      <w:divBdr>
        <w:top w:val="none" w:sz="0" w:space="0" w:color="auto"/>
        <w:left w:val="none" w:sz="0" w:space="0" w:color="auto"/>
        <w:bottom w:val="none" w:sz="0" w:space="0" w:color="auto"/>
        <w:right w:val="none" w:sz="0" w:space="0" w:color="auto"/>
      </w:divBdr>
    </w:div>
    <w:div w:id="183130850">
      <w:bodyDiv w:val="1"/>
      <w:marLeft w:val="0"/>
      <w:marRight w:val="0"/>
      <w:marTop w:val="0"/>
      <w:marBottom w:val="0"/>
      <w:divBdr>
        <w:top w:val="none" w:sz="0" w:space="0" w:color="auto"/>
        <w:left w:val="none" w:sz="0" w:space="0" w:color="auto"/>
        <w:bottom w:val="none" w:sz="0" w:space="0" w:color="auto"/>
        <w:right w:val="none" w:sz="0" w:space="0" w:color="auto"/>
      </w:divBdr>
    </w:div>
    <w:div w:id="761335035">
      <w:bodyDiv w:val="1"/>
      <w:marLeft w:val="0"/>
      <w:marRight w:val="0"/>
      <w:marTop w:val="0"/>
      <w:marBottom w:val="0"/>
      <w:divBdr>
        <w:top w:val="none" w:sz="0" w:space="0" w:color="auto"/>
        <w:left w:val="none" w:sz="0" w:space="0" w:color="auto"/>
        <w:bottom w:val="none" w:sz="0" w:space="0" w:color="auto"/>
        <w:right w:val="none" w:sz="0" w:space="0" w:color="auto"/>
      </w:divBdr>
    </w:div>
    <w:div w:id="1047677490">
      <w:bodyDiv w:val="1"/>
      <w:marLeft w:val="0"/>
      <w:marRight w:val="0"/>
      <w:marTop w:val="0"/>
      <w:marBottom w:val="0"/>
      <w:divBdr>
        <w:top w:val="none" w:sz="0" w:space="0" w:color="auto"/>
        <w:left w:val="none" w:sz="0" w:space="0" w:color="auto"/>
        <w:bottom w:val="none" w:sz="0" w:space="0" w:color="auto"/>
        <w:right w:val="none" w:sz="0" w:space="0" w:color="auto"/>
      </w:divBdr>
    </w:div>
    <w:div w:id="1105345151">
      <w:bodyDiv w:val="1"/>
      <w:marLeft w:val="0"/>
      <w:marRight w:val="0"/>
      <w:marTop w:val="0"/>
      <w:marBottom w:val="0"/>
      <w:divBdr>
        <w:top w:val="none" w:sz="0" w:space="0" w:color="auto"/>
        <w:left w:val="none" w:sz="0" w:space="0" w:color="auto"/>
        <w:bottom w:val="none" w:sz="0" w:space="0" w:color="auto"/>
        <w:right w:val="none" w:sz="0" w:space="0" w:color="auto"/>
      </w:divBdr>
    </w:div>
    <w:div w:id="1170605937">
      <w:bodyDiv w:val="1"/>
      <w:marLeft w:val="0"/>
      <w:marRight w:val="0"/>
      <w:marTop w:val="0"/>
      <w:marBottom w:val="0"/>
      <w:divBdr>
        <w:top w:val="none" w:sz="0" w:space="0" w:color="auto"/>
        <w:left w:val="none" w:sz="0" w:space="0" w:color="auto"/>
        <w:bottom w:val="none" w:sz="0" w:space="0" w:color="auto"/>
        <w:right w:val="none" w:sz="0" w:space="0" w:color="auto"/>
      </w:divBdr>
    </w:div>
    <w:div w:id="1462844159">
      <w:bodyDiv w:val="1"/>
      <w:marLeft w:val="0"/>
      <w:marRight w:val="0"/>
      <w:marTop w:val="0"/>
      <w:marBottom w:val="0"/>
      <w:divBdr>
        <w:top w:val="none" w:sz="0" w:space="0" w:color="auto"/>
        <w:left w:val="none" w:sz="0" w:space="0" w:color="auto"/>
        <w:bottom w:val="none" w:sz="0" w:space="0" w:color="auto"/>
        <w:right w:val="none" w:sz="0" w:space="0" w:color="auto"/>
      </w:divBdr>
    </w:div>
    <w:div w:id="17587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6897c7e7-d8b7-438e-9e3f-b6099f9dd7ec" TargetMode="External"/><Relationship Id="rId13" Type="http://schemas.openxmlformats.org/officeDocument/2006/relationships/hyperlink" Target="https://www.pjm.com/committees-and-groups/issue-tracking/issue-tracking-details.aspx?Issue=710db719-4399-4cd0-98e6-042ba34817f0" TargetMode="External"/><Relationship Id="rId18" Type="http://schemas.openxmlformats.org/officeDocument/2006/relationships/hyperlink" Target="https://www.pjm.com/committees-and-groups/issue-tracking/issue-tracking-details.aspx?Issue=65ead8d9-51dd-49c1-8b7b-5e02fb8cb3c6" TargetMode="External"/><Relationship Id="rId26" Type="http://schemas.openxmlformats.org/officeDocument/2006/relationships/hyperlink" Target="https://www.pjm.com/committees-and-groups/issue-tracking/issue-tracking-details.aspx?Issue=826f9f52-5517-48ab-a3e1-546616fc767d" TargetMode="External"/><Relationship Id="rId39" Type="http://schemas.openxmlformats.org/officeDocument/2006/relationships/hyperlink" Target="https://www.pjm.com/committees-and-groups/committees/form-facilitator-feedback.aspx" TargetMode="External"/><Relationship Id="rId3" Type="http://schemas.openxmlformats.org/officeDocument/2006/relationships/settings" Target="settings.xml"/><Relationship Id="rId21" Type="http://schemas.openxmlformats.org/officeDocument/2006/relationships/hyperlink" Target="https://www.pjm.com/committees-and-groups/issue-tracking/issue-tracking-details.aspx?Issue=b2c1be66-9571-4332-b5b0-7984d40d67a0" TargetMode="External"/><Relationship Id="rId34" Type="http://schemas.openxmlformats.org/officeDocument/2006/relationships/image" Target="media/image1.emf"/><Relationship Id="rId42" Type="http://schemas.openxmlformats.org/officeDocument/2006/relationships/footer" Target="footer1.xml"/><Relationship Id="rId7" Type="http://schemas.openxmlformats.org/officeDocument/2006/relationships/hyperlink" Target="https://www.pjm.com/committees-and-groups/issue-tracking/issue-tracking-details.aspx?Issue=ce96c0de-ffc6-4415-b836-d1bada79099f" TargetMode="External"/><Relationship Id="rId12" Type="http://schemas.openxmlformats.org/officeDocument/2006/relationships/hyperlink" Target="https://www.pjm.com/committees-and-groups/issue-tracking/issue-tracking-details.aspx?Issue=b7f726e1-9f06-414e-8516-4d69b5050af4" TargetMode="External"/><Relationship Id="rId17" Type="http://schemas.openxmlformats.org/officeDocument/2006/relationships/hyperlink" Target="https://www.pjm.com/committees-and-groups/issue-tracking/issue-tracking-details.aspx?Issue=c8285d17-dce4-4a9f-8d83-e7b22aa900b6" TargetMode="External"/><Relationship Id="rId25" Type="http://schemas.openxmlformats.org/officeDocument/2006/relationships/hyperlink" Target="https://www.pjm.com/committees-and-groups/issue-tracking/issue-tracking-details.aspx?Issue=d756f89d-17d7-4559-b1fe-b59e81049da2" TargetMode="External"/><Relationship Id="rId33" Type="http://schemas.openxmlformats.org/officeDocument/2006/relationships/hyperlink" Target="https://www.pjm.com/committees-and-groups/issue-tracking/issue-tracking-details.aspx?Issue=00994cfc-6bb5-44e1-83d6-37002fcffe55" TargetMode="External"/><Relationship Id="rId38" Type="http://schemas.openxmlformats.org/officeDocument/2006/relationships/hyperlink" Target="https://learn.pjm.com/" TargetMode="External"/><Relationship Id="rId2" Type="http://schemas.openxmlformats.org/officeDocument/2006/relationships/styles" Target="styles.xml"/><Relationship Id="rId16" Type="http://schemas.openxmlformats.org/officeDocument/2006/relationships/hyperlink" Target="https://www.pjm.com/committees-and-groups/issue-tracking/issue-tracking-details.aspx?Issue=83aadda8-b6c1-4630-9483-025b6b93fc28" TargetMode="External"/><Relationship Id="rId20" Type="http://schemas.openxmlformats.org/officeDocument/2006/relationships/hyperlink" Target="https://www.pjm.com/committees-and-groups/issue-tracking/issue-tracking-details.aspx?Issue=686f7356-146b-4fa8-8417-7ba0f8e9ba7c" TargetMode="External"/><Relationship Id="rId29" Type="http://schemas.openxmlformats.org/officeDocument/2006/relationships/hyperlink" Target="https://www.pjm.com/committees-and-groups/issue-tracking/issue-tracking-details.aspx?Issue=0caa55a8-041c-4365-8a44-46ad2420b148"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issue-tracking/issue-tracking-details.aspx?Issue=%7b214DF9C5-DB87-4A02-84BE-B917C118D6ED%7d" TargetMode="External"/><Relationship Id="rId24" Type="http://schemas.openxmlformats.org/officeDocument/2006/relationships/hyperlink" Target="https://www.pjm.com/committees-and-groups/issue-tracking/issue-tracking-details.aspx?Issue=46ced1bf-a450-4c80-9199-08ec2be2f4cb" TargetMode="External"/><Relationship Id="rId32" Type="http://schemas.openxmlformats.org/officeDocument/2006/relationships/hyperlink" Target="https://www.pjm.com/committees-and-groups/issue-tracking/issue-tracking-details.aspx?Issue=3f1658d3-7eae-4bba-9633-b64e9f724e84" TargetMode="External"/><Relationship Id="rId37" Type="http://schemas.openxmlformats.org/officeDocument/2006/relationships/hyperlink" Target="https://www.pjm.com/committees-and-groups/committees/form-facilitator-feedback.aspx" TargetMode="External"/><Relationship Id="rId40" Type="http://schemas.openxmlformats.org/officeDocument/2006/relationships/hyperlink" Target="https://learn.pjm.co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jm.com/committees-and-groups/issue-tracking/issue-tracking-details.aspx?Issue=197f2bf2-4d61-4894-bc57-e91267bb6dce" TargetMode="External"/><Relationship Id="rId23" Type="http://schemas.openxmlformats.org/officeDocument/2006/relationships/hyperlink" Target="https://www.pjm.com/committees-and-groups/issue-tracking/issue-tracking-details.aspx?Issue=%7b83FCE36D-AF05-4ED7-8231-EE8F41C74E0C%7d" TargetMode="External"/><Relationship Id="rId28" Type="http://schemas.openxmlformats.org/officeDocument/2006/relationships/hyperlink" Target="https://www.pjm.com/committees-and-groups/issue-tracking/issue-tracking-details.aspx?Issue=e3c8385c-0638-4a1d-a5d2-8b1a2a87c295" TargetMode="External"/><Relationship Id="rId36" Type="http://schemas.openxmlformats.org/officeDocument/2006/relationships/image" Target="media/image3.png"/><Relationship Id="rId10" Type="http://schemas.openxmlformats.org/officeDocument/2006/relationships/hyperlink" Target="https://www.pjm.com/committees-and-groups/issue-tracking/issue-tracking-details.aspx?Issue=4156560d-cfb4-45e6-aacd-33ec5c9447ed" TargetMode="External"/><Relationship Id="rId19" Type="http://schemas.openxmlformats.org/officeDocument/2006/relationships/hyperlink" Target="https://www.pjm.com/committees-and-groups/issue-tracking/issue-tracking-details.aspx?Issue=%7bB435C39B-D4BB-4C3C-ADA9-8EFBC0E52246%7d" TargetMode="External"/><Relationship Id="rId31" Type="http://schemas.openxmlformats.org/officeDocument/2006/relationships/hyperlink" Target="https://www.pjm.com/committees-and-groups/issue-tracking/issue-tracking-details.aspx?Issue=%7b5D948BA3-8004-4D46-9945-27132A1CC41F%7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issue-tracking/issue-tracking-details.aspx?Issue=f9b3dbf5-4149-4ea6-9ad3-0c452ff9f386" TargetMode="External"/><Relationship Id="rId14" Type="http://schemas.openxmlformats.org/officeDocument/2006/relationships/hyperlink" Target="https://www.pjm.com/committees-and-groups/issue-tracking/issue-tracking-details.aspx?Issue=65273322-ad48-4a54-b630-a480c5695a14" TargetMode="External"/><Relationship Id="rId22" Type="http://schemas.openxmlformats.org/officeDocument/2006/relationships/hyperlink" Target="https://www.pjm.com/committees-and-groups/issue-tracking/issue-tracking-details.aspx?Issue=bd8348bc-f0e2-4c19-8db9-0156f62c6846" TargetMode="External"/><Relationship Id="rId27" Type="http://schemas.openxmlformats.org/officeDocument/2006/relationships/hyperlink" Target="https://www.pjm.com/committees-and-groups/issue-tracking/issue-tracking-details.aspx?Issue=783a272c-b870-4e19-a44f-b5c92e806512" TargetMode="External"/><Relationship Id="rId30" Type="http://schemas.openxmlformats.org/officeDocument/2006/relationships/hyperlink" Target="https://www.pjm.com/committees-and-groups/issue-tracking/issue-tracking-details.aspx?Issue=d0505dad-6dca-43b3-9334-bd8aba2a16e9" TargetMode="External"/><Relationship Id="rId35" Type="http://schemas.openxmlformats.org/officeDocument/2006/relationships/image" Target="media/image2.png"/><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j\Downloads\Agenda%20(Non%20Operator%20Assisted%20Call)%20(16).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(16).dotx</Template>
  <TotalTime>242</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Fabiano</dc:creator>
  <cp:lastModifiedBy>Fabiano, Janell L.</cp:lastModifiedBy>
  <cp:revision>22</cp:revision>
  <cp:lastPrinted>2015-02-05T19:57:00Z</cp:lastPrinted>
  <dcterms:created xsi:type="dcterms:W3CDTF">2022-03-04T14:06:00Z</dcterms:created>
  <dcterms:modified xsi:type="dcterms:W3CDTF">2022-04-18T14:38:00Z</dcterms:modified>
</cp:coreProperties>
</file>