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r>
        <w:t>M</w:t>
      </w:r>
      <w:r w:rsidR="00856F93">
        <w:t xml:space="preserve">embers Committee </w:t>
      </w:r>
    </w:p>
    <w:p w:rsidR="00C37FC7" w:rsidRPr="00B62597" w:rsidP="00C37FC7" w14:paraId="72804709" w14:textId="684CADA9">
      <w:pPr>
        <w:pStyle w:val="MeetingDetails"/>
      </w:pPr>
      <w:r>
        <w:t xml:space="preserve">Two Hundred </w:t>
      </w:r>
      <w:r w:rsidR="00DA2700">
        <w:t>Six</w:t>
      </w:r>
      <w:r w:rsidR="002208D4">
        <w:t>ty-</w:t>
      </w:r>
      <w:r w:rsidR="004C2591">
        <w:t>third</w:t>
      </w:r>
      <w:r w:rsidR="00252C70">
        <w:t xml:space="preserve">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57B61D3D">
      <w:pPr>
        <w:pStyle w:val="MeetingDetails"/>
      </w:pPr>
      <w:r>
        <w:t>February 20</w:t>
      </w:r>
      <w:r w:rsidR="002208D4">
        <w:t>, 2025</w:t>
      </w:r>
    </w:p>
    <w:p w:rsidR="00B62597" w:rsidRPr="00671C0C" w:rsidP="00755096" w14:paraId="3DD7B589" w14:textId="68610C19">
      <w:pPr>
        <w:pStyle w:val="MeetingDetails"/>
        <w:rPr>
          <w:sz w:val="28"/>
          <w:u w:val="single"/>
        </w:rPr>
      </w:pPr>
      <w:r>
        <w:t>11:</w:t>
      </w:r>
      <w:r w:rsidR="002C2FDC">
        <w:t>3</w:t>
      </w:r>
      <w:r w:rsidR="005D77D5">
        <w:t>5</w:t>
      </w:r>
      <w:r w:rsidR="00C9467B">
        <w:t xml:space="preserve"> a</w:t>
      </w:r>
      <w:r w:rsidRPr="00671C0C" w:rsidR="00755096">
        <w:t>.m.</w:t>
      </w:r>
      <w:r w:rsidRPr="00671C0C" w:rsidR="00010057">
        <w:t xml:space="preserve"> </w:t>
      </w:r>
      <w:r w:rsidRPr="00671C0C" w:rsidR="009B52F9">
        <w:t xml:space="preserve">– 5:00 p.m. </w:t>
      </w:r>
      <w:r w:rsidRPr="00671C0C"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1CCE12F1">
      <w:pPr>
        <w:pStyle w:val="PrimaryHeading"/>
        <w:rPr>
          <w:caps/>
        </w:rPr>
      </w:pPr>
      <w:bookmarkStart w:id="0" w:name="OLE_LINK5"/>
      <w:bookmarkStart w:id="1" w:name="OLE_LINK3"/>
      <w:r w:rsidRPr="00671C0C">
        <w:t>Administration (</w:t>
      </w:r>
      <w:r w:rsidR="00C9467B">
        <w:t>11:</w:t>
      </w:r>
      <w:r w:rsidR="002C2FDC">
        <w:t>3</w:t>
      </w:r>
      <w:r w:rsidR="005D77D5">
        <w:t>5</w:t>
      </w:r>
      <w:r w:rsidR="00B25829">
        <w:t>-11:</w:t>
      </w:r>
      <w:r w:rsidR="002C2FDC">
        <w:t>4</w:t>
      </w:r>
      <w:r w:rsidR="005D77D5">
        <w:t>0</w:t>
      </w:r>
      <w:r w:rsidRPr="00671C0C"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50564588">
      <w:pPr>
        <w:pStyle w:val="PrimaryHeading"/>
      </w:pPr>
      <w:r>
        <w:t xml:space="preserve">Consent </w:t>
      </w:r>
      <w:r w:rsidRPr="00671C0C">
        <w:t>Agenda (</w:t>
      </w:r>
      <w:r w:rsidR="005D77D5">
        <w:t>11:</w:t>
      </w:r>
      <w:r w:rsidR="002C2FDC">
        <w:t>4</w:t>
      </w:r>
      <w:r w:rsidR="005D77D5">
        <w:t>0</w:t>
      </w:r>
      <w:r w:rsidR="002C2FDC">
        <w:t>-11:5</w:t>
      </w:r>
      <w:r w:rsidR="00B44832">
        <w:t>0</w:t>
      </w:r>
      <w:r w:rsidRPr="00671C0C">
        <w:t>)</w:t>
      </w:r>
    </w:p>
    <w:p w:rsidR="003851DA" w:rsidRPr="00467BEC" w:rsidP="003851DA" w14:paraId="2465991C" w14:textId="77033922">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Pr="004C2591" w:rsidR="004C2591">
        <w:rPr>
          <w:b w:val="0"/>
        </w:rPr>
        <w:t>January 23, 2025</w:t>
      </w:r>
      <w:r w:rsidRPr="004C2591">
        <w:rPr>
          <w:b w:val="0"/>
        </w:rPr>
        <w:t xml:space="preserve"> Members</w:t>
      </w:r>
      <w:r w:rsidRPr="00C37FC7">
        <w:rPr>
          <w:b w:val="0"/>
        </w:rPr>
        <w:t xml:space="preserve"> Committee meeting.</w:t>
      </w:r>
    </w:p>
    <w:p w:rsidR="00467BEC" w:rsidRPr="00DA2700" w:rsidP="003851DA" w14:paraId="51B3BFC4" w14:textId="4DC9D611">
      <w:pPr>
        <w:pStyle w:val="ListSubhead1"/>
        <w:numPr>
          <w:ilvl w:val="0"/>
          <w:numId w:val="11"/>
        </w:numPr>
        <w:ind w:left="720"/>
      </w:pPr>
      <w:r>
        <w:rPr>
          <w:u w:val="single"/>
        </w:rPr>
        <w:t>Approve</w:t>
      </w:r>
      <w:r w:rsidRPr="00467BEC">
        <w:t xml:space="preserve"> </w:t>
      </w:r>
      <w:r>
        <w:rPr>
          <w:b w:val="0"/>
        </w:rPr>
        <w:t>draft minutes of the February 7, 2025 Special MC – Price Cap / Price Floor meeting.</w:t>
      </w:r>
    </w:p>
    <w:p w:rsidR="00820C1D" w:rsidP="00820C1D" w14:paraId="6CAD71E6" w14:textId="07A44284">
      <w:pPr>
        <w:pStyle w:val="PrimaryHeading"/>
      </w:pPr>
      <w:r>
        <w:t>Endorsements (</w:t>
      </w:r>
      <w:r w:rsidR="002C2FDC">
        <w:t>11:5</w:t>
      </w:r>
      <w:r w:rsidR="00B44832">
        <w:t>0-</w:t>
      </w:r>
      <w:r w:rsidR="002C2FDC">
        <w:t>12:05</w:t>
      </w:r>
      <w:r>
        <w:t>)</w:t>
      </w:r>
    </w:p>
    <w:p w:rsidR="00B44832" w:rsidRPr="009968DE" w:rsidP="00B44832" w14:paraId="3D80EF28" w14:textId="051CED08">
      <w:pPr>
        <w:pStyle w:val="SecondaryHeading-Numbered"/>
        <w:numPr>
          <w:ilvl w:val="0"/>
          <w:numId w:val="16"/>
        </w:numPr>
        <w:spacing w:before="120"/>
        <w:rPr>
          <w:b w:val="0"/>
          <w:u w:val="single"/>
        </w:rPr>
      </w:pPr>
      <w:r w:rsidRPr="009968DE">
        <w:rPr>
          <w:b w:val="0"/>
          <w:u w:val="single"/>
        </w:rPr>
        <w:t>DR Availability Window (</w:t>
      </w:r>
      <w:r w:rsidR="002C2FDC">
        <w:rPr>
          <w:b w:val="0"/>
          <w:u w:val="single"/>
        </w:rPr>
        <w:t>11:50-12:05</w:t>
      </w:r>
      <w:r w:rsidRPr="009968DE">
        <w:rPr>
          <w:b w:val="0"/>
          <w:u w:val="single"/>
        </w:rPr>
        <w:t>)</w:t>
      </w:r>
    </w:p>
    <w:p w:rsidR="00B44832" w:rsidRPr="00E000EB" w:rsidP="00B44832" w14:paraId="166393B2" w14:textId="34736DF0">
      <w:pPr>
        <w:pStyle w:val="ListSubhead1"/>
        <w:spacing w:before="120" w:after="0"/>
        <w:ind w:left="360"/>
      </w:pPr>
      <w:r>
        <w:rPr>
          <w:b w:val="0"/>
        </w:rPr>
        <w:t xml:space="preserve">Pat Bruno will review </w:t>
      </w:r>
      <w:r w:rsidRPr="009852A2" w:rsidR="00F3571F">
        <w:rPr>
          <w:b w:val="0"/>
        </w:rPr>
        <w:t>a</w:t>
      </w:r>
      <w:r w:rsidRPr="009852A2">
        <w:rPr>
          <w:b w:val="0"/>
        </w:rPr>
        <w:t xml:space="preserve"> proposed solution addressing the DR Availability Window issue as endorsed by the </w:t>
      </w:r>
      <w:r w:rsidRPr="009852A2" w:rsidR="00F3571F">
        <w:rPr>
          <w:b w:val="0"/>
        </w:rPr>
        <w:t>Markets &amp; Reliability Committee (MR</w:t>
      </w:r>
      <w:r w:rsidRPr="009852A2">
        <w:rPr>
          <w:b w:val="0"/>
        </w:rPr>
        <w:t xml:space="preserve">C). </w:t>
      </w:r>
      <w:r w:rsidRPr="00E000EB">
        <w:t xml:space="preserve">The committee will be asked to endorse </w:t>
      </w:r>
      <w:r w:rsidR="00F3571F">
        <w:t>the</w:t>
      </w:r>
      <w:r w:rsidRPr="00E000EB">
        <w:t xml:space="preserve"> proposed solution and corresponding Reliability Assurance Agreement (RAA) revisions. Same day endorsement will be sought at the </w:t>
      </w:r>
      <w:r>
        <w:t>Markets &amp; Reliability</w:t>
      </w:r>
      <w:r w:rsidRPr="00E000EB">
        <w:t xml:space="preserve"> Committee. </w:t>
      </w:r>
    </w:p>
    <w:p w:rsidR="002C2FDC" w:rsidP="002C2FDC" w14:paraId="7E4434F5" w14:textId="2DC92C52">
      <w:pPr>
        <w:pStyle w:val="ListSubhead1"/>
        <w:ind w:left="360"/>
        <w:rPr>
          <w:rStyle w:val="Hyperlink"/>
          <w:b w:val="0"/>
        </w:rPr>
      </w:pPr>
      <w:hyperlink r:id="rId4" w:history="1">
        <w:r w:rsidRPr="001F1241" w:rsidR="00B44832">
          <w:rPr>
            <w:rStyle w:val="Hyperlink"/>
            <w:b w:val="0"/>
          </w:rPr>
          <w:t>Issue Tracking: DR Availability Window</w:t>
        </w:r>
      </w:hyperlink>
    </w:p>
    <w:p w:rsidR="002C2FDC" w:rsidRPr="002C2FDC" w:rsidP="002C2FDC" w14:paraId="19B61BA9" w14:textId="1E1CB871">
      <w:pPr>
        <w:pStyle w:val="ListSubhead1"/>
        <w:rPr>
          <w:rStyle w:val="Hyperlink"/>
          <w:color w:val="auto"/>
          <w:u w:val="none"/>
        </w:rPr>
      </w:pPr>
      <w:r w:rsidRPr="002C2FDC">
        <w:rPr>
          <w:rStyle w:val="Hyperlink"/>
          <w:color w:val="auto"/>
          <w:u w:val="none"/>
        </w:rPr>
        <w:t xml:space="preserve">Lunch </w:t>
      </w:r>
      <w:r>
        <w:rPr>
          <w:rStyle w:val="Hyperlink"/>
          <w:color w:val="auto"/>
          <w:u w:val="none"/>
        </w:rPr>
        <w:t>12:05-1:00</w:t>
      </w:r>
    </w:p>
    <w:p w:rsidR="00B44832" w:rsidRPr="00B44832" w:rsidP="00B44832" w14:paraId="16AEA4ED" w14:textId="2BE6994D">
      <w:pPr>
        <w:pStyle w:val="PrimaryHeading"/>
      </w:pPr>
      <w:r w:rsidRPr="00B44832">
        <w:t>First Read (</w:t>
      </w:r>
      <w:r w:rsidR="002C2FDC">
        <w:t>1:00-1:25</w:t>
      </w:r>
      <w:r>
        <w:t>)</w:t>
      </w:r>
    </w:p>
    <w:p w:rsidR="00820C1D" w:rsidRPr="00820C1D" w:rsidP="00820C1D" w14:paraId="44615C36" w14:textId="5CAB977C">
      <w:pPr>
        <w:pStyle w:val="SecondaryHeading-Numbered"/>
        <w:numPr>
          <w:ilvl w:val="0"/>
          <w:numId w:val="16"/>
        </w:numPr>
        <w:spacing w:before="120"/>
        <w:rPr>
          <w:b w:val="0"/>
          <w:u w:val="single"/>
        </w:rPr>
      </w:pPr>
      <w:r>
        <w:rPr>
          <w:b w:val="0"/>
          <w:u w:val="single"/>
        </w:rPr>
        <w:t>Manual 34 Revisions (</w:t>
      </w:r>
      <w:r w:rsidR="002C2FDC">
        <w:rPr>
          <w:b w:val="0"/>
          <w:u w:val="single"/>
        </w:rPr>
        <w:t>1:00-1:25</w:t>
      </w:r>
      <w:r w:rsidRPr="00820C1D">
        <w:rPr>
          <w:b w:val="0"/>
          <w:u w:val="single"/>
        </w:rPr>
        <w:t>)</w:t>
      </w:r>
    </w:p>
    <w:p w:rsidR="00B44832" w:rsidP="00B44832" w14:paraId="74DA03F0" w14:textId="14186606">
      <w:pPr>
        <w:pStyle w:val="ListSubhead1"/>
        <w:numPr>
          <w:ilvl w:val="0"/>
          <w:numId w:val="27"/>
        </w:numPr>
        <w:tabs>
          <w:tab w:val="left" w:pos="6582"/>
        </w:tabs>
        <w:rPr>
          <w:b w:val="0"/>
        </w:rPr>
      </w:pPr>
      <w:r w:rsidRPr="00B44832">
        <w:rPr>
          <w:b w:val="0"/>
        </w:rPr>
        <w:t>Michele Greening will review proposed revisions to Manual 34: PJM Stakeholder Process resulting from its periodic review</w:t>
      </w:r>
      <w:r>
        <w:rPr>
          <w:b w:val="0"/>
        </w:rPr>
        <w:t xml:space="preserve">. The committee will be asked to approve the proposed Manual revisions at its next meeting. </w:t>
      </w:r>
      <w:r w:rsidRPr="00B44832">
        <w:rPr>
          <w:b w:val="0"/>
        </w:rPr>
        <w:t xml:space="preserve"> </w:t>
      </w:r>
    </w:p>
    <w:p w:rsidR="008E59D8" w:rsidRPr="00B44832" w:rsidP="00B44832" w14:paraId="3AE0BAEB" w14:textId="380D9768">
      <w:pPr>
        <w:pStyle w:val="ListSubhead1"/>
        <w:numPr>
          <w:ilvl w:val="0"/>
          <w:numId w:val="27"/>
        </w:numPr>
        <w:tabs>
          <w:tab w:val="left" w:pos="6582"/>
        </w:tabs>
        <w:rPr>
          <w:b w:val="0"/>
        </w:rPr>
      </w:pPr>
      <w:r w:rsidRPr="00B44832">
        <w:rPr>
          <w:b w:val="0"/>
        </w:rPr>
        <w:t xml:space="preserve">Michele Greening will review </w:t>
      </w:r>
      <w:r w:rsidR="00F3571F">
        <w:rPr>
          <w:b w:val="0"/>
        </w:rPr>
        <w:t xml:space="preserve">a proposed solution </w:t>
      </w:r>
      <w:r w:rsidRPr="00B44832" w:rsidR="00F3571F">
        <w:rPr>
          <w:b w:val="0"/>
        </w:rPr>
        <w:t xml:space="preserve">to restructure the </w:t>
      </w:r>
      <w:r w:rsidRPr="009852A2" w:rsidR="00F3571F">
        <w:rPr>
          <w:b w:val="0"/>
        </w:rPr>
        <w:t xml:space="preserve">Members Committee (MC) Webinar and corresponding revisions to </w:t>
      </w:r>
      <w:r w:rsidRPr="009852A2">
        <w:rPr>
          <w:b w:val="0"/>
        </w:rPr>
        <w:t xml:space="preserve">Manual 34: PJM Stakeholder Process. </w:t>
      </w:r>
      <w:r w:rsidRPr="009852A2" w:rsidR="009852A2">
        <w:rPr>
          <w:b w:val="0"/>
        </w:rPr>
        <w:t xml:space="preserve">David Scarpignato, Calpine, </w:t>
      </w:r>
      <w:r w:rsidRPr="009852A2" w:rsidR="00820C1D">
        <w:rPr>
          <w:b w:val="0"/>
        </w:rPr>
        <w:t>will move and</w:t>
      </w:r>
      <w:r w:rsidRPr="009852A2" w:rsidR="004019A4">
        <w:rPr>
          <w:b w:val="0"/>
        </w:rPr>
        <w:t xml:space="preserve">, </w:t>
      </w:r>
      <w:r w:rsidRPr="009852A2" w:rsidR="009852A2">
        <w:rPr>
          <w:b w:val="0"/>
        </w:rPr>
        <w:t xml:space="preserve">Erik Heinle, </w:t>
      </w:r>
      <w:r w:rsidRPr="009852A2" w:rsidR="009852A2">
        <w:rPr>
          <w:b w:val="0"/>
        </w:rPr>
        <w:t>Vistra</w:t>
      </w:r>
      <w:r w:rsidRPr="009852A2" w:rsidR="009852A2">
        <w:rPr>
          <w:b w:val="0"/>
        </w:rPr>
        <w:t xml:space="preserve">, </w:t>
      </w:r>
      <w:r w:rsidRPr="009852A2" w:rsidR="00820C1D">
        <w:rPr>
          <w:b w:val="0"/>
        </w:rPr>
        <w:t>wi</w:t>
      </w:r>
      <w:r w:rsidRPr="009852A2">
        <w:rPr>
          <w:b w:val="0"/>
        </w:rPr>
        <w:t xml:space="preserve">ll second </w:t>
      </w:r>
      <w:r w:rsidRPr="009852A2" w:rsidR="00F3571F">
        <w:rPr>
          <w:b w:val="0"/>
        </w:rPr>
        <w:t>the</w:t>
      </w:r>
      <w:r w:rsidRPr="009852A2">
        <w:rPr>
          <w:b w:val="0"/>
        </w:rPr>
        <w:t xml:space="preserve"> proposed solution.</w:t>
      </w:r>
      <w:r w:rsidRPr="009852A2" w:rsidR="00F3571F">
        <w:rPr>
          <w:b w:val="0"/>
        </w:rPr>
        <w:t xml:space="preserve"> </w:t>
      </w:r>
      <w:r w:rsidRPr="009852A2" w:rsidR="00820C1D">
        <w:rPr>
          <w:b w:val="0"/>
        </w:rPr>
        <w:t>The committee</w:t>
      </w:r>
      <w:r w:rsidRPr="00B44832" w:rsidR="00820C1D">
        <w:rPr>
          <w:b w:val="0"/>
        </w:rPr>
        <w:t xml:space="preserve"> will be asked to approve the proposed </w:t>
      </w:r>
      <w:r>
        <w:rPr>
          <w:b w:val="0"/>
        </w:rPr>
        <w:t xml:space="preserve">solution and corresponding Manual </w:t>
      </w:r>
      <w:r w:rsidRPr="00B44832" w:rsidR="00820C1D">
        <w:rPr>
          <w:b w:val="0"/>
        </w:rPr>
        <w:t xml:space="preserve">revisions </w:t>
      </w:r>
      <w:r>
        <w:rPr>
          <w:b w:val="0"/>
        </w:rPr>
        <w:t>at its next</w:t>
      </w:r>
      <w:r w:rsidRPr="00B44832" w:rsidR="00820C1D">
        <w:rPr>
          <w:b w:val="0"/>
        </w:rPr>
        <w:t xml:space="preserve"> meeting.  </w:t>
      </w:r>
    </w:p>
    <w:p w:rsidR="00C37FC7" w:rsidRPr="0077361A" w:rsidP="00C37FC7" w14:paraId="09C52515" w14:textId="203CB124">
      <w:pPr>
        <w:pStyle w:val="PrimaryHeading"/>
      </w:pPr>
      <w:r w:rsidRPr="0077361A">
        <w:t>Reports (</w:t>
      </w:r>
      <w:r w:rsidR="002C2FDC">
        <w:t>1:25-1:40</w:t>
      </w:r>
      <w:r w:rsidRPr="0077361A">
        <w:t xml:space="preserve">) </w:t>
      </w:r>
      <w:bookmarkStart w:id="2" w:name="_GoBack"/>
      <w:bookmarkEnd w:id="2"/>
    </w:p>
    <w:p w:rsidR="00C37FC7" w:rsidRPr="0077361A" w:rsidP="00C37FC7" w14:paraId="6B2C4B14" w14:textId="2641E124">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002C2FDC">
        <w:rPr>
          <w:b w:val="0"/>
          <w:u w:val="single"/>
        </w:rPr>
        <w:t>1:25-1:35</w:t>
      </w:r>
      <w:r w:rsidRPr="0077361A" w:rsidR="00856F93">
        <w:rPr>
          <w:b w:val="0"/>
          <w:u w:val="single"/>
        </w:rPr>
        <w:t xml:space="preserve">) </w:t>
      </w:r>
    </w:p>
    <w:p w:rsidR="00C37FC7" w:rsidRPr="00BD1309" w:rsidP="00C37FC7" w14:paraId="1D491DCD" w14:textId="5CCE9FC8">
      <w:pPr>
        <w:pStyle w:val="SecondaryHeading-Numbered"/>
        <w:numPr>
          <w:ilvl w:val="0"/>
          <w:numId w:val="17"/>
        </w:numPr>
        <w:rPr>
          <w:b w:val="0"/>
        </w:rPr>
      </w:pPr>
      <w:r w:rsidRPr="00BD1309">
        <w:rPr>
          <w:b w:val="0"/>
        </w:rPr>
        <w:t xml:space="preserve">Provide an update on the Members Committee Annual Plan – </w:t>
      </w:r>
      <w:r w:rsidR="002208D4">
        <w:rPr>
          <w:b w:val="0"/>
        </w:rPr>
        <w:t>Steve Kirk</w:t>
      </w:r>
    </w:p>
    <w:p w:rsidR="00E73D55" w:rsidRPr="007459D0" w:rsidP="007459D0" w14:paraId="22480EE4" w14:textId="6ED5AC5C">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w:t>
      </w:r>
      <w:r w:rsidR="002208D4">
        <w:rPr>
          <w:b w:val="0"/>
        </w:rPr>
        <w:t>February 24, 2025</w:t>
      </w:r>
      <w:r w:rsidR="004008C9">
        <w:rPr>
          <w:b w:val="0"/>
        </w:rPr>
        <w:t xml:space="preserve"> Liaison Committee (LC) </w:t>
      </w:r>
      <w:r w:rsidRPr="00C9467B" w:rsidR="004008C9">
        <w:rPr>
          <w:b w:val="0"/>
        </w:rPr>
        <w:t>Meeting</w:t>
      </w:r>
      <w:r w:rsidRPr="00C9467B" w:rsidR="00260CC6">
        <w:rPr>
          <w:b w:val="0"/>
        </w:rPr>
        <w:t xml:space="preserve"> and </w:t>
      </w:r>
      <w:r w:rsidR="00F3571F">
        <w:rPr>
          <w:b w:val="0"/>
        </w:rPr>
        <w:t>September</w:t>
      </w:r>
      <w:r w:rsidRPr="00C9467B" w:rsidR="00260CC6">
        <w:rPr>
          <w:b w:val="0"/>
        </w:rPr>
        <w:t xml:space="preserve"> sector meetings with the Board</w:t>
      </w:r>
      <w:r w:rsidRPr="00C9467B" w:rsidR="00BB5B86">
        <w:rPr>
          <w:b w:val="0"/>
        </w:rPr>
        <w:t xml:space="preserve"> </w:t>
      </w:r>
      <w:r w:rsidRPr="00C9467B">
        <w:rPr>
          <w:b w:val="0"/>
        </w:rPr>
        <w:t xml:space="preserve">– </w:t>
      </w:r>
      <w:r w:rsidR="002208D4">
        <w:rPr>
          <w:b w:val="0"/>
        </w:rPr>
        <w:t>Steve Kirk</w:t>
      </w:r>
    </w:p>
    <w:p w:rsidR="00C37FC7" w:rsidRPr="00BD1309" w:rsidP="00C37FC7" w14:paraId="0B13B8A3" w14:textId="798E627C">
      <w:pPr>
        <w:pStyle w:val="SecondaryHeading-Numbered"/>
        <w:numPr>
          <w:ilvl w:val="0"/>
          <w:numId w:val="16"/>
        </w:numPr>
        <w:spacing w:before="120"/>
        <w:rPr>
          <w:b w:val="0"/>
          <w:u w:val="single"/>
        </w:rPr>
      </w:pPr>
      <w:r w:rsidRPr="00BD1309">
        <w:rPr>
          <w:b w:val="0"/>
          <w:u w:val="single"/>
        </w:rPr>
        <w:t xml:space="preserve">MC Webinar </w:t>
      </w:r>
      <w:r w:rsidRPr="0077361A">
        <w:rPr>
          <w:b w:val="0"/>
          <w:u w:val="single"/>
        </w:rPr>
        <w:t>Feedback (</w:t>
      </w:r>
      <w:r w:rsidR="002C2FDC">
        <w:rPr>
          <w:b w:val="0"/>
          <w:u w:val="single"/>
        </w:rPr>
        <w:t>1:35-1:40</w:t>
      </w:r>
      <w:r w:rsidRPr="0077361A">
        <w:rPr>
          <w:b w:val="0"/>
          <w:u w:val="single"/>
        </w:rPr>
        <w:t>)</w:t>
      </w:r>
    </w:p>
    <w:p w:rsidR="008A627A" w:rsidRPr="00A65654" w:rsidP="00F3571F" w14:paraId="7C463C23" w14:textId="25E3DC43">
      <w:pPr>
        <w:pStyle w:val="SecondaryHeading-Numbered"/>
        <w:ind w:left="360"/>
        <w:rPr>
          <w:b w:val="0"/>
        </w:rPr>
      </w:pPr>
      <w:r w:rsidRPr="00BD1309">
        <w:rPr>
          <w:b w:val="0"/>
        </w:rPr>
        <w:t xml:space="preserve">Stakeholders may raise any items identified for further discussion from the </w:t>
      </w:r>
      <w:r w:rsidR="00F3571F">
        <w:rPr>
          <w:b w:val="0"/>
        </w:rPr>
        <w:t>February 18</w:t>
      </w:r>
      <w:r w:rsidR="002208D4">
        <w:rPr>
          <w:b w:val="0"/>
        </w:rPr>
        <w:t>, 2025</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2C2FDC" w14:paraId="05A019FE" w14:textId="42F19933">
            <w:pPr>
              <w:pStyle w:val="PrimaryHeading"/>
              <w:spacing w:after="0"/>
              <w:rPr>
                <w:b/>
              </w:rPr>
            </w:pPr>
            <w:r w:rsidRPr="0095194C">
              <w:rPr>
                <w:b/>
              </w:rPr>
              <w:t xml:space="preserve">Future Agenda </w:t>
            </w:r>
            <w:r w:rsidRPr="0077361A">
              <w:rPr>
                <w:b/>
              </w:rPr>
              <w:t>Items (</w:t>
            </w:r>
            <w:r w:rsidR="002C2FDC">
              <w:rPr>
                <w:b/>
              </w:rPr>
              <w:t>1:40</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1B385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1B385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AE7B87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0FECD1C" w14:textId="77777777">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A0F6E89" w14:textId="0EDE20F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D103C8F"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52F01C08" w14:textId="77777777">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60702FD4" w14:textId="77777777">
            <w:pPr>
              <w:pStyle w:val="DisclaimerHeading"/>
              <w:spacing w:before="40" w:after="40" w:line="220" w:lineRule="exact"/>
              <w:jc w:val="center"/>
              <w:rPr>
                <w:b w:val="0"/>
                <w:color w:val="auto"/>
                <w:sz w:val="18"/>
                <w:szCs w:val="18"/>
              </w:rPr>
            </w:pPr>
            <w:r>
              <w:rPr>
                <w:b w:val="0"/>
                <w:color w:val="auto"/>
                <w:sz w:val="18"/>
                <w:szCs w:val="18"/>
              </w:rPr>
              <w:t>March 12, 2025</w:t>
            </w:r>
          </w:p>
        </w:tc>
      </w:tr>
      <w:tr w14:paraId="76DE645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369BE4DA" w14:textId="77777777">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5A74734" w14:textId="6A94188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D635EB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835A7F6" w14:textId="77777777">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3D797085" w14:textId="77777777">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75D3A9FB"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CBD8A58" w14:textId="6F92D936">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E71394C" w14:textId="1848ABDC">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78AFDE97" w14:textId="159B905E">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0DFB39B9" w14:textId="057AF3D5">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79E23336" w14:textId="3686582A">
            <w:pPr>
              <w:pStyle w:val="DisclaimerHeading"/>
              <w:spacing w:before="40" w:after="40" w:line="220" w:lineRule="exact"/>
              <w:jc w:val="center"/>
              <w:rPr>
                <w:b w:val="0"/>
                <w:color w:val="auto"/>
                <w:sz w:val="18"/>
                <w:szCs w:val="18"/>
              </w:rPr>
            </w:pPr>
            <w:r>
              <w:rPr>
                <w:b w:val="0"/>
                <w:color w:val="auto"/>
                <w:sz w:val="18"/>
                <w:szCs w:val="18"/>
              </w:rPr>
              <w:t>May 5, 2025</w:t>
            </w:r>
          </w:p>
        </w:tc>
      </w:tr>
      <w:tr w14:paraId="2356D92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42CFCB1"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CE6EB8A" w14:textId="5462754F">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21E6F3C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34233A04"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67576AE"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72C55777"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8B774A" w:rsidP="00337321" w14:paraId="0B417414" w14:textId="77777777">
      <w:pPr>
        <w:pStyle w:val="Author"/>
      </w:pPr>
    </w:p>
    <w:p w:rsidR="00A317A9" w:rsidP="00337321" w14:paraId="2E9CE3C7" w14:textId="57B664AF">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 xml:space="preserve">Participant Use of </w:t>
      </w:r>
      <w:r w:rsidRPr="00D827A6">
        <w:t>Webex</w:t>
      </w:r>
      <w:r w:rsidRPr="00D827A6">
        <w:t xml:space="preserve"> Chat:</w:t>
      </w:r>
    </w:p>
    <w:p w:rsidR="00D827A6" w:rsidP="00D827A6" w14:paraId="673DDE47"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0860F21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2FDC">
      <w:rPr>
        <w:rStyle w:val="PageNumber"/>
        <w:noProof/>
      </w:rPr>
      <w:t>3</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007FE31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C2591">
      <w:t>February 13</w:t>
    </w:r>
    <w:r w:rsidR="002208D4">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724307F"/>
    <w:multiLevelType w:val="hybridMultilevel"/>
    <w:tmpl w:val="833E6C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7"/>
  </w:num>
  <w:num w:numId="10">
    <w:abstractNumId w:val="0"/>
  </w:num>
  <w:num w:numId="11">
    <w:abstractNumId w:val="9"/>
  </w:num>
  <w:num w:numId="12">
    <w:abstractNumId w:val="3"/>
  </w:num>
  <w:num w:numId="13">
    <w:abstractNumId w:val="6"/>
  </w:num>
  <w:num w:numId="14">
    <w:abstractNumId w:val="13"/>
  </w:num>
  <w:num w:numId="15">
    <w:abstractNumId w:val="20"/>
  </w:num>
  <w:num w:numId="16">
    <w:abstractNumId w:val="19"/>
  </w:num>
  <w:num w:numId="17">
    <w:abstractNumId w:val="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7"/>
  </w:num>
  <w:num w:numId="22">
    <w:abstractNumId w:val="8"/>
  </w:num>
  <w:num w:numId="23">
    <w:abstractNumId w:val="15"/>
  </w:num>
  <w:num w:numId="24">
    <w:abstractNumId w:val="14"/>
  </w:num>
  <w:num w:numId="25">
    <w:abstractNumId w:val="5"/>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168E4"/>
    <w:rsid w:val="000232DF"/>
    <w:rsid w:val="00027F49"/>
    <w:rsid w:val="000333FF"/>
    <w:rsid w:val="000538D7"/>
    <w:rsid w:val="0006798D"/>
    <w:rsid w:val="000773C7"/>
    <w:rsid w:val="00090CAD"/>
    <w:rsid w:val="00092135"/>
    <w:rsid w:val="00096230"/>
    <w:rsid w:val="000D112C"/>
    <w:rsid w:val="000D4FD9"/>
    <w:rsid w:val="000E1B39"/>
    <w:rsid w:val="000F0329"/>
    <w:rsid w:val="00112698"/>
    <w:rsid w:val="00117AF9"/>
    <w:rsid w:val="00121F58"/>
    <w:rsid w:val="00135B6F"/>
    <w:rsid w:val="00150DBB"/>
    <w:rsid w:val="001678E8"/>
    <w:rsid w:val="00170E02"/>
    <w:rsid w:val="00196478"/>
    <w:rsid w:val="001B2242"/>
    <w:rsid w:val="001B3857"/>
    <w:rsid w:val="001C0CC0"/>
    <w:rsid w:val="001C151C"/>
    <w:rsid w:val="001D3B68"/>
    <w:rsid w:val="001F1241"/>
    <w:rsid w:val="001F510D"/>
    <w:rsid w:val="00200A1B"/>
    <w:rsid w:val="002113BD"/>
    <w:rsid w:val="002208D4"/>
    <w:rsid w:val="00250340"/>
    <w:rsid w:val="0025139E"/>
    <w:rsid w:val="00252C70"/>
    <w:rsid w:val="002560EA"/>
    <w:rsid w:val="00260CC6"/>
    <w:rsid w:val="00261960"/>
    <w:rsid w:val="002761D8"/>
    <w:rsid w:val="002B2CB6"/>
    <w:rsid w:val="002B2F98"/>
    <w:rsid w:val="002C2FDC"/>
    <w:rsid w:val="002C330D"/>
    <w:rsid w:val="002C6057"/>
    <w:rsid w:val="002D31AA"/>
    <w:rsid w:val="002F0483"/>
    <w:rsid w:val="002F6131"/>
    <w:rsid w:val="00303C76"/>
    <w:rsid w:val="00305238"/>
    <w:rsid w:val="003251CE"/>
    <w:rsid w:val="003351D9"/>
    <w:rsid w:val="00335BB1"/>
    <w:rsid w:val="00337321"/>
    <w:rsid w:val="0035225C"/>
    <w:rsid w:val="00366F4B"/>
    <w:rsid w:val="003814A7"/>
    <w:rsid w:val="003851DA"/>
    <w:rsid w:val="00394850"/>
    <w:rsid w:val="003A279F"/>
    <w:rsid w:val="003B55E1"/>
    <w:rsid w:val="003C17E2"/>
    <w:rsid w:val="003C1CD0"/>
    <w:rsid w:val="003C3320"/>
    <w:rsid w:val="003D3465"/>
    <w:rsid w:val="003D6A58"/>
    <w:rsid w:val="003D7E5C"/>
    <w:rsid w:val="003E7A73"/>
    <w:rsid w:val="003F046E"/>
    <w:rsid w:val="003F1615"/>
    <w:rsid w:val="004008C9"/>
    <w:rsid w:val="00400BDA"/>
    <w:rsid w:val="004019A4"/>
    <w:rsid w:val="00415FB7"/>
    <w:rsid w:val="00434B35"/>
    <w:rsid w:val="00437F26"/>
    <w:rsid w:val="004455F7"/>
    <w:rsid w:val="00445BAF"/>
    <w:rsid w:val="0046043F"/>
    <w:rsid w:val="00465D65"/>
    <w:rsid w:val="00467BEC"/>
    <w:rsid w:val="00491490"/>
    <w:rsid w:val="00494494"/>
    <w:rsid w:val="0049483B"/>
    <w:rsid w:val="004969FA"/>
    <w:rsid w:val="004B6D70"/>
    <w:rsid w:val="004C2591"/>
    <w:rsid w:val="004D676A"/>
    <w:rsid w:val="004D7EAD"/>
    <w:rsid w:val="004F3D57"/>
    <w:rsid w:val="00524B19"/>
    <w:rsid w:val="00527104"/>
    <w:rsid w:val="005334CA"/>
    <w:rsid w:val="00533843"/>
    <w:rsid w:val="00564DEE"/>
    <w:rsid w:val="0057441E"/>
    <w:rsid w:val="005902AC"/>
    <w:rsid w:val="005A5D0D"/>
    <w:rsid w:val="005D6D05"/>
    <w:rsid w:val="005D77D5"/>
    <w:rsid w:val="006024A0"/>
    <w:rsid w:val="00602967"/>
    <w:rsid w:val="00606F11"/>
    <w:rsid w:val="00645A27"/>
    <w:rsid w:val="00647A71"/>
    <w:rsid w:val="00671C0C"/>
    <w:rsid w:val="006B49C8"/>
    <w:rsid w:val="006C1B78"/>
    <w:rsid w:val="006C738F"/>
    <w:rsid w:val="006D7D8A"/>
    <w:rsid w:val="006F7A52"/>
    <w:rsid w:val="007046F6"/>
    <w:rsid w:val="00711249"/>
    <w:rsid w:val="00712CAA"/>
    <w:rsid w:val="00716A8B"/>
    <w:rsid w:val="00726C6C"/>
    <w:rsid w:val="00730F76"/>
    <w:rsid w:val="00736250"/>
    <w:rsid w:val="00744A45"/>
    <w:rsid w:val="007459D0"/>
    <w:rsid w:val="0075340F"/>
    <w:rsid w:val="00754C6D"/>
    <w:rsid w:val="00755096"/>
    <w:rsid w:val="0076096E"/>
    <w:rsid w:val="007703B4"/>
    <w:rsid w:val="0077361A"/>
    <w:rsid w:val="00777623"/>
    <w:rsid w:val="007A34A3"/>
    <w:rsid w:val="007B5F9F"/>
    <w:rsid w:val="007C13C6"/>
    <w:rsid w:val="007C2954"/>
    <w:rsid w:val="007D4F70"/>
    <w:rsid w:val="007E7CAB"/>
    <w:rsid w:val="00813B57"/>
    <w:rsid w:val="00820C1D"/>
    <w:rsid w:val="00837B12"/>
    <w:rsid w:val="00841282"/>
    <w:rsid w:val="008552A3"/>
    <w:rsid w:val="00856F93"/>
    <w:rsid w:val="00877C6E"/>
    <w:rsid w:val="00882652"/>
    <w:rsid w:val="008A0125"/>
    <w:rsid w:val="008A627A"/>
    <w:rsid w:val="008B774A"/>
    <w:rsid w:val="008E59D8"/>
    <w:rsid w:val="008F5E59"/>
    <w:rsid w:val="00911156"/>
    <w:rsid w:val="00914902"/>
    <w:rsid w:val="00917386"/>
    <w:rsid w:val="0095194C"/>
    <w:rsid w:val="00972CF3"/>
    <w:rsid w:val="0097702E"/>
    <w:rsid w:val="009852A2"/>
    <w:rsid w:val="00991528"/>
    <w:rsid w:val="009968DE"/>
    <w:rsid w:val="009A5430"/>
    <w:rsid w:val="009B0E73"/>
    <w:rsid w:val="009B52F9"/>
    <w:rsid w:val="009C15C4"/>
    <w:rsid w:val="009C7250"/>
    <w:rsid w:val="009D2CD4"/>
    <w:rsid w:val="009D7613"/>
    <w:rsid w:val="009E193D"/>
    <w:rsid w:val="009F1AA3"/>
    <w:rsid w:val="009F53F9"/>
    <w:rsid w:val="00A05391"/>
    <w:rsid w:val="00A317A9"/>
    <w:rsid w:val="00A340A5"/>
    <w:rsid w:val="00A36FEA"/>
    <w:rsid w:val="00A41149"/>
    <w:rsid w:val="00A43940"/>
    <w:rsid w:val="00A56D57"/>
    <w:rsid w:val="00A64108"/>
    <w:rsid w:val="00A65654"/>
    <w:rsid w:val="00A71D97"/>
    <w:rsid w:val="00A862CD"/>
    <w:rsid w:val="00A931C3"/>
    <w:rsid w:val="00A960B8"/>
    <w:rsid w:val="00AA2C5F"/>
    <w:rsid w:val="00AC2247"/>
    <w:rsid w:val="00AC433A"/>
    <w:rsid w:val="00AF05AF"/>
    <w:rsid w:val="00B16D95"/>
    <w:rsid w:val="00B20316"/>
    <w:rsid w:val="00B25829"/>
    <w:rsid w:val="00B34E3C"/>
    <w:rsid w:val="00B42FAE"/>
    <w:rsid w:val="00B44832"/>
    <w:rsid w:val="00B47FE3"/>
    <w:rsid w:val="00B5288E"/>
    <w:rsid w:val="00B62597"/>
    <w:rsid w:val="00B70FB3"/>
    <w:rsid w:val="00B84609"/>
    <w:rsid w:val="00BA3DBE"/>
    <w:rsid w:val="00BA40D8"/>
    <w:rsid w:val="00BA6146"/>
    <w:rsid w:val="00BB531B"/>
    <w:rsid w:val="00BB5B86"/>
    <w:rsid w:val="00BB6921"/>
    <w:rsid w:val="00BB6929"/>
    <w:rsid w:val="00BD0C43"/>
    <w:rsid w:val="00BD1309"/>
    <w:rsid w:val="00BD427C"/>
    <w:rsid w:val="00BF331B"/>
    <w:rsid w:val="00C06C77"/>
    <w:rsid w:val="00C10A93"/>
    <w:rsid w:val="00C14B8D"/>
    <w:rsid w:val="00C15820"/>
    <w:rsid w:val="00C37FC7"/>
    <w:rsid w:val="00C439EC"/>
    <w:rsid w:val="00C5307B"/>
    <w:rsid w:val="00C71E80"/>
    <w:rsid w:val="00C72168"/>
    <w:rsid w:val="00C757F4"/>
    <w:rsid w:val="00C75A9D"/>
    <w:rsid w:val="00C9467B"/>
    <w:rsid w:val="00CA4429"/>
    <w:rsid w:val="00CA49B9"/>
    <w:rsid w:val="00CB19DE"/>
    <w:rsid w:val="00CB475B"/>
    <w:rsid w:val="00CC1B47"/>
    <w:rsid w:val="00CC5688"/>
    <w:rsid w:val="00CE451E"/>
    <w:rsid w:val="00D00282"/>
    <w:rsid w:val="00D06EC8"/>
    <w:rsid w:val="00D136EA"/>
    <w:rsid w:val="00D17909"/>
    <w:rsid w:val="00D251ED"/>
    <w:rsid w:val="00D426D4"/>
    <w:rsid w:val="00D6236B"/>
    <w:rsid w:val="00D827A6"/>
    <w:rsid w:val="00D831E4"/>
    <w:rsid w:val="00D95949"/>
    <w:rsid w:val="00DA23DE"/>
    <w:rsid w:val="00DA2700"/>
    <w:rsid w:val="00DA295D"/>
    <w:rsid w:val="00DB29E9"/>
    <w:rsid w:val="00DB3979"/>
    <w:rsid w:val="00DB4827"/>
    <w:rsid w:val="00DE34CF"/>
    <w:rsid w:val="00DE6972"/>
    <w:rsid w:val="00DE6DB9"/>
    <w:rsid w:val="00DE77B9"/>
    <w:rsid w:val="00DF1112"/>
    <w:rsid w:val="00DF7404"/>
    <w:rsid w:val="00E000EB"/>
    <w:rsid w:val="00E0148D"/>
    <w:rsid w:val="00E1605D"/>
    <w:rsid w:val="00E32B6B"/>
    <w:rsid w:val="00E5387A"/>
    <w:rsid w:val="00E55E84"/>
    <w:rsid w:val="00E63974"/>
    <w:rsid w:val="00E73D55"/>
    <w:rsid w:val="00EB68B0"/>
    <w:rsid w:val="00EC6CF8"/>
    <w:rsid w:val="00EE7DD3"/>
    <w:rsid w:val="00F064D0"/>
    <w:rsid w:val="00F22B45"/>
    <w:rsid w:val="00F3061A"/>
    <w:rsid w:val="00F3571F"/>
    <w:rsid w:val="00F3645D"/>
    <w:rsid w:val="00F4190F"/>
    <w:rsid w:val="00F5077C"/>
    <w:rsid w:val="00F6069C"/>
    <w:rsid w:val="00FA5273"/>
    <w:rsid w:val="00FA5955"/>
    <w:rsid w:val="00FB1739"/>
    <w:rsid w:val="00FC2B9A"/>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d696c31-dde6-47ed-9c76-71229864f573"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