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B62597" w:rsidP="00B62597">
      <w:pPr>
        <w:spacing w:after="0" w:line="240" w:lineRule="auto"/>
        <w:rPr>
          <w:rFonts w:ascii="Arial Narrow" w:eastAsia="Times New Roman" w:hAnsi="Arial Narrow" w:cs="Times New Roman"/>
          <w:sz w:val="24"/>
          <w:szCs w:val="24"/>
        </w:rPr>
      </w:pPr>
    </w:p>
    <w:p w:rsidR="008A34A7" w:rsidRDefault="008A34A7" w:rsidP="008A34A7">
      <w:pPr>
        <w:pStyle w:val="MeetingDetails"/>
      </w:pPr>
      <w:r w:rsidRPr="00D552CC">
        <w:t xml:space="preserve">MIC Special Session - Capacity Market Minimum Offer Price Rule (MOPR) Order </w:t>
      </w:r>
    </w:p>
    <w:p w:rsidR="00B62597" w:rsidRPr="00B62597" w:rsidRDefault="00C11C6C" w:rsidP="00755096">
      <w:pPr>
        <w:pStyle w:val="MeetingDetails"/>
      </w:pPr>
      <w:r>
        <w:t>WebEx Only</w:t>
      </w:r>
    </w:p>
    <w:p w:rsidR="00B62597" w:rsidRPr="00B62597" w:rsidRDefault="00C11C6C" w:rsidP="00755096">
      <w:pPr>
        <w:pStyle w:val="MeetingDetails"/>
      </w:pPr>
      <w:r>
        <w:t xml:space="preserve">May </w:t>
      </w:r>
      <w:r w:rsidR="007A0F68">
        <w:t>28</w:t>
      </w:r>
      <w:r w:rsidR="002B2F98">
        <w:t xml:space="preserve">, </w:t>
      </w:r>
      <w:r w:rsidR="006F7A52">
        <w:t>2020</w:t>
      </w:r>
    </w:p>
    <w:p w:rsidR="00B62597" w:rsidRDefault="007A0F68" w:rsidP="00755096">
      <w:pPr>
        <w:pStyle w:val="MeetingDetails"/>
      </w:pPr>
      <w:r>
        <w:t>3</w:t>
      </w:r>
      <w:r w:rsidR="002B2F98">
        <w:t xml:space="preserve">:00 </w:t>
      </w:r>
      <w:r>
        <w:t>p</w:t>
      </w:r>
      <w:r w:rsidR="00C11C6C">
        <w:t xml:space="preserve">.m. – </w:t>
      </w:r>
      <w:r>
        <w:t>5</w:t>
      </w:r>
      <w:r w:rsidR="00C11C6C">
        <w:t>:00 p</w:t>
      </w:r>
      <w:r w:rsidR="00755096">
        <w:t>.m.</w:t>
      </w:r>
      <w:r w:rsidR="00010057">
        <w:t xml:space="preserve"> EPT</w:t>
      </w:r>
    </w:p>
    <w:p w:rsidR="00C11C6C" w:rsidRDefault="00C11C6C" w:rsidP="00755096">
      <w:pPr>
        <w:pStyle w:val="MeetingDetails"/>
      </w:pPr>
    </w:p>
    <w:p w:rsidR="00C11C6C" w:rsidRPr="00C11C6C" w:rsidRDefault="00D66A03" w:rsidP="00C11C6C">
      <w:pPr>
        <w:keepNext/>
        <w:shd w:val="clear" w:color="auto" w:fill="00B0F0" w:themeFill="accent3"/>
        <w:spacing w:after="120" w:line="240" w:lineRule="auto"/>
        <w:outlineLvl w:val="0"/>
        <w:rPr>
          <w:rFonts w:ascii="Arial Narrow" w:eastAsia="Times New Roman" w:hAnsi="Arial Narrow" w:cs="Times New Roman"/>
          <w:b/>
          <w:caps/>
          <w:color w:val="FFFFFF" w:themeColor="background1"/>
          <w:kern w:val="28"/>
          <w:sz w:val="24"/>
          <w:szCs w:val="24"/>
        </w:rPr>
      </w:pPr>
      <w:r>
        <w:rPr>
          <w:rFonts w:ascii="Arial Narrow" w:eastAsia="Times New Roman" w:hAnsi="Arial Narrow" w:cs="Times New Roman"/>
          <w:b/>
          <w:color w:val="FFFFFF" w:themeColor="background1"/>
          <w:kern w:val="28"/>
          <w:sz w:val="24"/>
          <w:szCs w:val="24"/>
        </w:rPr>
        <w:t>Administration (3:00-3:05</w:t>
      </w:r>
      <w:r w:rsidR="00C11C6C" w:rsidRPr="00C11C6C">
        <w:rPr>
          <w:rFonts w:ascii="Arial Narrow" w:eastAsia="Times New Roman" w:hAnsi="Arial Narrow" w:cs="Times New Roman"/>
          <w:b/>
          <w:color w:val="FFFFFF" w:themeColor="background1"/>
          <w:kern w:val="28"/>
          <w:sz w:val="24"/>
          <w:szCs w:val="24"/>
        </w:rPr>
        <w:t>)</w:t>
      </w:r>
    </w:p>
    <w:p w:rsidR="00C11C6C" w:rsidRPr="00C54480" w:rsidRDefault="00A06451" w:rsidP="00C54480">
      <w:pPr>
        <w:pStyle w:val="ListParagraph"/>
        <w:numPr>
          <w:ilvl w:val="0"/>
          <w:numId w:val="17"/>
        </w:numPr>
        <w:tabs>
          <w:tab w:val="left" w:pos="0"/>
        </w:tabs>
        <w:spacing w:after="0" w:line="240" w:lineRule="auto"/>
        <w:rPr>
          <w:rFonts w:ascii="Arial Narrow" w:eastAsia="Times New Roman" w:hAnsi="Arial Narrow" w:cs="Times New Roman"/>
          <w:b/>
          <w:sz w:val="24"/>
          <w:szCs w:val="24"/>
        </w:rPr>
      </w:pPr>
      <w:r w:rsidRPr="00C54480">
        <w:rPr>
          <w:rFonts w:ascii="Arial Narrow" w:eastAsia="Times New Roman" w:hAnsi="Arial Narrow" w:cs="Times New Roman"/>
          <w:sz w:val="24"/>
          <w:szCs w:val="24"/>
        </w:rPr>
        <w:t>Bhavana Keshavamurthy</w:t>
      </w:r>
      <w:r w:rsidR="00C11C6C" w:rsidRPr="00C54480">
        <w:rPr>
          <w:rFonts w:ascii="Arial Narrow" w:eastAsia="Times New Roman" w:hAnsi="Arial Narrow" w:cs="Times New Roman"/>
          <w:sz w:val="24"/>
          <w:szCs w:val="24"/>
        </w:rPr>
        <w:t xml:space="preserve"> will provide announcements; review the Antitrust, Code of Conduct, Publ</w:t>
      </w:r>
      <w:r w:rsidR="00D66A03">
        <w:rPr>
          <w:rFonts w:ascii="Arial Narrow" w:eastAsia="Times New Roman" w:hAnsi="Arial Narrow" w:cs="Times New Roman"/>
          <w:sz w:val="24"/>
          <w:szCs w:val="24"/>
        </w:rPr>
        <w:t>ic Meetings/Media Participation and</w:t>
      </w:r>
      <w:r w:rsidR="00C11C6C" w:rsidRPr="00C54480">
        <w:rPr>
          <w:rFonts w:ascii="Arial Narrow" w:eastAsia="Times New Roman" w:hAnsi="Arial Narrow" w:cs="Times New Roman"/>
          <w:sz w:val="24"/>
          <w:szCs w:val="24"/>
        </w:rPr>
        <w:t xml:space="preserve"> the WebEx Participant Identification Requirement</w:t>
      </w:r>
      <w:r w:rsidR="00D66A03">
        <w:rPr>
          <w:rFonts w:ascii="Arial Narrow" w:eastAsia="Times New Roman" w:hAnsi="Arial Narrow" w:cs="Times New Roman"/>
          <w:sz w:val="24"/>
          <w:szCs w:val="24"/>
        </w:rPr>
        <w:t>.</w:t>
      </w:r>
    </w:p>
    <w:p w:rsidR="00C11C6C" w:rsidRPr="00B62597" w:rsidRDefault="00C11C6C" w:rsidP="00755096">
      <w:pPr>
        <w:pStyle w:val="MeetingDetails"/>
        <w:rPr>
          <w:sz w:val="28"/>
          <w:u w:val="single"/>
        </w:rPr>
      </w:pPr>
    </w:p>
    <w:p w:rsidR="001D3B68" w:rsidRPr="00AE0ED7" w:rsidRDefault="00135F80" w:rsidP="007C2954">
      <w:pPr>
        <w:pStyle w:val="PrimaryHeading"/>
        <w:rPr>
          <w:rFonts w:eastAsia="Times New Roman" w:cs="Times New Roman"/>
          <w:sz w:val="24"/>
          <w:szCs w:val="24"/>
        </w:rPr>
      </w:pPr>
      <w:r w:rsidRPr="00AE0ED7">
        <w:rPr>
          <w:rFonts w:eastAsia="Times New Roman" w:cs="Times New Roman"/>
          <w:sz w:val="24"/>
          <w:szCs w:val="24"/>
        </w:rPr>
        <w:t>Discussion</w:t>
      </w:r>
      <w:r w:rsidR="00D66A03" w:rsidRPr="00AE0ED7">
        <w:rPr>
          <w:rFonts w:eastAsia="Times New Roman" w:cs="Times New Roman"/>
          <w:sz w:val="24"/>
          <w:szCs w:val="24"/>
        </w:rPr>
        <w:t xml:space="preserve"> (3</w:t>
      </w:r>
      <w:r w:rsidR="00C11C6C" w:rsidRPr="00AE0ED7">
        <w:rPr>
          <w:rFonts w:eastAsia="Times New Roman" w:cs="Times New Roman"/>
          <w:sz w:val="24"/>
          <w:szCs w:val="24"/>
        </w:rPr>
        <w:t>:05</w:t>
      </w:r>
      <w:r w:rsidR="001D3B68" w:rsidRPr="00AE0ED7">
        <w:rPr>
          <w:rFonts w:eastAsia="Times New Roman" w:cs="Times New Roman"/>
          <w:sz w:val="24"/>
          <w:szCs w:val="24"/>
        </w:rPr>
        <w:t>-</w:t>
      </w:r>
      <w:r w:rsidR="00D66A03" w:rsidRPr="00AE0ED7">
        <w:rPr>
          <w:rFonts w:eastAsia="Times New Roman" w:cs="Times New Roman"/>
          <w:sz w:val="24"/>
          <w:szCs w:val="24"/>
        </w:rPr>
        <w:t>5:00</w:t>
      </w:r>
      <w:r w:rsidR="001D3B68" w:rsidRPr="00AE0ED7">
        <w:rPr>
          <w:rFonts w:eastAsia="Times New Roman" w:cs="Times New Roman"/>
          <w:sz w:val="24"/>
          <w:szCs w:val="24"/>
        </w:rPr>
        <w:t>)</w:t>
      </w:r>
    </w:p>
    <w:p w:rsidR="007A0F68" w:rsidRPr="00FD156D" w:rsidRDefault="007A0F68" w:rsidP="007A0F68">
      <w:pPr>
        <w:pStyle w:val="SecondaryHeading-Numbered"/>
        <w:numPr>
          <w:ilvl w:val="0"/>
          <w:numId w:val="17"/>
        </w:numPr>
        <w:contextualSpacing/>
        <w:rPr>
          <w:b w:val="0"/>
        </w:rPr>
      </w:pPr>
      <w:r>
        <w:t>Minimum Offer Price Ru</w:t>
      </w:r>
      <w:r w:rsidR="00D66A03">
        <w:t>le Compliance Filing Approach (3:05</w:t>
      </w:r>
      <w:r>
        <w:t>-</w:t>
      </w:r>
      <w:r w:rsidR="00D66A03">
        <w:t>5</w:t>
      </w:r>
      <w:r w:rsidRPr="00FD156D">
        <w:t>:00)</w:t>
      </w:r>
    </w:p>
    <w:p w:rsidR="008A34A7" w:rsidRDefault="007A0F68" w:rsidP="00C54480">
      <w:pPr>
        <w:pStyle w:val="SecondaryHeading-Numbered"/>
        <w:numPr>
          <w:ilvl w:val="0"/>
          <w:numId w:val="0"/>
        </w:numPr>
        <w:ind w:left="720"/>
        <w:rPr>
          <w:b w:val="0"/>
        </w:rPr>
      </w:pPr>
      <w:r>
        <w:rPr>
          <w:b w:val="0"/>
        </w:rPr>
        <w:t xml:space="preserve">Chen Lu and Lisa Morelli will present updates to the </w:t>
      </w:r>
      <w:r w:rsidR="00C27F34">
        <w:rPr>
          <w:b w:val="0"/>
        </w:rPr>
        <w:t xml:space="preserve">June 1 </w:t>
      </w:r>
      <w:r>
        <w:rPr>
          <w:b w:val="0"/>
        </w:rPr>
        <w:t>compliance filing approach last presented at the May 13 MIC meeting.</w:t>
      </w:r>
      <w:bookmarkStart w:id="0" w:name="_GoBack"/>
      <w:bookmarkEnd w:id="0"/>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8"/>
        <w:gridCol w:w="3114"/>
        <w:gridCol w:w="3128"/>
      </w:tblGrid>
      <w:tr w:rsidR="00BB531B" w:rsidTr="008A34A7">
        <w:tc>
          <w:tcPr>
            <w:tcW w:w="9360" w:type="dxa"/>
            <w:gridSpan w:val="3"/>
          </w:tcPr>
          <w:p w:rsidR="00BB531B" w:rsidRDefault="00606F11" w:rsidP="00AC2247">
            <w:pPr>
              <w:pStyle w:val="PrimaryHeading"/>
              <w:ind w:left="-108"/>
            </w:pPr>
            <w:r>
              <w:t>Future Meeting Dates</w:t>
            </w:r>
          </w:p>
        </w:tc>
      </w:tr>
      <w:tr w:rsidR="00BB531B" w:rsidTr="008A34A7">
        <w:tc>
          <w:tcPr>
            <w:tcW w:w="3118" w:type="dxa"/>
            <w:vAlign w:val="center"/>
          </w:tcPr>
          <w:p w:rsidR="00BB531B" w:rsidRPr="00B62597" w:rsidRDefault="008A34A7" w:rsidP="00092135">
            <w:pPr>
              <w:pStyle w:val="AttendeesList"/>
            </w:pPr>
            <w:r>
              <w:t>TBD</w:t>
            </w:r>
          </w:p>
        </w:tc>
        <w:tc>
          <w:tcPr>
            <w:tcW w:w="3114" w:type="dxa"/>
            <w:vAlign w:val="center"/>
          </w:tcPr>
          <w:p w:rsidR="00BB531B" w:rsidRPr="00B62597" w:rsidRDefault="002B2F98" w:rsidP="00010057">
            <w:pPr>
              <w:pStyle w:val="AttendeesList"/>
            </w:pPr>
            <w:r>
              <w:t>0:00</w:t>
            </w:r>
            <w:r w:rsidR="00BB531B">
              <w:t xml:space="preserve"> </w:t>
            </w:r>
            <w:r w:rsidR="00010057">
              <w:t>a.m.</w:t>
            </w:r>
          </w:p>
        </w:tc>
        <w:tc>
          <w:tcPr>
            <w:tcW w:w="3128" w:type="dxa"/>
            <w:vAlign w:val="center"/>
          </w:tcPr>
          <w:p w:rsidR="00BB531B" w:rsidRPr="00B62597" w:rsidRDefault="00010057" w:rsidP="00BB531B">
            <w:pPr>
              <w:pStyle w:val="AttendeesList"/>
            </w:pPr>
            <w:r>
              <w:t>PJM Conference &amp; Training Center/ WebEx</w:t>
            </w:r>
          </w:p>
        </w:tc>
      </w:tr>
      <w:tr w:rsidR="00712CAA" w:rsidTr="008A34A7">
        <w:tc>
          <w:tcPr>
            <w:tcW w:w="3118" w:type="dxa"/>
            <w:vAlign w:val="center"/>
          </w:tcPr>
          <w:p w:rsidR="00712CAA" w:rsidRPr="00B62597" w:rsidRDefault="00712CAA" w:rsidP="00BB531B">
            <w:pPr>
              <w:pStyle w:val="AttendeesList"/>
            </w:pPr>
          </w:p>
        </w:tc>
        <w:tc>
          <w:tcPr>
            <w:tcW w:w="3114" w:type="dxa"/>
            <w:vAlign w:val="center"/>
          </w:tcPr>
          <w:p w:rsidR="00712CAA" w:rsidRDefault="00712CAA" w:rsidP="00BB531B">
            <w:pPr>
              <w:pStyle w:val="AttendeesList"/>
            </w:pPr>
          </w:p>
        </w:tc>
        <w:tc>
          <w:tcPr>
            <w:tcW w:w="3128" w:type="dxa"/>
            <w:vAlign w:val="center"/>
          </w:tcPr>
          <w:p w:rsidR="00712CAA" w:rsidRDefault="00712CAA" w:rsidP="00BB531B">
            <w:pPr>
              <w:pStyle w:val="AttendeesList"/>
            </w:pPr>
          </w:p>
        </w:tc>
      </w:tr>
    </w:tbl>
    <w:p w:rsidR="00B62597" w:rsidRDefault="00882652" w:rsidP="00337321">
      <w:pPr>
        <w:pStyle w:val="Author"/>
      </w:pPr>
      <w:r>
        <w:t xml:space="preserve">Author: </w:t>
      </w:r>
      <w:r w:rsidR="008A34A7">
        <w:t>Bhavana Keshavamurthy</w:t>
      </w:r>
    </w:p>
    <w:p w:rsidR="00A317A9" w:rsidRPr="00B62597" w:rsidRDefault="00A317A9" w:rsidP="00337321">
      <w:pPr>
        <w:pStyle w:val="Author"/>
      </w:pPr>
    </w:p>
    <w:p w:rsidR="00B62597" w:rsidRPr="00B62597" w:rsidRDefault="001C0CC0" w:rsidP="00DB29E9">
      <w:pPr>
        <w:pStyle w:val="DisclaimerHeading"/>
      </w:pPr>
      <w:r>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01430C" w:rsidRDefault="0001430C" w:rsidP="00337321">
      <w:pPr>
        <w:pStyle w:val="DisclosureTitle"/>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Participant Identification in WebEx:</w:t>
      </w:r>
    </w:p>
    <w:p w:rsidR="00027F49" w:rsidRDefault="00027F49" w:rsidP="00027F49">
      <w:pPr>
        <w:pStyle w:val="DisclaimerBodyCopy"/>
      </w:pPr>
      <w:r>
        <w:t>When logging into the WebEx desktop client, please enter your real first and last name as well as a valid email address. Be sure to select the “call me” option.</w:t>
      </w:r>
    </w:p>
    <w:p w:rsidR="00027F49" w:rsidRDefault="00027F49"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F75391" w:rsidRDefault="00F75391" w:rsidP="00F75391">
      <w:pPr>
        <w:pStyle w:val="DisclaimerBodyCopy"/>
      </w:pPr>
    </w:p>
    <w:p w:rsidR="00F75391" w:rsidRDefault="00F75391" w:rsidP="00F75391">
      <w:pPr>
        <w:pStyle w:val="DisclaimerHeading"/>
      </w:pPr>
      <w:r w:rsidRPr="006A49D2">
        <w:rPr>
          <w:noProof/>
        </w:rPr>
        <w:lastRenderedPageBreak/>
        <w:drawing>
          <wp:inline distT="0" distB="0" distL="0" distR="0" wp14:anchorId="33AB205B" wp14:editId="47051448">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43600" cy="3486150"/>
                    </a:xfrm>
                    <a:prstGeom prst="rect">
                      <a:avLst/>
                    </a:prstGeom>
                  </pic:spPr>
                </pic:pic>
              </a:graphicData>
            </a:graphic>
          </wp:inline>
        </w:drawing>
      </w:r>
    </w:p>
    <w:p w:rsidR="00F75391" w:rsidRDefault="00F75391" w:rsidP="00F75391">
      <w:pPr>
        <w:pStyle w:val="DisclaimerHeading"/>
      </w:pPr>
    </w:p>
    <w:p w:rsidR="00F75391" w:rsidRDefault="00F75391" w:rsidP="00F75391">
      <w:pPr>
        <w:pStyle w:val="DisclaimerHeading"/>
      </w:pP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28E7E41A" wp14:editId="63267A08">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75391" w:rsidRDefault="00F75391" w:rsidP="00F7539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8"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9"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E7E41A" id="_x0000_t202" coordsize="21600,21600" o:spt="202" path="m,l,21600r21600,l21600,xe">
                <v:stroke joinstyle="miter"/>
                <v:path gradientshapeok="t" o:connecttype="rect"/>
              </v:shapetype>
              <v:shape id="Text Box 3" o:spid="_x0000_s1026" type="#_x0000_t202" style="position:absolute;margin-left:0;margin-top:105.35pt;width:468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" fillcolor="#f2f2f2 [3052]" stroked="f" strokeweight=".5pt">
                <v:textbox>
                  <w:txbxContent>
                    <w:p w:rsidR="00F75391" w:rsidRDefault="00F75391" w:rsidP="00F75391">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0" w:history="1">
                        <w:r>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1" w:history="1">
                        <w:r>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Pr="00FC2CA5">
        <w:rPr>
          <w:noProof/>
        </w:rPr>
        <w:drawing>
          <wp:inline distT="0" distB="0" distL="0" distR="0" wp14:anchorId="562474C6" wp14:editId="4FA0B109">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r="1119"/>
                    <a:stretch/>
                  </pic:blipFill>
                  <pic:spPr bwMode="auto">
                    <a:xfrm>
                      <a:off x="0" y="0"/>
                      <a:ext cx="5961888" cy="1138872"/>
                    </a:xfrm>
                    <a:prstGeom prst="rect">
                      <a:avLst/>
                    </a:prstGeom>
                    <a:ln>
                      <a:noFill/>
                    </a:ln>
                    <a:extLst>
                      <a:ext uri="{53640926-AAD7-44D8-BBD7-CCE9431645EC}">
                        <a14:shadowObscured xmlns:a14="http://schemas.microsoft.com/office/drawing/2010/main"/>
                      </a:ext>
                    </a:extLst>
                  </pic:spPr>
                </pic:pic>
              </a:graphicData>
            </a:graphic>
          </wp:inline>
        </w:drawing>
      </w:r>
    </w:p>
    <w:p w:rsidR="00F75391" w:rsidRDefault="00F75391" w:rsidP="00F75391">
      <w:pPr>
        <w:pStyle w:val="DisclaimerHeading"/>
      </w:pPr>
    </w:p>
    <w:p w:rsidR="00F75391" w:rsidRDefault="00F75391" w:rsidP="00027F49">
      <w:pPr>
        <w:pStyle w:val="DisclosureBody"/>
      </w:pPr>
    </w:p>
    <w:sectPr w:rsidR="00F75391"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5B0" w:rsidRDefault="008145B0" w:rsidP="00B62597">
      <w:pPr>
        <w:spacing w:after="0" w:line="240" w:lineRule="auto"/>
      </w:pPr>
      <w:r>
        <w:separator/>
      </w:r>
    </w:p>
  </w:endnote>
  <w:endnote w:type="continuationSeparator" w:id="0">
    <w:p w:rsidR="008145B0" w:rsidRDefault="008145B0"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AE0E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E0ED7">
      <w:rPr>
        <w:rStyle w:val="PageNumber"/>
        <w:noProof/>
      </w:rPr>
      <w:t>1</w:t>
    </w:r>
    <w:r>
      <w:rPr>
        <w:rStyle w:val="PageNumber"/>
      </w:rPr>
      <w:fldChar w:fldCharType="end"/>
    </w:r>
  </w:p>
  <w:bookmarkStart w:id="1"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16FEA"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1"/>
    <w:r w:rsidR="00C75A9D">
      <w:rPr>
        <w:rFonts w:ascii="Arial Narrow" w:hAnsi="Arial Narrow"/>
        <w:sz w:val="20"/>
      </w:rPr>
      <w:t>20</w:t>
    </w:r>
    <w:r w:rsidR="00991528">
      <w:rPr>
        <w:rFonts w:ascii="Arial Narrow" w:hAnsi="Arial Narrow"/>
        <w:sz w:val="20"/>
      </w:rPr>
      <w:tab/>
    </w:r>
    <w:r w:rsidR="00403031">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5B0" w:rsidRDefault="008145B0" w:rsidP="00B62597">
      <w:pPr>
        <w:spacing w:after="0" w:line="240" w:lineRule="auto"/>
      </w:pPr>
      <w:r>
        <w:separator/>
      </w:r>
    </w:p>
  </w:footnote>
  <w:footnote w:type="continuationSeparator" w:id="0">
    <w:p w:rsidR="008145B0" w:rsidRDefault="008145B0"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712CA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C11C6C"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C11C6C"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D0748"/>
    <w:multiLevelType w:val="hybridMultilevel"/>
    <w:tmpl w:val="C60688F2"/>
    <w:lvl w:ilvl="0" w:tplc="1990E74C">
      <w:start w:val="1"/>
      <w:numFmt w:val="upperLetter"/>
      <w:lvlText w:val="%1."/>
      <w:lvlJc w:val="left"/>
      <w:pPr>
        <w:ind w:left="1080" w:hanging="360"/>
      </w:pPr>
      <w:rPr>
        <w:rFonts w:hint="default"/>
      </w:rPr>
    </w:lvl>
    <w:lvl w:ilvl="1" w:tplc="1B328BA6">
      <w:start w:val="1"/>
      <w:numFmt w:val="lowerLetter"/>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2BC3"/>
    <w:multiLevelType w:val="hybridMultilevel"/>
    <w:tmpl w:val="E3B415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42359"/>
    <w:multiLevelType w:val="hybridMultilevel"/>
    <w:tmpl w:val="D826C500"/>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E86087"/>
    <w:multiLevelType w:val="hybridMultilevel"/>
    <w:tmpl w:val="2C9CB742"/>
    <w:lvl w:ilvl="0" w:tplc="C31EC836">
      <w:start w:val="1"/>
      <w:numFmt w:val="decimal"/>
      <w:pStyle w:val="ListSubhead1"/>
      <w:lvlText w:val="%1."/>
      <w:lvlJc w:val="left"/>
      <w:pPr>
        <w:ind w:left="9720" w:hanging="360"/>
      </w:pPr>
      <w:rPr>
        <w:b w:val="0"/>
      </w:rPr>
    </w:lvl>
    <w:lvl w:ilvl="1" w:tplc="038E9E02">
      <w:start w:val="1"/>
      <w:numFmt w:val="lowerLetter"/>
      <w:lvlText w:val="%2."/>
      <w:lvlJc w:val="left"/>
      <w:pPr>
        <w:ind w:left="432" w:hanging="72"/>
      </w:pPr>
      <w:rPr>
        <w:rFonts w:hint="default"/>
      </w:r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7"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9"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72767214"/>
    <w:multiLevelType w:val="hybridMultilevel"/>
    <w:tmpl w:val="CB3410D4"/>
    <w:lvl w:ilvl="0" w:tplc="F86607F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49761E"/>
    <w:multiLevelType w:val="hybridMultilevel"/>
    <w:tmpl w:val="CF7E9820"/>
    <w:lvl w:ilvl="0" w:tplc="4128F0DC">
      <w:start w:val="1"/>
      <w:numFmt w:val="upperLetter"/>
      <w:lvlText w:val="%1."/>
      <w:lvlJc w:val="left"/>
      <w:pPr>
        <w:ind w:left="929" w:hanging="360"/>
      </w:pPr>
      <w:rPr>
        <w:rFonts w:hint="default"/>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13"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540044"/>
    <w:multiLevelType w:val="hybridMultilevel"/>
    <w:tmpl w:val="9F32D2F8"/>
    <w:lvl w:ilvl="0" w:tplc="0409000F">
      <w:start w:val="1"/>
      <w:numFmt w:val="decimal"/>
      <w:lvlText w:val="%1."/>
      <w:lvlJc w:val="left"/>
      <w:pPr>
        <w:ind w:left="360" w:hanging="360"/>
      </w:pPr>
      <w:rPr>
        <w:rFonts w:hint="default"/>
      </w:rPr>
    </w:lvl>
    <w:lvl w:ilvl="1" w:tplc="1B328BA6">
      <w:start w:val="1"/>
      <w:numFmt w:val="lowerLetter"/>
      <w:lvlText w:val="%2."/>
      <w:lvlJc w:val="left"/>
      <w:pPr>
        <w:ind w:left="1080" w:hanging="360"/>
      </w:pPr>
      <w:rPr>
        <w:rFonts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7"/>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1"/>
  </w:num>
  <w:num w:numId="9">
    <w:abstractNumId w:val="5"/>
  </w:num>
  <w:num w:numId="10">
    <w:abstractNumId w:val="1"/>
  </w:num>
  <w:num w:numId="11">
    <w:abstractNumId w:val="6"/>
  </w:num>
  <w:num w:numId="12">
    <w:abstractNumId w:val="3"/>
  </w:num>
  <w:num w:numId="13">
    <w:abstractNumId w:val="2"/>
  </w:num>
  <w:num w:numId="14">
    <w:abstractNumId w:val="0"/>
  </w:num>
  <w:num w:numId="15">
    <w:abstractNumId w:val="14"/>
  </w:num>
  <w:num w:numId="16">
    <w:abstractNumId w:val="4"/>
  </w:num>
  <w:num w:numId="17">
    <w:abstractNumId w:val="1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C6C"/>
    <w:rsid w:val="00010057"/>
    <w:rsid w:val="0001430C"/>
    <w:rsid w:val="000232DF"/>
    <w:rsid w:val="00027F49"/>
    <w:rsid w:val="000333FF"/>
    <w:rsid w:val="00092135"/>
    <w:rsid w:val="000A7198"/>
    <w:rsid w:val="00113CC6"/>
    <w:rsid w:val="00135F80"/>
    <w:rsid w:val="001678E8"/>
    <w:rsid w:val="001B2242"/>
    <w:rsid w:val="001C0CC0"/>
    <w:rsid w:val="001D3B68"/>
    <w:rsid w:val="002113BD"/>
    <w:rsid w:val="002B2F98"/>
    <w:rsid w:val="002C6057"/>
    <w:rsid w:val="00305238"/>
    <w:rsid w:val="003251CE"/>
    <w:rsid w:val="00337321"/>
    <w:rsid w:val="0038665B"/>
    <w:rsid w:val="003B55E1"/>
    <w:rsid w:val="003C115C"/>
    <w:rsid w:val="003D7E5C"/>
    <w:rsid w:val="003E7A73"/>
    <w:rsid w:val="00403031"/>
    <w:rsid w:val="0046043F"/>
    <w:rsid w:val="00491490"/>
    <w:rsid w:val="00494494"/>
    <w:rsid w:val="004969FA"/>
    <w:rsid w:val="00527104"/>
    <w:rsid w:val="00564DEE"/>
    <w:rsid w:val="0057441E"/>
    <w:rsid w:val="005A5D0D"/>
    <w:rsid w:val="005D6D05"/>
    <w:rsid w:val="006024A0"/>
    <w:rsid w:val="00602967"/>
    <w:rsid w:val="00606F11"/>
    <w:rsid w:val="006B455F"/>
    <w:rsid w:val="006F7A52"/>
    <w:rsid w:val="00712CAA"/>
    <w:rsid w:val="00716A8B"/>
    <w:rsid w:val="00744A45"/>
    <w:rsid w:val="00754C6D"/>
    <w:rsid w:val="00755096"/>
    <w:rsid w:val="007703B4"/>
    <w:rsid w:val="007A0F68"/>
    <w:rsid w:val="007A34A3"/>
    <w:rsid w:val="007C2954"/>
    <w:rsid w:val="007D4F70"/>
    <w:rsid w:val="007E7CAB"/>
    <w:rsid w:val="008145B0"/>
    <w:rsid w:val="00837B12"/>
    <w:rsid w:val="00841282"/>
    <w:rsid w:val="008547CB"/>
    <w:rsid w:val="008552A3"/>
    <w:rsid w:val="00882652"/>
    <w:rsid w:val="008A34A7"/>
    <w:rsid w:val="00917386"/>
    <w:rsid w:val="00991528"/>
    <w:rsid w:val="009A5430"/>
    <w:rsid w:val="009C15C4"/>
    <w:rsid w:val="009F53F9"/>
    <w:rsid w:val="00A05391"/>
    <w:rsid w:val="00A06451"/>
    <w:rsid w:val="00A317A9"/>
    <w:rsid w:val="00A41149"/>
    <w:rsid w:val="00AC2247"/>
    <w:rsid w:val="00AE0ED7"/>
    <w:rsid w:val="00B16D95"/>
    <w:rsid w:val="00B20316"/>
    <w:rsid w:val="00B34E3C"/>
    <w:rsid w:val="00B62597"/>
    <w:rsid w:val="00BA6146"/>
    <w:rsid w:val="00BB531B"/>
    <w:rsid w:val="00BF331B"/>
    <w:rsid w:val="00C11C6C"/>
    <w:rsid w:val="00C27F34"/>
    <w:rsid w:val="00C439EC"/>
    <w:rsid w:val="00C5307B"/>
    <w:rsid w:val="00C54480"/>
    <w:rsid w:val="00C72168"/>
    <w:rsid w:val="00C757F4"/>
    <w:rsid w:val="00C75A9D"/>
    <w:rsid w:val="00CA0C4A"/>
    <w:rsid w:val="00CA49B9"/>
    <w:rsid w:val="00CB19DE"/>
    <w:rsid w:val="00CB475B"/>
    <w:rsid w:val="00CC1B47"/>
    <w:rsid w:val="00D06EC8"/>
    <w:rsid w:val="00D136EA"/>
    <w:rsid w:val="00D251ED"/>
    <w:rsid w:val="00D66A03"/>
    <w:rsid w:val="00D831E4"/>
    <w:rsid w:val="00D95949"/>
    <w:rsid w:val="00DB29E9"/>
    <w:rsid w:val="00DE34CF"/>
    <w:rsid w:val="00E32B6B"/>
    <w:rsid w:val="00E5387A"/>
    <w:rsid w:val="00E55E84"/>
    <w:rsid w:val="00E56A2A"/>
    <w:rsid w:val="00EB68B0"/>
    <w:rsid w:val="00F4190F"/>
    <w:rsid w:val="00F75391"/>
    <w:rsid w:val="00F97DCD"/>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0DC9B2"/>
  <w15:docId w15:val="{8161F1FA-A706-4299-8B60-7F999ABB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styleId="ListParagraph">
    <w:name w:val="List Paragraph"/>
    <w:basedOn w:val="Normal"/>
    <w:uiPriority w:val="34"/>
    <w:qFormat/>
    <w:rsid w:val="00135F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committees/form-facilitator-feedback.aspx"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arn.pjm.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pjm.com/committees-and-groups/committees/form-facilitator-feedback.aspx" TargetMode="External"/><Relationship Id="rId4" Type="http://schemas.openxmlformats.org/officeDocument/2006/relationships/webSettings" Target="webSettings.xml"/><Relationship Id="rId9" Type="http://schemas.openxmlformats.org/officeDocument/2006/relationships/hyperlink" Target="https://learn.pjm.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shab\Downloads\Agenda%20(Non%20Operator%20Assisted%20Call).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23</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Keshavamurthy, Bhavana</dc:creator>
  <cp:lastModifiedBy>Keshavamurthy, Bhavana</cp:lastModifiedBy>
  <cp:revision>6</cp:revision>
  <cp:lastPrinted>2015-02-05T19:57:00Z</cp:lastPrinted>
  <dcterms:created xsi:type="dcterms:W3CDTF">2020-05-05T14:24:00Z</dcterms:created>
  <dcterms:modified xsi:type="dcterms:W3CDTF">2020-05-27T14:42:00Z</dcterms:modified>
</cp:coreProperties>
</file>