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1C7BCA22" w14:textId="77777777">
      <w:pPr>
        <w:pStyle w:val="MeetingDetails"/>
      </w:pPr>
      <w:r>
        <w:t xml:space="preserve">Market Implementation </w:t>
      </w:r>
      <w:r w:rsidR="002B2F98">
        <w:t>Committee</w:t>
      </w:r>
    </w:p>
    <w:p w:rsidR="00B62597" w:rsidRPr="00B62597" w:rsidP="00755096" w14:paraId="54063F49" w14:textId="783670CD">
      <w:pPr>
        <w:pStyle w:val="MeetingDetails"/>
      </w:pPr>
      <w:r>
        <w:t>PJM Conference &amp; Training Center/Webex</w:t>
      </w:r>
    </w:p>
    <w:p w:rsidR="00B62597" w:rsidRPr="00B62597" w:rsidP="00755096" w14:paraId="0EB6B18F" w14:textId="510F9113">
      <w:pPr>
        <w:pStyle w:val="MeetingDetails"/>
      </w:pPr>
      <w:r>
        <w:t>March</w:t>
      </w:r>
      <w:r w:rsidR="00F426B5">
        <w:t xml:space="preserve"> </w:t>
      </w:r>
      <w:r w:rsidR="001303F9">
        <w:t>5</w:t>
      </w:r>
      <w:r w:rsidR="002B2F98">
        <w:t xml:space="preserve">, </w:t>
      </w:r>
      <w:r w:rsidR="00A65D49">
        <w:t>2025</w:t>
      </w:r>
    </w:p>
    <w:p w:rsidR="00B62597" w:rsidP="00755096" w14:paraId="11C66CDB" w14:textId="519F4831">
      <w:pPr>
        <w:pStyle w:val="MeetingDetails"/>
      </w:pPr>
      <w:r>
        <w:t>9</w:t>
      </w:r>
      <w:r w:rsidR="002B2F98">
        <w:t xml:space="preserve">:00 </w:t>
      </w:r>
      <w:r>
        <w:t>a</w:t>
      </w:r>
      <w:r w:rsidR="002B2F98">
        <w:t>.m. –</w:t>
      </w:r>
      <w:r w:rsidR="00EA3F2D">
        <w:t xml:space="preserve"> </w:t>
      </w:r>
      <w:r w:rsidRPr="00A325FE" w:rsidR="00903A48">
        <w:t>3</w:t>
      </w:r>
      <w:r w:rsidRPr="00A325FE" w:rsidR="00536AFE">
        <w:t>:0</w:t>
      </w:r>
      <w:r w:rsidRPr="00A325FE" w:rsidR="00F426B5">
        <w:t>0</w:t>
      </w:r>
      <w:r w:rsidRPr="00A325FE" w:rsidR="000C0EBB">
        <w:t xml:space="preserve"> </w:t>
      </w:r>
      <w:r w:rsidR="00DD6ED2">
        <w:t>p</w:t>
      </w:r>
      <w:r w:rsidR="00755096">
        <w:t>.m.</w:t>
      </w:r>
      <w:r w:rsidR="00010057">
        <w:t xml:space="preserve"> EPT</w:t>
      </w:r>
    </w:p>
    <w:p w:rsidR="00B62597" w:rsidRPr="00B62597" w:rsidP="00B62597" w14:paraId="044ABFFD" w14:textId="77777777">
      <w:pPr>
        <w:rPr>
          <w:rFonts w:ascii="Arial Narrow" w:eastAsia="Times New Roman" w:hAnsi="Arial Narrow"/>
          <w:sz w:val="24"/>
          <w:szCs w:val="20"/>
        </w:rPr>
      </w:pPr>
    </w:p>
    <w:p w:rsidR="00B62597" w:rsidRPr="00B62597" w:rsidP="007C2954" w14:paraId="42B409C1" w14:textId="69779928">
      <w:pPr>
        <w:pStyle w:val="PrimaryHeading"/>
        <w:rPr>
          <w:caps/>
        </w:rPr>
      </w:pPr>
      <w:bookmarkStart w:id="0" w:name="OLE_LINK5"/>
      <w:bookmarkStart w:id="1" w:name="OLE_LINK3"/>
      <w:r w:rsidRPr="00527104">
        <w:t>Adm</w:t>
      </w:r>
      <w:r w:rsidRPr="007C2954">
        <w:t>inistrati</w:t>
      </w:r>
      <w:r w:rsidR="004E4CE5">
        <w:t>on (</w:t>
      </w:r>
      <w:r w:rsidR="00D44528">
        <w:t>9</w:t>
      </w:r>
      <w:r w:rsidR="00205DA7">
        <w:t xml:space="preserve">:00 – </w:t>
      </w:r>
      <w:r w:rsidR="00D44528">
        <w:t>9</w:t>
      </w:r>
      <w:r w:rsidRPr="00527104">
        <w:t>:</w:t>
      </w:r>
      <w:r w:rsidR="00EA2F36">
        <w:t>05</w:t>
      </w:r>
      <w:r w:rsidRPr="00527104">
        <w:t>)</w:t>
      </w:r>
    </w:p>
    <w:bookmarkEnd w:id="0"/>
    <w:bookmarkEnd w:id="1"/>
    <w:p w:rsidR="002C6057" w:rsidRPr="002C6057" w:rsidP="003C6C4B" w14:paraId="0FE6F779" w14:textId="1E6B9F06">
      <w:pPr>
        <w:pStyle w:val="SecondaryHeading-Numbered"/>
        <w:numPr>
          <w:ilvl w:val="0"/>
          <w:numId w:val="0"/>
        </w:numPr>
        <w:tabs>
          <w:tab w:val="clear" w:pos="0"/>
          <w:tab w:val="left" w:pos="360"/>
        </w:tabs>
        <w:rPr>
          <w:b w:val="0"/>
        </w:rPr>
      </w:pPr>
      <w:r>
        <w:rPr>
          <w:b w:val="0"/>
        </w:rPr>
        <w:t>Stefan Starkov</w:t>
      </w:r>
      <w:r w:rsidR="008F6194">
        <w:rPr>
          <w:b w:val="0"/>
        </w:rPr>
        <w:t>, PJM,</w:t>
      </w:r>
      <w:r w:rsidR="008C275E">
        <w:rPr>
          <w:b w:val="0"/>
        </w:rPr>
        <w:t xml:space="preserve"> will review the Antitrust, Code of Conduct, Public Meetings/Media Participation and WebEx Participant Identification Requirements.</w:t>
      </w:r>
    </w:p>
    <w:p w:rsidR="002F118F" w:rsidP="00E95AA1" w14:paraId="12F28812" w14:textId="6E135BBD">
      <w:pPr>
        <w:pStyle w:val="SecondaryHeading-Numbered"/>
        <w:numPr>
          <w:ilvl w:val="0"/>
          <w:numId w:val="0"/>
        </w:numPr>
        <w:tabs>
          <w:tab w:val="clear" w:pos="0"/>
          <w:tab w:val="left" w:pos="360"/>
        </w:tabs>
      </w:pPr>
      <w:r>
        <w:t xml:space="preserve">The committee will be asked to approve the draft minutes from the </w:t>
      </w:r>
      <w:r w:rsidR="00E713B6">
        <w:t>February</w:t>
      </w:r>
      <w:r w:rsidR="00E95AA1">
        <w:t xml:space="preserve"> </w:t>
      </w:r>
      <w:r w:rsidR="00E713B6">
        <w:t>5</w:t>
      </w:r>
      <w:r>
        <w:t>, 202</w:t>
      </w:r>
      <w:r w:rsidR="001303F9">
        <w:t>5</w:t>
      </w:r>
      <w:r>
        <w:t xml:space="preserve"> Market Implementation Committee meeting.</w:t>
      </w:r>
    </w:p>
    <w:p w:rsidR="001303F9" w:rsidP="001303F9" w14:paraId="07CB2236" w14:textId="26602690">
      <w:pPr>
        <w:pStyle w:val="PrimaryHeading"/>
      </w:pPr>
      <w:r>
        <w:t>Endorsements (9:05 –</w:t>
      </w:r>
      <w:r w:rsidR="00A55A0D">
        <w:t>10</w:t>
      </w:r>
      <w:r>
        <w:t>:</w:t>
      </w:r>
      <w:r w:rsidR="00A325FE">
        <w:t>15</w:t>
      </w:r>
      <w:r>
        <w:t>)</w:t>
      </w:r>
    </w:p>
    <w:p w:rsidR="00E713B6" w:rsidRPr="007C3AEF" w:rsidP="00E713B6" w14:paraId="70015FCA" w14:textId="117A81B7">
      <w:pPr>
        <w:pStyle w:val="ListSubhead1"/>
        <w:numPr>
          <w:ilvl w:val="0"/>
          <w:numId w:val="15"/>
        </w:numPr>
        <w:spacing w:after="0"/>
        <w:rPr>
          <w:b w:val="0"/>
          <w:u w:val="single"/>
        </w:rPr>
      </w:pPr>
      <w:r>
        <w:rPr>
          <w:b w:val="0"/>
          <w:u w:val="single"/>
        </w:rPr>
        <w:t>Manual 11 Periodic Review</w:t>
      </w:r>
      <w:r w:rsidRPr="007C3AEF">
        <w:rPr>
          <w:b w:val="0"/>
          <w:u w:val="single"/>
        </w:rPr>
        <w:t xml:space="preserve"> (</w:t>
      </w:r>
      <w:r>
        <w:rPr>
          <w:b w:val="0"/>
          <w:u w:val="single"/>
        </w:rPr>
        <w:t>9:05 – 9</w:t>
      </w:r>
      <w:r w:rsidRPr="008E305C">
        <w:rPr>
          <w:b w:val="0"/>
          <w:u w:val="single"/>
        </w:rPr>
        <w:t>:</w:t>
      </w:r>
      <w:r>
        <w:rPr>
          <w:b w:val="0"/>
          <w:u w:val="single"/>
        </w:rPr>
        <w:t>15)</w:t>
      </w:r>
    </w:p>
    <w:p w:rsidR="00E713B6" w:rsidP="00E713B6" w14:paraId="7FC4C3B6" w14:textId="77777777">
      <w:pPr>
        <w:pStyle w:val="ListSubhead1"/>
        <w:numPr>
          <w:ilvl w:val="0"/>
          <w:numId w:val="0"/>
        </w:numPr>
        <w:spacing w:after="0"/>
        <w:ind w:left="360"/>
        <w:rPr>
          <w:b w:val="0"/>
        </w:rPr>
      </w:pPr>
      <w:r>
        <w:rPr>
          <w:b w:val="0"/>
        </w:rPr>
        <w:t>Joey Tutino, PJM, will present revisions to Manual 11 as part of the periodic review.</w:t>
      </w:r>
    </w:p>
    <w:p w:rsidR="00E713B6" w:rsidP="00E713B6" w14:paraId="3A951CB9" w14:textId="2371D07D">
      <w:pPr>
        <w:pStyle w:val="ListSubhead1"/>
        <w:numPr>
          <w:ilvl w:val="0"/>
          <w:numId w:val="0"/>
        </w:numPr>
        <w:spacing w:after="0"/>
        <w:ind w:left="360"/>
      </w:pPr>
      <w:r w:rsidRPr="00F426B5">
        <w:t xml:space="preserve">The committee will be asked to endorse the </w:t>
      </w:r>
      <w:r>
        <w:t>revisions</w:t>
      </w:r>
      <w:r w:rsidRPr="00F426B5">
        <w:t xml:space="preserve"> at </w:t>
      </w:r>
      <w:r>
        <w:t>this</w:t>
      </w:r>
      <w:r w:rsidRPr="00F426B5">
        <w:t xml:space="preserve"> meeting.</w:t>
      </w:r>
    </w:p>
    <w:p w:rsidR="00E713B6" w:rsidP="00E713B6" w14:paraId="605815E3" w14:textId="0FFD76C6">
      <w:pPr>
        <w:pStyle w:val="ListSubhead1"/>
        <w:numPr>
          <w:ilvl w:val="0"/>
          <w:numId w:val="0"/>
        </w:numPr>
        <w:spacing w:after="0"/>
        <w:ind w:left="360"/>
      </w:pPr>
    </w:p>
    <w:p w:rsidR="00E713B6" w:rsidRPr="009E2605" w:rsidP="00E713B6" w14:paraId="4D69D923" w14:textId="1168201C">
      <w:pPr>
        <w:pStyle w:val="ListSubhead1"/>
        <w:numPr>
          <w:ilvl w:val="0"/>
          <w:numId w:val="15"/>
        </w:numPr>
        <w:spacing w:after="0"/>
      </w:pPr>
      <w:r w:rsidRPr="00690637">
        <w:rPr>
          <w:b w:val="0"/>
          <w:u w:val="single"/>
        </w:rPr>
        <w:t xml:space="preserve">Long-Lead Commitment and Offer-Capping </w:t>
      </w:r>
      <w:r>
        <w:rPr>
          <w:b w:val="0"/>
          <w:u w:val="single"/>
        </w:rPr>
        <w:t>(9:15 – 9:45)</w:t>
      </w:r>
    </w:p>
    <w:p w:rsidR="00E713B6" w:rsidP="00E713B6" w14:paraId="70BBF292" w14:textId="77777777">
      <w:pPr>
        <w:pStyle w:val="ListSubhead1"/>
        <w:numPr>
          <w:ilvl w:val="0"/>
          <w:numId w:val="0"/>
        </w:numPr>
        <w:spacing w:after="0"/>
        <w:ind w:left="360"/>
        <w:rPr>
          <w:b w:val="0"/>
        </w:rPr>
      </w:pPr>
      <w:r w:rsidRPr="00A82D2B">
        <w:rPr>
          <w:b w:val="0"/>
        </w:rPr>
        <w:t>P</w:t>
      </w:r>
      <w:r>
        <w:rPr>
          <w:b w:val="0"/>
        </w:rPr>
        <w:t>hil D’Antonio, PJM, will review a problem statement and issue charge regarding Long-Lead Commitment and Offer-Capping.</w:t>
      </w:r>
    </w:p>
    <w:p w:rsidR="00E713B6" w:rsidP="00E713B6" w14:paraId="7555C997" w14:textId="1E4F8B91">
      <w:pPr>
        <w:pStyle w:val="ListSubhead1"/>
        <w:numPr>
          <w:ilvl w:val="0"/>
          <w:numId w:val="0"/>
        </w:numPr>
        <w:spacing w:after="0"/>
        <w:ind w:left="360"/>
        <w:rPr>
          <w:b w:val="0"/>
        </w:rPr>
      </w:pPr>
      <w:r w:rsidRPr="00F426B5">
        <w:t xml:space="preserve">The committee will be asked to </w:t>
      </w:r>
      <w:r>
        <w:t>approve</w:t>
      </w:r>
      <w:r w:rsidRPr="00F426B5">
        <w:t xml:space="preserve"> the </w:t>
      </w:r>
      <w:r>
        <w:t>issue charge</w:t>
      </w:r>
      <w:r w:rsidRPr="00F426B5">
        <w:t xml:space="preserve"> at </w:t>
      </w:r>
      <w:r>
        <w:t>this</w:t>
      </w:r>
      <w:r w:rsidRPr="00F426B5">
        <w:t xml:space="preserve"> meeting</w:t>
      </w:r>
      <w:r>
        <w:t>.</w:t>
      </w:r>
    </w:p>
    <w:p w:rsidR="00E713B6" w:rsidRPr="00E713B6" w:rsidP="00E713B6" w14:paraId="41EF6180" w14:textId="77777777">
      <w:pPr>
        <w:pStyle w:val="ListSubhead1"/>
        <w:numPr>
          <w:ilvl w:val="0"/>
          <w:numId w:val="0"/>
        </w:numPr>
        <w:spacing w:after="0"/>
        <w:ind w:left="360"/>
      </w:pPr>
    </w:p>
    <w:p w:rsidR="00E713B6" w:rsidRPr="009E2605" w:rsidP="00E713B6" w14:paraId="347848D1" w14:textId="0748C8B7">
      <w:pPr>
        <w:pStyle w:val="ListSubhead1"/>
        <w:numPr>
          <w:ilvl w:val="0"/>
          <w:numId w:val="15"/>
        </w:numPr>
        <w:spacing w:after="0"/>
      </w:pPr>
      <w:r w:rsidRPr="000D34FD">
        <w:rPr>
          <w:b w:val="0"/>
          <w:u w:val="single"/>
        </w:rPr>
        <w:t>Black Start Base Formula Rate</w:t>
      </w:r>
      <w:r>
        <w:rPr>
          <w:b w:val="0"/>
          <w:u w:val="single"/>
        </w:rPr>
        <w:t xml:space="preserve"> (9:45 – 10:15)</w:t>
      </w:r>
    </w:p>
    <w:p w:rsidR="00E713B6" w:rsidP="00E713B6" w14:paraId="058E5199" w14:textId="77777777">
      <w:pPr>
        <w:pStyle w:val="ListSubhead1"/>
        <w:numPr>
          <w:ilvl w:val="0"/>
          <w:numId w:val="0"/>
        </w:numPr>
        <w:spacing w:after="0"/>
        <w:ind w:left="360"/>
        <w:rPr>
          <w:b w:val="0"/>
        </w:rPr>
      </w:pPr>
      <w:r>
        <w:rPr>
          <w:b w:val="0"/>
        </w:rPr>
        <w:t>Glen Boyle, PJM, will review the proposed PJM package.</w:t>
      </w:r>
    </w:p>
    <w:p w:rsidR="00E713B6" w:rsidRPr="00EE5AC8" w:rsidP="00E713B6" w14:paraId="3FDCFBA0" w14:textId="4E647004">
      <w:pPr>
        <w:pStyle w:val="ListSubhead1"/>
        <w:numPr>
          <w:ilvl w:val="0"/>
          <w:numId w:val="0"/>
        </w:numPr>
        <w:spacing w:after="0"/>
        <w:ind w:left="360"/>
        <w:rPr>
          <w:b w:val="0"/>
          <w:color w:val="FF0000"/>
        </w:rPr>
      </w:pPr>
      <w:r w:rsidRPr="0047055D">
        <w:rPr>
          <w:b w:val="0"/>
        </w:rPr>
        <w:t xml:space="preserve">Joe Bowring, Monitoring Analytics, will </w:t>
      </w:r>
      <w:r>
        <w:rPr>
          <w:b w:val="0"/>
        </w:rPr>
        <w:t>review the</w:t>
      </w:r>
      <w:r w:rsidRPr="0047055D">
        <w:rPr>
          <w:b w:val="0"/>
        </w:rPr>
        <w:t xml:space="preserve"> proposed IMM package.</w:t>
      </w:r>
    </w:p>
    <w:p w:rsidR="00E713B6" w:rsidRPr="00D62D52" w:rsidP="00E713B6" w14:paraId="1BAE06F0" w14:textId="77777777">
      <w:pPr>
        <w:pStyle w:val="ListSubhead1"/>
        <w:numPr>
          <w:ilvl w:val="0"/>
          <w:numId w:val="0"/>
        </w:numPr>
        <w:tabs>
          <w:tab w:val="clear" w:pos="0"/>
          <w:tab w:val="left" w:pos="360"/>
        </w:tabs>
        <w:spacing w:after="0"/>
        <w:ind w:left="360"/>
        <w:rPr>
          <w:rStyle w:val="Hyperlink"/>
          <w:b w:val="0"/>
        </w:rPr>
      </w:pPr>
      <w:hyperlink r:id="rId5" w:history="1">
        <w:r>
          <w:rPr>
            <w:rStyle w:val="Hyperlink"/>
            <w:b w:val="0"/>
          </w:rPr>
          <w:t>Issue Tracking: Black Start Base Formula Rate</w:t>
        </w:r>
      </w:hyperlink>
    </w:p>
    <w:p w:rsidR="00E713B6" w:rsidP="00E713B6" w14:paraId="2C7D7B1D" w14:textId="46F4E220">
      <w:pPr>
        <w:pStyle w:val="ListSubhead1"/>
        <w:numPr>
          <w:ilvl w:val="0"/>
          <w:numId w:val="0"/>
        </w:numPr>
        <w:spacing w:after="0"/>
        <w:ind w:left="360"/>
      </w:pPr>
      <w:r w:rsidRPr="00F426B5">
        <w:t xml:space="preserve">The committee will be asked to endorse </w:t>
      </w:r>
      <w:r w:rsidR="008A0F27">
        <w:t>a package</w:t>
      </w:r>
      <w:r w:rsidRPr="00F426B5">
        <w:t xml:space="preserve"> at </w:t>
      </w:r>
      <w:r>
        <w:t xml:space="preserve">this </w:t>
      </w:r>
      <w:r w:rsidRPr="00F426B5">
        <w:t>meeting</w:t>
      </w:r>
      <w:r>
        <w:t>.</w:t>
      </w:r>
    </w:p>
    <w:p w:rsidR="00AC3518" w:rsidP="00E713B6" w14:paraId="5C76E84E" w14:textId="39CA1B6C">
      <w:pPr>
        <w:pStyle w:val="ListSubhead1"/>
        <w:numPr>
          <w:ilvl w:val="0"/>
          <w:numId w:val="0"/>
        </w:numPr>
        <w:spacing w:after="0"/>
      </w:pPr>
    </w:p>
    <w:p w:rsidR="001B3B38" w:rsidP="001B3B38" w14:paraId="584DF163" w14:textId="60F62841">
      <w:pPr>
        <w:pStyle w:val="PrimaryHeading"/>
      </w:pPr>
      <w:r>
        <w:t>First Reads (10:15</w:t>
      </w:r>
      <w:r>
        <w:t xml:space="preserve"> –12:00)</w:t>
      </w:r>
    </w:p>
    <w:p w:rsidR="0047055D" w:rsidP="00D77E11" w14:paraId="7103800B" w14:textId="6BED737C">
      <w:pPr>
        <w:pStyle w:val="ListSubhead1"/>
        <w:numPr>
          <w:ilvl w:val="0"/>
          <w:numId w:val="15"/>
        </w:numPr>
        <w:spacing w:after="0"/>
        <w:rPr>
          <w:b w:val="0"/>
          <w:u w:val="single"/>
        </w:rPr>
      </w:pPr>
      <w:r w:rsidRPr="00D77E11">
        <w:rPr>
          <w:b w:val="0"/>
          <w:u w:val="single"/>
        </w:rPr>
        <w:t>Operating Reserve Clarification (</w:t>
      </w:r>
      <w:r w:rsidRPr="00981F29" w:rsidR="0081451C">
        <w:rPr>
          <w:b w:val="0"/>
          <w:u w:val="single"/>
        </w:rPr>
        <w:t>10:15</w:t>
      </w:r>
      <w:r w:rsidRPr="00981F29">
        <w:rPr>
          <w:b w:val="0"/>
          <w:u w:val="single"/>
        </w:rPr>
        <w:t xml:space="preserve"> – 12:00</w:t>
      </w:r>
      <w:r w:rsidRPr="00D77E11">
        <w:rPr>
          <w:b w:val="0"/>
          <w:u w:val="single"/>
        </w:rPr>
        <w:t>)</w:t>
      </w:r>
    </w:p>
    <w:p w:rsidR="009F6D8A" w:rsidRPr="009F6D8A" w:rsidP="00D77E11" w14:paraId="4389F9FD" w14:textId="355E16E1">
      <w:pPr>
        <w:pStyle w:val="ListSubhead1"/>
        <w:numPr>
          <w:ilvl w:val="0"/>
          <w:numId w:val="0"/>
        </w:numPr>
        <w:spacing w:after="0"/>
        <w:ind w:left="360"/>
        <w:rPr>
          <w:b w:val="0"/>
          <w:color w:val="FF0000"/>
        </w:rPr>
      </w:pPr>
      <w:r w:rsidRPr="009F6D8A">
        <w:rPr>
          <w:b w:val="0"/>
          <w:color w:val="FF0000"/>
        </w:rPr>
        <w:t>Lisa Morelli, PJM, will review key highlights of the PJM/IMM proposal regarding Operating Reserve Clarification Credit Reform.</w:t>
      </w:r>
    </w:p>
    <w:p w:rsidR="00D77E11" w:rsidRPr="00981F29" w:rsidP="00D77E11" w14:paraId="683D7B2F" w14:textId="752FBD9C">
      <w:pPr>
        <w:pStyle w:val="ListSubhead1"/>
        <w:numPr>
          <w:ilvl w:val="0"/>
          <w:numId w:val="0"/>
        </w:numPr>
        <w:spacing w:after="0"/>
        <w:ind w:left="360"/>
        <w:rPr>
          <w:b w:val="0"/>
        </w:rPr>
      </w:pPr>
      <w:r w:rsidRPr="00981F29">
        <w:rPr>
          <w:b w:val="0"/>
        </w:rPr>
        <w:t xml:space="preserve">Joel Luna, Monitoring Analytics, will </w:t>
      </w:r>
      <w:r w:rsidRPr="00981F29" w:rsidR="00981F29">
        <w:rPr>
          <w:b w:val="0"/>
        </w:rPr>
        <w:t>provide the IMM’s position regarding the status quo, and highlights of the joint PJM/IMM proposal regarding Operating Reserve Clarification.</w:t>
      </w:r>
    </w:p>
    <w:p w:rsidR="00D77E11" w:rsidRPr="00D77E11" w:rsidP="00D77E11" w14:paraId="74723203" w14:textId="19963DC0">
      <w:pPr>
        <w:pStyle w:val="ListSubhead1"/>
        <w:numPr>
          <w:ilvl w:val="0"/>
          <w:numId w:val="0"/>
        </w:numPr>
        <w:spacing w:after="0"/>
        <w:ind w:left="360"/>
        <w:rPr>
          <w:b w:val="0"/>
        </w:rPr>
      </w:pPr>
      <w:r w:rsidRPr="00F426B5">
        <w:t xml:space="preserve">The committee will be asked to endorse the </w:t>
      </w:r>
      <w:r>
        <w:t>revisions</w:t>
      </w:r>
      <w:r w:rsidRPr="00F426B5">
        <w:t xml:space="preserve"> at </w:t>
      </w:r>
      <w:r>
        <w:t>the next</w:t>
      </w:r>
      <w:r w:rsidRPr="00F426B5">
        <w:t xml:space="preserve"> meeting</w:t>
      </w:r>
      <w:r>
        <w:t>.</w:t>
      </w:r>
    </w:p>
    <w:p w:rsidR="00EE5AC8" w:rsidP="0047055D" w14:paraId="33032653" w14:textId="77777777">
      <w:pPr>
        <w:pStyle w:val="ListSubhead1"/>
        <w:numPr>
          <w:ilvl w:val="0"/>
          <w:numId w:val="0"/>
        </w:numPr>
        <w:spacing w:after="0"/>
        <w:ind w:left="9720" w:hanging="360"/>
      </w:pPr>
    </w:p>
    <w:p w:rsidR="00EE5AC8" w:rsidRPr="0084422C" w:rsidP="00EE5AC8" w14:paraId="6F73F266" w14:textId="77777777">
      <w:pPr>
        <w:pStyle w:val="PrimaryHeading"/>
      </w:pPr>
      <w:r>
        <w:t>Lunch (</w:t>
      </w:r>
      <w:r w:rsidRPr="00DB751A">
        <w:t>12:00 – 1:00</w:t>
      </w:r>
      <w:r>
        <w:t>)</w:t>
      </w:r>
    </w:p>
    <w:p w:rsidR="00EE1EBF" w:rsidP="00DB751A" w14:paraId="21B98768" w14:textId="77777777">
      <w:pPr>
        <w:pStyle w:val="SecondaryHeading-Numbered"/>
        <w:numPr>
          <w:ilvl w:val="0"/>
          <w:numId w:val="0"/>
        </w:numPr>
        <w:spacing w:after="0"/>
        <w:rPr>
          <w:b w:val="0"/>
        </w:rPr>
      </w:pPr>
    </w:p>
    <w:p w:rsidR="002C1D6B" w:rsidP="002C1D6B" w14:paraId="7D140B1D" w14:textId="70863B3F">
      <w:pPr>
        <w:pStyle w:val="PrimaryHeading"/>
      </w:pPr>
      <w:r>
        <w:t>Additional Items (1:00 –1</w:t>
      </w:r>
      <w:r w:rsidR="00D6617C">
        <w:t>:</w:t>
      </w:r>
      <w:r>
        <w:t>25</w:t>
      </w:r>
      <w:r>
        <w:t>)</w:t>
      </w:r>
    </w:p>
    <w:p w:rsidR="00602558" w:rsidP="00602558" w14:paraId="4D962E43" w14:textId="1F0B07FB">
      <w:pPr>
        <w:pStyle w:val="SecondaryHeading-Numbered"/>
        <w:numPr>
          <w:ilvl w:val="0"/>
          <w:numId w:val="15"/>
        </w:numPr>
        <w:rPr>
          <w:b w:val="0"/>
        </w:rPr>
      </w:pPr>
      <w:r>
        <w:rPr>
          <w:b w:val="0"/>
          <w:u w:val="single"/>
        </w:rPr>
        <w:t>Informational Item: Deactivation Enhancements Sr. Task Force Update [DESTF] (1:00 – 1:</w:t>
      </w:r>
      <w:r w:rsidR="00A325FE">
        <w:rPr>
          <w:b w:val="0"/>
          <w:u w:val="single"/>
        </w:rPr>
        <w:t>2</w:t>
      </w:r>
      <w:r>
        <w:rPr>
          <w:b w:val="0"/>
          <w:u w:val="single"/>
        </w:rPr>
        <w:t>5)</w:t>
      </w:r>
      <w:r w:rsidRPr="00D95C79">
        <w:rPr>
          <w:b w:val="0"/>
        </w:rPr>
        <w:t xml:space="preserve"> </w:t>
      </w:r>
      <w:r>
        <w:rPr>
          <w:b w:val="0"/>
        </w:rPr>
        <w:br/>
        <w:t>PJM will discuss proposed draft amendments to the DESTF Issue Charge as noted in Docket No. ER25-682</w:t>
      </w:r>
      <w:r w:rsidRPr="00D95C79">
        <w:rPr>
          <w:b w:val="0"/>
        </w:rPr>
        <w:t xml:space="preserve">. </w:t>
      </w:r>
    </w:p>
    <w:p w:rsidR="002C1D6B" w:rsidP="00DB751A" w14:paraId="5496B8B2" w14:textId="704536F4">
      <w:pPr>
        <w:pStyle w:val="SecondaryHeading-Numbered"/>
        <w:numPr>
          <w:ilvl w:val="0"/>
          <w:numId w:val="0"/>
        </w:numPr>
        <w:spacing w:after="0"/>
        <w:rPr>
          <w:b w:val="0"/>
        </w:rPr>
      </w:pPr>
    </w:p>
    <w:p w:rsidR="00DE0D37" w:rsidP="00DE0D37" w14:paraId="16408D41" w14:textId="76FD154B">
      <w:pPr>
        <w:pStyle w:val="PrimaryHeading"/>
      </w:pPr>
      <w:r>
        <w:t>Working Items</w:t>
      </w:r>
      <w:r w:rsidR="00995E82">
        <w:t xml:space="preserve"> </w:t>
      </w:r>
      <w:r w:rsidR="007E4CCB">
        <w:t>(</w:t>
      </w:r>
      <w:r w:rsidR="00A325FE">
        <w:t>1</w:t>
      </w:r>
      <w:r>
        <w:t>:</w:t>
      </w:r>
      <w:r w:rsidR="00A325FE">
        <w:t>25</w:t>
      </w:r>
      <w:r w:rsidR="002F29AF">
        <w:t xml:space="preserve"> – </w:t>
      </w:r>
      <w:r w:rsidR="00856372">
        <w:t>3</w:t>
      </w:r>
      <w:r w:rsidR="002F29AF">
        <w:t>:</w:t>
      </w:r>
      <w:r w:rsidR="00E30447">
        <w:t>0</w:t>
      </w:r>
      <w:r w:rsidR="007E4CCB">
        <w:t>0</w:t>
      </w:r>
      <w:r>
        <w:t>)</w:t>
      </w:r>
    </w:p>
    <w:p w:rsidR="00131E9B" w:rsidP="00A325FE" w14:paraId="027436EA" w14:textId="0F8AD3DD">
      <w:pPr>
        <w:pStyle w:val="ListSubhead1"/>
        <w:numPr>
          <w:ilvl w:val="0"/>
          <w:numId w:val="38"/>
        </w:numPr>
        <w:spacing w:after="0"/>
        <w:contextualSpacing/>
        <w:rPr>
          <w:b w:val="0"/>
          <w:u w:val="single"/>
        </w:rPr>
      </w:pPr>
      <w:r>
        <w:rPr>
          <w:b w:val="0"/>
          <w:u w:val="single"/>
        </w:rPr>
        <w:t>External Resource Capacity Clearing (</w:t>
      </w:r>
      <w:r w:rsidRPr="00A325FE" w:rsidR="00A325FE">
        <w:rPr>
          <w:b w:val="0"/>
          <w:u w:val="single"/>
        </w:rPr>
        <w:t>1:25</w:t>
      </w:r>
      <w:r w:rsidRPr="00A325FE" w:rsidR="00856372">
        <w:rPr>
          <w:b w:val="0"/>
          <w:u w:val="single"/>
        </w:rPr>
        <w:t xml:space="preserve"> – 3</w:t>
      </w:r>
      <w:r w:rsidRPr="00A325FE">
        <w:rPr>
          <w:b w:val="0"/>
          <w:u w:val="single"/>
        </w:rPr>
        <w:t>:00</w:t>
      </w:r>
      <w:r>
        <w:rPr>
          <w:b w:val="0"/>
          <w:u w:val="single"/>
        </w:rPr>
        <w:t>)</w:t>
      </w:r>
    </w:p>
    <w:p w:rsidR="00F468D2" w:rsidRPr="00F468D2" w:rsidP="00F468D2" w14:paraId="4D11CEE5" w14:textId="77777777">
      <w:pPr>
        <w:pStyle w:val="ListSubhead1"/>
        <w:numPr>
          <w:ilvl w:val="0"/>
          <w:numId w:val="0"/>
        </w:numPr>
        <w:spacing w:after="0"/>
        <w:ind w:left="360"/>
        <w:contextualSpacing/>
        <w:rPr>
          <w:b w:val="0"/>
          <w:strike/>
          <w:color w:val="FF0000"/>
        </w:rPr>
      </w:pPr>
      <w:r w:rsidRPr="00F468D2">
        <w:rPr>
          <w:b w:val="0"/>
          <w:strike/>
          <w:color w:val="FF0000"/>
        </w:rPr>
        <w:t>Pete Langbein and Nebiat Tesfa, PJM, will provide education on Pseudo-Ties &amp; Locational Deliverability Area (LDA) Incremental Capacity Transfer Rights.</w:t>
      </w:r>
    </w:p>
    <w:p w:rsidR="00E60A8D" w:rsidP="00E60A8D" w14:paraId="044944F9" w14:textId="6A889221">
      <w:pPr>
        <w:pStyle w:val="ListSubhead1"/>
        <w:numPr>
          <w:ilvl w:val="0"/>
          <w:numId w:val="0"/>
        </w:numPr>
        <w:spacing w:after="0"/>
        <w:ind w:left="360"/>
        <w:contextualSpacing/>
        <w:rPr>
          <w:b w:val="0"/>
        </w:rPr>
      </w:pPr>
      <w:r>
        <w:rPr>
          <w:b w:val="0"/>
        </w:rPr>
        <w:t>Dave Anders</w:t>
      </w:r>
      <w:r>
        <w:rPr>
          <w:b w:val="0"/>
        </w:rPr>
        <w:t>, PJM, will lead a discussion on solution options wit</w:t>
      </w:r>
      <w:bookmarkStart w:id="2" w:name="_GoBack"/>
      <w:bookmarkEnd w:id="2"/>
      <w:r>
        <w:rPr>
          <w:b w:val="0"/>
        </w:rPr>
        <w:t>hin the matrix.</w:t>
      </w:r>
    </w:p>
    <w:p w:rsidR="00E60A8D" w:rsidRPr="003C2474" w:rsidP="00E60A8D" w14:paraId="216D7B8E" w14:textId="77777777">
      <w:pPr>
        <w:pStyle w:val="ListSubhead1"/>
        <w:numPr>
          <w:ilvl w:val="0"/>
          <w:numId w:val="0"/>
        </w:numPr>
        <w:spacing w:after="0"/>
        <w:ind w:left="360"/>
        <w:contextualSpacing/>
        <w:rPr>
          <w:rStyle w:val="Hyperlink"/>
          <w:b w:val="0"/>
          <w:color w:val="auto"/>
          <w:u w:val="none"/>
        </w:rPr>
      </w:pPr>
      <w:hyperlink r:id="rId6" w:history="1">
        <w:r>
          <w:rPr>
            <w:rStyle w:val="Hyperlink"/>
            <w:b w:val="0"/>
          </w:rPr>
          <w:t>Issue Tracking: External Resource Capacity Clearing</w:t>
        </w:r>
      </w:hyperlink>
    </w:p>
    <w:p w:rsidR="00E60A8D" w:rsidRPr="00E60A8D" w:rsidP="00E60A8D" w14:paraId="23D05283" w14:textId="77777777">
      <w:pPr>
        <w:pStyle w:val="ListSubhead1"/>
        <w:numPr>
          <w:ilvl w:val="0"/>
          <w:numId w:val="0"/>
        </w:numPr>
        <w:spacing w:after="0"/>
        <w:ind w:left="360"/>
        <w:contextualSpacing/>
        <w:rPr>
          <w:b w:val="0"/>
        </w:rPr>
      </w:pPr>
    </w:p>
    <w:p w:rsidR="002F1082" w:rsidP="009F492E" w14:paraId="2C98BB4D" w14:textId="24AF2CD6">
      <w:pPr>
        <w:pStyle w:val="PrimaryHeading"/>
      </w:pPr>
      <w:r>
        <w:t xml:space="preserve">Informational Section </w:t>
      </w:r>
    </w:p>
    <w:p w:rsidR="00A325FE" w:rsidP="00A325FE" w14:paraId="574D649F" w14:textId="2BC5EBD8">
      <w:pPr>
        <w:pStyle w:val="SecondaryHeading-Numbered"/>
        <w:numPr>
          <w:ilvl w:val="0"/>
          <w:numId w:val="0"/>
        </w:numPr>
        <w:rPr>
          <w:b w:val="0"/>
        </w:rPr>
      </w:pPr>
      <w:r>
        <w:rPr>
          <w:b w:val="0"/>
          <w:u w:val="single"/>
        </w:rPr>
        <w:t>Winter Operations</w:t>
      </w:r>
      <w:r w:rsidRPr="00D95C79">
        <w:rPr>
          <w:b w:val="0"/>
          <w:u w:val="single"/>
        </w:rPr>
        <w:t xml:space="preserve"> Update</w:t>
      </w:r>
      <w:r w:rsidRPr="00D95C79">
        <w:rPr>
          <w:b w:val="0"/>
        </w:rPr>
        <w:t xml:space="preserve"> </w:t>
      </w:r>
      <w:r>
        <w:rPr>
          <w:b w:val="0"/>
        </w:rPr>
        <w:br/>
      </w:r>
      <w:r w:rsidRPr="00D95C79">
        <w:rPr>
          <w:b w:val="0"/>
        </w:rPr>
        <w:t xml:space="preserve">Materials are posted as informational only. </w:t>
      </w:r>
    </w:p>
    <w:p w:rsidR="00D95C79" w:rsidP="007C3AEF" w14:paraId="307704D7" w14:textId="522ABF72">
      <w:pPr>
        <w:pStyle w:val="SecondaryHeading-Numbered"/>
        <w:numPr>
          <w:ilvl w:val="0"/>
          <w:numId w:val="0"/>
        </w:numPr>
        <w:rPr>
          <w:b w:val="0"/>
        </w:rPr>
      </w:pPr>
      <w:r w:rsidRPr="00D95C79">
        <w:rPr>
          <w:b w:val="0"/>
          <w:u w:val="single"/>
        </w:rPr>
        <w:t>Interregional Coordination Update</w:t>
      </w:r>
      <w:r w:rsidRPr="00D95C79">
        <w:rPr>
          <w:b w:val="0"/>
        </w:rPr>
        <w:t xml:space="preserve"> </w:t>
      </w:r>
      <w:r>
        <w:rPr>
          <w:b w:val="0"/>
        </w:rPr>
        <w:br/>
      </w:r>
      <w:r w:rsidRPr="00D95C79">
        <w:rPr>
          <w:b w:val="0"/>
        </w:rPr>
        <w:t xml:space="preserve">Materials are posted as informational only. </w:t>
      </w:r>
    </w:p>
    <w:p w:rsidR="00DE4A30" w:rsidP="00DE4A30" w14:paraId="3981DC19" w14:textId="31A1FD28">
      <w:pPr>
        <w:pStyle w:val="SecondaryHeading-Numbered"/>
        <w:numPr>
          <w:ilvl w:val="0"/>
          <w:numId w:val="0"/>
        </w:numPr>
        <w:rPr>
          <w:b w:val="0"/>
        </w:rPr>
      </w:pPr>
      <w:r>
        <w:rPr>
          <w:b w:val="0"/>
          <w:u w:val="single"/>
        </w:rPr>
        <w:t>Fast Start Capable Adjustment Request</w:t>
      </w:r>
      <w:r w:rsidRPr="00D95C79">
        <w:rPr>
          <w:b w:val="0"/>
        </w:rPr>
        <w:t xml:space="preserve"> </w:t>
      </w:r>
      <w:r>
        <w:rPr>
          <w:b w:val="0"/>
        </w:rPr>
        <w:br/>
      </w:r>
      <w:r w:rsidRPr="00D95C79">
        <w:rPr>
          <w:b w:val="0"/>
        </w:rPr>
        <w:t xml:space="preserve">Materials are posted as informational only. </w:t>
      </w:r>
    </w:p>
    <w:p w:rsidR="006B5D4F" w:rsidP="008836BE" w14:paraId="4E8405B4" w14:textId="77777777">
      <w:pPr>
        <w:pStyle w:val="SecondaryHeading-Numbered"/>
        <w:numPr>
          <w:ilvl w:val="0"/>
          <w:numId w:val="0"/>
        </w:numPr>
        <w:rPr>
          <w:b w:val="0"/>
        </w:rPr>
      </w:pPr>
      <w:r w:rsidRPr="00D95C79">
        <w:rPr>
          <w:b w:val="0"/>
          <w:u w:val="single"/>
        </w:rPr>
        <w:t>Stability Limits in Markets and Operations</w:t>
      </w:r>
      <w:r w:rsidRPr="00D95C79">
        <w:rPr>
          <w:b w:val="0"/>
        </w:rPr>
        <w:t xml:space="preserve"> </w:t>
      </w:r>
      <w:r>
        <w:rPr>
          <w:b w:val="0"/>
        </w:rPr>
        <w:br/>
      </w:r>
      <w:r w:rsidRPr="00D95C79">
        <w:rPr>
          <w:b w:val="0"/>
        </w:rPr>
        <w:t>Materials are posted as informational only.</w:t>
      </w:r>
    </w:p>
    <w:p w:rsidR="00D95C79" w:rsidP="007C3AEF" w14:paraId="628CA021" w14:textId="02403786">
      <w:pPr>
        <w:pStyle w:val="SecondaryHeading-Numbered"/>
        <w:numPr>
          <w:ilvl w:val="0"/>
          <w:numId w:val="0"/>
        </w:numPr>
        <w:rPr>
          <w:b w:val="0"/>
        </w:rPr>
      </w:pPr>
      <w:r w:rsidRPr="00D95C79">
        <w:rPr>
          <w:b w:val="0"/>
          <w:u w:val="single"/>
        </w:rPr>
        <w:t xml:space="preserve">ARR FTR Market Task Force (AFMTF) </w:t>
      </w:r>
      <w:r w:rsidRPr="00D95C79">
        <w:rPr>
          <w:b w:val="0"/>
          <w:u w:val="single"/>
        </w:rPr>
        <w:br/>
      </w:r>
      <w:r w:rsidRPr="00D95C79">
        <w:rPr>
          <w:b w:val="0"/>
        </w:rPr>
        <w:t xml:space="preserve">Meeting materials are posted to the </w:t>
      </w:r>
      <w:hyperlink r:id="rId7" w:history="1">
        <w:r w:rsidRPr="00764166">
          <w:rPr>
            <w:rStyle w:val="Hyperlink"/>
            <w:b w:val="0"/>
          </w:rPr>
          <w:t>AFMTF website</w:t>
        </w:r>
      </w:hyperlink>
      <w:r w:rsidRPr="00D95C79">
        <w:rPr>
          <w:b w:val="0"/>
        </w:rPr>
        <w:t xml:space="preserve">. </w:t>
      </w:r>
    </w:p>
    <w:p w:rsidR="00D95C79" w:rsidP="007C3AEF" w14:paraId="0401B1AD" w14:textId="73EBAA44">
      <w:pPr>
        <w:pStyle w:val="SecondaryHeading-Numbered"/>
        <w:numPr>
          <w:ilvl w:val="0"/>
          <w:numId w:val="0"/>
        </w:numPr>
        <w:rPr>
          <w:b w:val="0"/>
        </w:rPr>
      </w:pPr>
      <w:r w:rsidRPr="00D95C79">
        <w:rPr>
          <w:b w:val="0"/>
          <w:u w:val="single"/>
        </w:rPr>
        <w:t>Cost Development Subcommittee (CDS)</w:t>
      </w:r>
      <w:r w:rsidRPr="00D95C79">
        <w:rPr>
          <w:b w:val="0"/>
        </w:rPr>
        <w:t xml:space="preserve"> </w:t>
      </w:r>
      <w:r>
        <w:rPr>
          <w:b w:val="0"/>
        </w:rPr>
        <w:br/>
      </w:r>
      <w:r w:rsidRPr="00D95C79">
        <w:rPr>
          <w:b w:val="0"/>
        </w:rPr>
        <w:t xml:space="preserve">Meeting materials are posted to the </w:t>
      </w:r>
      <w:hyperlink r:id="rId8" w:history="1">
        <w:r w:rsidRPr="00764166">
          <w:rPr>
            <w:rStyle w:val="Hyperlink"/>
            <w:b w:val="0"/>
          </w:rPr>
          <w:t>CDS website</w:t>
        </w:r>
      </w:hyperlink>
      <w:r w:rsidRPr="00D95C79">
        <w:rPr>
          <w:b w:val="0"/>
        </w:rPr>
        <w:t xml:space="preserve">. </w:t>
      </w:r>
    </w:p>
    <w:p w:rsidR="00D95C79" w:rsidP="007C3AEF" w14:paraId="1B8E9588" w14:textId="05D50BEF">
      <w:pPr>
        <w:pStyle w:val="SecondaryHeading-Numbered"/>
        <w:numPr>
          <w:ilvl w:val="0"/>
          <w:numId w:val="0"/>
        </w:numPr>
        <w:rPr>
          <w:b w:val="0"/>
        </w:rPr>
      </w:pPr>
      <w:r w:rsidRPr="00D95C79">
        <w:rPr>
          <w:b w:val="0"/>
          <w:u w:val="single"/>
        </w:rPr>
        <w:t>Distributed Resources Subcommittee (DISRS)</w:t>
      </w:r>
      <w:r w:rsidRPr="00D95C79">
        <w:rPr>
          <w:b w:val="0"/>
        </w:rPr>
        <w:t xml:space="preserve"> </w:t>
      </w:r>
      <w:r>
        <w:rPr>
          <w:b w:val="0"/>
        </w:rPr>
        <w:br/>
      </w:r>
      <w:r w:rsidRPr="00D95C79">
        <w:rPr>
          <w:b w:val="0"/>
        </w:rPr>
        <w:t xml:space="preserve">Meeting materials are posted to the </w:t>
      </w:r>
      <w:hyperlink r:id="rId9" w:history="1">
        <w:r w:rsidRPr="00764166">
          <w:rPr>
            <w:rStyle w:val="Hyperlink"/>
            <w:b w:val="0"/>
          </w:rPr>
          <w:t>DISRS website</w:t>
        </w:r>
      </w:hyperlink>
      <w:r w:rsidRPr="00D95C79">
        <w:rPr>
          <w:b w:val="0"/>
        </w:rPr>
        <w:t xml:space="preserve">. </w:t>
      </w:r>
    </w:p>
    <w:p w:rsidR="00D95C79" w:rsidP="007C3AEF" w14:paraId="59026E55" w14:textId="6DE3B1F5">
      <w:pPr>
        <w:pStyle w:val="SecondaryHeading-Numbered"/>
        <w:numPr>
          <w:ilvl w:val="0"/>
          <w:numId w:val="0"/>
        </w:numPr>
        <w:rPr>
          <w:b w:val="0"/>
        </w:rPr>
      </w:pPr>
      <w:r w:rsidRPr="00D95C79">
        <w:rPr>
          <w:b w:val="0"/>
          <w:u w:val="single"/>
        </w:rPr>
        <w:t>Market Settlements Subcommittee (MSS)</w:t>
      </w:r>
      <w:r w:rsidRPr="00D95C79">
        <w:rPr>
          <w:b w:val="0"/>
        </w:rPr>
        <w:t xml:space="preserve"> </w:t>
      </w:r>
      <w:r>
        <w:rPr>
          <w:b w:val="0"/>
        </w:rPr>
        <w:br/>
      </w:r>
      <w:r w:rsidRPr="00D95C79">
        <w:rPr>
          <w:b w:val="0"/>
        </w:rPr>
        <w:t xml:space="preserve">Meeting materials are posted to the </w:t>
      </w:r>
      <w:hyperlink r:id="rId10" w:history="1">
        <w:r w:rsidRPr="00764166">
          <w:rPr>
            <w:rStyle w:val="Hyperlink"/>
            <w:b w:val="0"/>
          </w:rPr>
          <w:t>MSS website</w:t>
        </w:r>
      </w:hyperlink>
      <w:r w:rsidRPr="00D95C79">
        <w:rPr>
          <w:b w:val="0"/>
        </w:rPr>
        <w:t xml:space="preserve">. </w:t>
      </w:r>
    </w:p>
    <w:p w:rsidR="00D95C79" w:rsidP="007C3AEF" w14:paraId="1D7BFFC0" w14:textId="59D4E290">
      <w:pPr>
        <w:pStyle w:val="SecondaryHeading-Numbered"/>
        <w:numPr>
          <w:ilvl w:val="0"/>
          <w:numId w:val="0"/>
        </w:numPr>
        <w:rPr>
          <w:b w:val="0"/>
        </w:rPr>
      </w:pPr>
      <w:r w:rsidRPr="00D95C79">
        <w:rPr>
          <w:b w:val="0"/>
          <w:u w:val="single"/>
        </w:rPr>
        <w:t>Report on Market Operations</w:t>
      </w:r>
      <w:r w:rsidRPr="00D95C79">
        <w:rPr>
          <w:b w:val="0"/>
        </w:rPr>
        <w:t xml:space="preserve"> </w:t>
      </w:r>
      <w:r>
        <w:rPr>
          <w:b w:val="0"/>
        </w:rPr>
        <w:br/>
      </w:r>
      <w:r w:rsidRPr="00D95C79">
        <w:rPr>
          <w:b w:val="0"/>
        </w:rPr>
        <w:t xml:space="preserve">The Report on Market Operations will be reviewed during the </w:t>
      </w:r>
      <w:hyperlink r:id="rId11" w:history="1">
        <w:r w:rsidRPr="00764166">
          <w:rPr>
            <w:rStyle w:val="Hyperlink"/>
            <w:b w:val="0"/>
          </w:rPr>
          <w:t>MC Webinar</w:t>
        </w:r>
      </w:hyperlink>
      <w:r w:rsidRPr="00D95C79">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2C3853F3" w14:textId="77777777" w:rsidTr="00E1739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3049B" w:rsidRPr="003C3320" w:rsidP="00E1739E" w14:paraId="1EF0C640"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3049B" w:rsidRPr="00DA23DE" w:rsidP="00E1739E" w14:paraId="15F23EDF"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3049B" w:rsidRPr="00DA23DE" w:rsidP="00E1739E" w14:paraId="0962BEA4"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27A8FCD3" w14:textId="77777777" w:rsidTr="00E1739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7F957DD"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3AC70D0"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33049B" w:rsidRPr="00BB6921" w:rsidP="00E1739E" w14:paraId="09707F88"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3049B" w:rsidRPr="00C10A93" w:rsidP="00E1739E" w14:paraId="3BD93F13"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3049B" w:rsidRPr="00C10A93" w:rsidP="00E1739E" w14:paraId="18559E5C" w14:textId="77777777">
            <w:pPr>
              <w:pStyle w:val="DisclaimerHeading"/>
              <w:keepLines/>
              <w:jc w:val="center"/>
              <w:rPr>
                <w:color w:val="FFFFFF" w:themeColor="background1"/>
                <w:sz w:val="19"/>
                <w:szCs w:val="19"/>
              </w:rPr>
            </w:pPr>
          </w:p>
        </w:tc>
      </w:tr>
      <w:tr w14:paraId="13E7194F" w14:textId="77777777" w:rsidTr="00E1739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33049B" w:rsidRPr="00BB6921" w:rsidP="00E1739E" w14:paraId="18F7F67C"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33049B" w:rsidRPr="00C10A93" w:rsidP="00E1739E" w14:paraId="7BB79FA0"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33049B" w:rsidRPr="00C10A93" w:rsidP="00E1739E" w14:paraId="4E73C040"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33049B" w:rsidRPr="00CE451E" w:rsidP="00E1739E" w14:paraId="49A32C4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28A41F41"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557FCD" w:rsidRPr="0055010D" w:rsidP="00A741DB" w14:paraId="5AB46280" w14:textId="51FD0DE5">
            <w:pPr>
              <w:pStyle w:val="DisclaimerHeading"/>
              <w:keepLines/>
              <w:spacing w:before="40" w:after="40" w:line="220" w:lineRule="exact"/>
              <w:jc w:val="left"/>
              <w:rPr>
                <w:color w:val="auto"/>
                <w:sz w:val="18"/>
                <w:szCs w:val="18"/>
              </w:rPr>
            </w:pPr>
            <w:r>
              <w:rPr>
                <w:b w:val="0"/>
                <w:i w:val="0"/>
                <w:color w:val="auto"/>
                <w:sz w:val="18"/>
                <w:szCs w:val="18"/>
              </w:rPr>
              <w:t>January</w:t>
            </w:r>
            <w:r>
              <w:rPr>
                <w:b w:val="0"/>
                <w:i w:val="0"/>
                <w:color w:val="auto"/>
                <w:sz w:val="18"/>
                <w:szCs w:val="18"/>
              </w:rPr>
              <w:t xml:space="preserve"> </w:t>
            </w:r>
            <w:r>
              <w:rPr>
                <w:b w:val="0"/>
                <w:i w:val="0"/>
                <w:color w:val="auto"/>
                <w:sz w:val="18"/>
                <w:szCs w:val="18"/>
              </w:rPr>
              <w:t>8</w:t>
            </w:r>
          </w:p>
        </w:tc>
        <w:tc>
          <w:tcPr>
            <w:tcW w:w="983" w:type="dxa"/>
            <w:tcBorders>
              <w:top w:val="single" w:sz="4" w:space="0" w:color="auto"/>
              <w:left w:val="single" w:sz="4" w:space="0" w:color="auto"/>
              <w:bottom w:val="single" w:sz="4" w:space="0" w:color="auto"/>
              <w:right w:val="single" w:sz="4" w:space="0" w:color="auto"/>
            </w:tcBorders>
          </w:tcPr>
          <w:p w:rsidR="00557FCD" w:rsidRPr="00C10A93" w:rsidP="00557FCD" w14:paraId="5533BE10" w14:textId="3F767BC8">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557FCD" w:rsidRPr="0033049B" w:rsidP="00557FCD" w14:paraId="3D0F456D" w14:textId="64B5CD91">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557FCD" w:rsidRPr="00C10A93" w:rsidP="009E3FD2" w14:paraId="0DE749BB" w14:textId="0A57338A">
            <w:pPr>
              <w:pStyle w:val="DisclaimerHeading"/>
              <w:keepLines/>
              <w:spacing w:before="40" w:after="40" w:line="220" w:lineRule="exact"/>
              <w:rPr>
                <w:color w:val="auto"/>
                <w:sz w:val="18"/>
                <w:szCs w:val="18"/>
              </w:rPr>
            </w:pPr>
            <w:r>
              <w:rPr>
                <w:b w:val="0"/>
                <w:color w:val="auto"/>
                <w:sz w:val="18"/>
                <w:szCs w:val="18"/>
              </w:rPr>
              <w:t>December</w:t>
            </w:r>
            <w:r w:rsidR="009E3FD2">
              <w:rPr>
                <w:b w:val="0"/>
                <w:color w:val="auto"/>
                <w:sz w:val="18"/>
                <w:szCs w:val="18"/>
              </w:rPr>
              <w:t xml:space="preserve"> 26</w:t>
            </w:r>
          </w:p>
        </w:tc>
        <w:tc>
          <w:tcPr>
            <w:tcW w:w="1529" w:type="dxa"/>
            <w:tcBorders>
              <w:top w:val="single" w:sz="4" w:space="0" w:color="auto"/>
              <w:left w:val="single" w:sz="4" w:space="0" w:color="auto"/>
              <w:bottom w:val="single" w:sz="4" w:space="0" w:color="auto"/>
              <w:right w:val="single" w:sz="4" w:space="0" w:color="auto"/>
            </w:tcBorders>
          </w:tcPr>
          <w:p w:rsidR="00557FCD" w:rsidRPr="00C10A93" w:rsidP="00A741DB" w14:paraId="7D044A52" w14:textId="08A3C0C2">
            <w:pPr>
              <w:pStyle w:val="DisclaimerHeading"/>
              <w:keepLines/>
              <w:spacing w:before="40" w:after="40" w:line="220" w:lineRule="exact"/>
              <w:rPr>
                <w:color w:val="auto"/>
                <w:sz w:val="18"/>
                <w:szCs w:val="18"/>
              </w:rPr>
            </w:pPr>
            <w:r>
              <w:rPr>
                <w:b w:val="0"/>
                <w:color w:val="auto"/>
                <w:sz w:val="18"/>
                <w:szCs w:val="18"/>
              </w:rPr>
              <w:t>December</w:t>
            </w:r>
            <w:r>
              <w:rPr>
                <w:b w:val="0"/>
                <w:color w:val="auto"/>
                <w:sz w:val="18"/>
                <w:szCs w:val="18"/>
              </w:rPr>
              <w:t xml:space="preserve"> </w:t>
            </w:r>
            <w:r>
              <w:rPr>
                <w:b w:val="0"/>
                <w:color w:val="auto"/>
                <w:sz w:val="18"/>
                <w:szCs w:val="18"/>
              </w:rPr>
              <w:t>31</w:t>
            </w:r>
          </w:p>
        </w:tc>
      </w:tr>
      <w:tr w14:paraId="58E628E9"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RPr="0055010D" w:rsidP="00A741DB" w14:paraId="3B4FD702" w14:textId="304D01E7">
            <w:pPr>
              <w:pStyle w:val="DisclaimerHeading"/>
              <w:keepLines/>
              <w:spacing w:before="40" w:after="40" w:line="220" w:lineRule="exact"/>
              <w:jc w:val="left"/>
              <w:rPr>
                <w:color w:val="auto"/>
                <w:sz w:val="18"/>
                <w:szCs w:val="18"/>
              </w:rPr>
            </w:pPr>
            <w:r>
              <w:rPr>
                <w:b w:val="0"/>
                <w:i w:val="0"/>
                <w:color w:val="auto"/>
                <w:sz w:val="18"/>
                <w:szCs w:val="18"/>
              </w:rPr>
              <w:t>February 5</w:t>
            </w:r>
          </w:p>
        </w:tc>
        <w:tc>
          <w:tcPr>
            <w:tcW w:w="983" w:type="dxa"/>
            <w:tcBorders>
              <w:top w:val="single" w:sz="4" w:space="0" w:color="auto"/>
              <w:left w:val="single" w:sz="4" w:space="0" w:color="auto"/>
              <w:bottom w:val="single" w:sz="4" w:space="0" w:color="auto"/>
              <w:right w:val="single" w:sz="4" w:space="0" w:color="auto"/>
            </w:tcBorders>
          </w:tcPr>
          <w:p w:rsidR="00A741DB" w:rsidRPr="00C10A93" w:rsidP="00A741DB" w14:paraId="00F82BC4" w14:textId="07BB9C66">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33049B" w:rsidP="00A741DB" w14:paraId="4BB3AEFB" w14:textId="16666179">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C10A93" w:rsidP="00A741DB" w14:paraId="474CB68A" w14:textId="180FCE68">
            <w:pPr>
              <w:pStyle w:val="DisclaimerHeading"/>
              <w:keepLines/>
              <w:spacing w:before="40" w:after="40" w:line="220" w:lineRule="exact"/>
              <w:rPr>
                <w:color w:val="auto"/>
                <w:sz w:val="18"/>
                <w:szCs w:val="18"/>
              </w:rPr>
            </w:pPr>
            <w:r>
              <w:rPr>
                <w:b w:val="0"/>
                <w:color w:val="auto"/>
                <w:sz w:val="18"/>
                <w:szCs w:val="18"/>
              </w:rPr>
              <w:t>January 24</w:t>
            </w:r>
          </w:p>
        </w:tc>
        <w:tc>
          <w:tcPr>
            <w:tcW w:w="1529" w:type="dxa"/>
            <w:tcBorders>
              <w:top w:val="single" w:sz="4" w:space="0" w:color="auto"/>
              <w:left w:val="single" w:sz="4" w:space="0" w:color="auto"/>
              <w:bottom w:val="single" w:sz="4" w:space="0" w:color="auto"/>
              <w:right w:val="single" w:sz="4" w:space="0" w:color="auto"/>
            </w:tcBorders>
          </w:tcPr>
          <w:p w:rsidR="00A741DB" w:rsidRPr="00C10A93" w:rsidP="00A741DB" w14:paraId="6503ABE4" w14:textId="6B585A20">
            <w:pPr>
              <w:pStyle w:val="DisclaimerHeading"/>
              <w:keepLines/>
              <w:spacing w:before="40" w:after="40" w:line="220" w:lineRule="exact"/>
              <w:rPr>
                <w:color w:val="auto"/>
                <w:sz w:val="18"/>
                <w:szCs w:val="18"/>
              </w:rPr>
            </w:pPr>
            <w:r>
              <w:rPr>
                <w:b w:val="0"/>
                <w:color w:val="auto"/>
                <w:sz w:val="18"/>
                <w:szCs w:val="18"/>
              </w:rPr>
              <w:t>January 29</w:t>
            </w:r>
          </w:p>
        </w:tc>
      </w:tr>
      <w:tr w14:paraId="4ACAFEC2"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RPr="0055010D" w:rsidP="00A741DB" w14:paraId="10BC5FBE" w14:textId="3B7F57D1">
            <w:pPr>
              <w:pStyle w:val="DisclaimerHeading"/>
              <w:keepLines/>
              <w:spacing w:before="40" w:after="40" w:line="220" w:lineRule="exact"/>
              <w:jc w:val="left"/>
              <w:rPr>
                <w:color w:val="auto"/>
                <w:sz w:val="18"/>
                <w:szCs w:val="18"/>
              </w:rPr>
            </w:pPr>
            <w:r>
              <w:rPr>
                <w:b w:val="0"/>
                <w:i w:val="0"/>
                <w:color w:val="auto"/>
                <w:sz w:val="18"/>
                <w:szCs w:val="18"/>
              </w:rPr>
              <w:t>March 5</w:t>
            </w:r>
          </w:p>
        </w:tc>
        <w:tc>
          <w:tcPr>
            <w:tcW w:w="983" w:type="dxa"/>
            <w:tcBorders>
              <w:top w:val="single" w:sz="4" w:space="0" w:color="auto"/>
              <w:left w:val="single" w:sz="4" w:space="0" w:color="auto"/>
              <w:bottom w:val="single" w:sz="4" w:space="0" w:color="auto"/>
              <w:right w:val="single" w:sz="4" w:space="0" w:color="auto"/>
            </w:tcBorders>
          </w:tcPr>
          <w:p w:rsidR="00A741DB" w:rsidRPr="00C10A93" w:rsidP="00A741DB" w14:paraId="25B1C17C" w14:textId="2CAB74EB">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33049B" w:rsidP="00A741DB" w14:paraId="2F587423" w14:textId="4FB25D0A">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C10A93" w:rsidP="00A741DB" w14:paraId="6F6C1E21" w14:textId="387E0841">
            <w:pPr>
              <w:pStyle w:val="DisclaimerHeading"/>
              <w:keepLines/>
              <w:spacing w:before="40" w:after="40" w:line="220" w:lineRule="exact"/>
              <w:rPr>
                <w:color w:val="auto"/>
                <w:sz w:val="18"/>
                <w:szCs w:val="18"/>
              </w:rPr>
            </w:pPr>
            <w:r>
              <w:rPr>
                <w:b w:val="0"/>
                <w:color w:val="auto"/>
                <w:sz w:val="18"/>
                <w:szCs w:val="18"/>
              </w:rPr>
              <w:t>February 21</w:t>
            </w:r>
          </w:p>
        </w:tc>
        <w:tc>
          <w:tcPr>
            <w:tcW w:w="1529" w:type="dxa"/>
            <w:tcBorders>
              <w:top w:val="single" w:sz="4" w:space="0" w:color="auto"/>
              <w:left w:val="single" w:sz="4" w:space="0" w:color="auto"/>
              <w:bottom w:val="single" w:sz="4" w:space="0" w:color="auto"/>
              <w:right w:val="single" w:sz="4" w:space="0" w:color="auto"/>
            </w:tcBorders>
          </w:tcPr>
          <w:p w:rsidR="00A741DB" w:rsidRPr="00C10A93" w:rsidP="00A741DB" w14:paraId="21CCD9C4" w14:textId="2B45FA91">
            <w:pPr>
              <w:pStyle w:val="DisclaimerHeading"/>
              <w:keepLines/>
              <w:spacing w:before="40" w:after="40" w:line="220" w:lineRule="exact"/>
              <w:rPr>
                <w:color w:val="auto"/>
                <w:sz w:val="18"/>
                <w:szCs w:val="18"/>
              </w:rPr>
            </w:pPr>
            <w:r>
              <w:rPr>
                <w:b w:val="0"/>
                <w:color w:val="auto"/>
                <w:sz w:val="18"/>
                <w:szCs w:val="18"/>
              </w:rPr>
              <w:t>February 26</w:t>
            </w:r>
          </w:p>
        </w:tc>
      </w:tr>
      <w:tr w14:paraId="61A3F5AC"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044B53CC" w14:textId="3D0442FC">
            <w:pPr>
              <w:pStyle w:val="DisclaimerHeading"/>
              <w:keepLines/>
              <w:spacing w:before="40" w:after="40" w:line="220" w:lineRule="exact"/>
              <w:jc w:val="left"/>
              <w:rPr>
                <w:b w:val="0"/>
                <w:i w:val="0"/>
                <w:color w:val="auto"/>
                <w:sz w:val="18"/>
                <w:szCs w:val="18"/>
              </w:rPr>
            </w:pPr>
            <w:r>
              <w:rPr>
                <w:b w:val="0"/>
                <w:i w:val="0"/>
                <w:color w:val="auto"/>
                <w:sz w:val="18"/>
                <w:szCs w:val="18"/>
              </w:rPr>
              <w:t>April 2</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58DA6ADC" w14:textId="4C908F1C">
            <w:pPr>
              <w:pStyle w:val="DisclaimerHeading"/>
              <w:keepLines/>
              <w:spacing w:before="40" w:after="40" w:line="220" w:lineRule="exact"/>
              <w:rPr>
                <w:b w:val="0"/>
                <w:iCs/>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4E426B23" w14:textId="7EC3D726">
            <w:pPr>
              <w:pStyle w:val="DisclaimerHeading"/>
              <w:keepLines/>
              <w:spacing w:before="40" w:after="40" w:line="220" w:lineRule="exact"/>
              <w:rPr>
                <w:b w:val="0"/>
                <w:iCs/>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A741DB" w14:paraId="65150929" w14:textId="3C7246AE">
            <w:pPr>
              <w:pStyle w:val="DisclaimerHeading"/>
              <w:keepLines/>
              <w:spacing w:before="40" w:after="40" w:line="220" w:lineRule="exact"/>
              <w:rPr>
                <w:b w:val="0"/>
                <w:iCs/>
                <w:color w:val="auto"/>
                <w:sz w:val="18"/>
                <w:szCs w:val="18"/>
              </w:rPr>
            </w:pPr>
            <w:r>
              <w:rPr>
                <w:b w:val="0"/>
                <w:color w:val="auto"/>
                <w:sz w:val="18"/>
                <w:szCs w:val="18"/>
              </w:rPr>
              <w:t>March 21</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A741DB" w14:paraId="730D55DD" w14:textId="4C51F8B2">
            <w:pPr>
              <w:pStyle w:val="DisclaimerHeading"/>
              <w:keepLines/>
              <w:spacing w:before="40" w:after="40" w:line="220" w:lineRule="exact"/>
              <w:rPr>
                <w:b w:val="0"/>
                <w:iCs/>
                <w:color w:val="auto"/>
                <w:sz w:val="18"/>
                <w:szCs w:val="18"/>
              </w:rPr>
            </w:pPr>
            <w:r>
              <w:rPr>
                <w:b w:val="0"/>
                <w:color w:val="auto"/>
                <w:sz w:val="18"/>
                <w:szCs w:val="18"/>
              </w:rPr>
              <w:t>March 26</w:t>
            </w:r>
          </w:p>
        </w:tc>
      </w:tr>
      <w:tr w14:paraId="50BF3738"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6A14A105" w14:textId="5115528A">
            <w:pPr>
              <w:pStyle w:val="DisclaimerHeading"/>
              <w:keepLines/>
              <w:spacing w:before="40" w:after="40" w:line="220" w:lineRule="exact"/>
              <w:jc w:val="left"/>
              <w:rPr>
                <w:b w:val="0"/>
                <w:i w:val="0"/>
                <w:color w:val="auto"/>
                <w:sz w:val="18"/>
                <w:szCs w:val="18"/>
              </w:rPr>
            </w:pPr>
            <w:r>
              <w:rPr>
                <w:b w:val="0"/>
                <w:i w:val="0"/>
                <w:color w:val="auto"/>
                <w:sz w:val="18"/>
                <w:szCs w:val="18"/>
              </w:rPr>
              <w:t>May 7</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34723F58" w14:textId="07FBF4C0">
            <w:pPr>
              <w:pStyle w:val="DisclaimerHeading"/>
              <w:keepLines/>
              <w:spacing w:before="40" w:after="40" w:line="220" w:lineRule="exact"/>
              <w:rPr>
                <w:b w:val="0"/>
                <w:iCs/>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1DF4D67B" w14:textId="758046D3">
            <w:pPr>
              <w:pStyle w:val="DisclaimerHeading"/>
              <w:keepLines/>
              <w:spacing w:before="40" w:after="40" w:line="220" w:lineRule="exact"/>
              <w:rPr>
                <w:b w:val="0"/>
                <w:iCs/>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A741DB" w14:paraId="54D4F969" w14:textId="48B20583">
            <w:pPr>
              <w:pStyle w:val="DisclaimerHeading"/>
              <w:keepLines/>
              <w:spacing w:before="40" w:after="40" w:line="220" w:lineRule="exact"/>
              <w:rPr>
                <w:b w:val="0"/>
                <w:iCs/>
                <w:color w:val="auto"/>
                <w:sz w:val="18"/>
                <w:szCs w:val="18"/>
              </w:rPr>
            </w:pPr>
            <w:r>
              <w:rPr>
                <w:b w:val="0"/>
                <w:iCs/>
                <w:color w:val="auto"/>
                <w:sz w:val="18"/>
                <w:szCs w:val="18"/>
              </w:rPr>
              <w:t>April 25</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A741DB" w14:paraId="09710AFD" w14:textId="0682F40A">
            <w:pPr>
              <w:pStyle w:val="DisclaimerHeading"/>
              <w:keepLines/>
              <w:spacing w:before="40" w:after="40" w:line="220" w:lineRule="exact"/>
              <w:rPr>
                <w:b w:val="0"/>
                <w:iCs/>
                <w:color w:val="auto"/>
                <w:sz w:val="18"/>
                <w:szCs w:val="18"/>
              </w:rPr>
            </w:pPr>
            <w:r>
              <w:rPr>
                <w:b w:val="0"/>
                <w:iCs/>
                <w:color w:val="auto"/>
                <w:sz w:val="18"/>
                <w:szCs w:val="18"/>
              </w:rPr>
              <w:t>April 30</w:t>
            </w:r>
          </w:p>
        </w:tc>
      </w:tr>
      <w:tr w14:paraId="5C99D814"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52B638BB" w14:textId="620BDB7B">
            <w:pPr>
              <w:pStyle w:val="DisclaimerHeading"/>
              <w:keepLines/>
              <w:spacing w:before="40" w:after="40" w:line="220" w:lineRule="exact"/>
              <w:jc w:val="left"/>
              <w:rPr>
                <w:b w:val="0"/>
                <w:i w:val="0"/>
                <w:color w:val="auto"/>
                <w:sz w:val="18"/>
                <w:szCs w:val="18"/>
              </w:rPr>
            </w:pPr>
            <w:r>
              <w:rPr>
                <w:b w:val="0"/>
                <w:i w:val="0"/>
                <w:color w:val="auto"/>
                <w:sz w:val="18"/>
                <w:szCs w:val="18"/>
              </w:rPr>
              <w:t>June 4</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33AB5286" w14:textId="3C4B746B">
            <w:pPr>
              <w:pStyle w:val="DisclaimerHeading"/>
              <w:keepLines/>
              <w:spacing w:before="40" w:after="40" w:line="220" w:lineRule="exact"/>
              <w:rPr>
                <w:b w:val="0"/>
                <w:iCs/>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4E89AA6E" w14:textId="5784353C">
            <w:pPr>
              <w:pStyle w:val="DisclaimerHeading"/>
              <w:keepLines/>
              <w:spacing w:before="40" w:after="40" w:line="220" w:lineRule="exact"/>
              <w:rPr>
                <w:b w:val="0"/>
                <w:iCs/>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A741DB" w14:paraId="125C304E" w14:textId="0E4BA71D">
            <w:pPr>
              <w:pStyle w:val="DisclaimerHeading"/>
              <w:keepLines/>
              <w:spacing w:before="40" w:after="40" w:line="220" w:lineRule="exact"/>
              <w:rPr>
                <w:b w:val="0"/>
                <w:iCs/>
                <w:color w:val="auto"/>
                <w:sz w:val="18"/>
                <w:szCs w:val="18"/>
              </w:rPr>
            </w:pPr>
            <w:r>
              <w:rPr>
                <w:b w:val="0"/>
                <w:iCs/>
                <w:color w:val="auto"/>
                <w:sz w:val="18"/>
                <w:szCs w:val="18"/>
              </w:rPr>
              <w:t>May 23</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A741DB" w14:paraId="75B5DADA" w14:textId="240B4786">
            <w:pPr>
              <w:pStyle w:val="DisclaimerHeading"/>
              <w:keepLines/>
              <w:spacing w:before="40" w:after="40" w:line="220" w:lineRule="exact"/>
              <w:rPr>
                <w:b w:val="0"/>
                <w:iCs/>
                <w:color w:val="auto"/>
                <w:sz w:val="18"/>
                <w:szCs w:val="18"/>
              </w:rPr>
            </w:pPr>
            <w:r>
              <w:rPr>
                <w:b w:val="0"/>
                <w:iCs/>
                <w:color w:val="auto"/>
                <w:sz w:val="18"/>
                <w:szCs w:val="18"/>
              </w:rPr>
              <w:t>May 28</w:t>
            </w:r>
          </w:p>
        </w:tc>
      </w:tr>
      <w:tr w14:paraId="65F93C3D"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15034CE9" w14:textId="6F6F5A7D">
            <w:pPr>
              <w:pStyle w:val="DisclaimerHeading"/>
              <w:keepLines/>
              <w:spacing w:before="40" w:after="40" w:line="220" w:lineRule="exact"/>
              <w:jc w:val="left"/>
              <w:rPr>
                <w:b w:val="0"/>
                <w:i w:val="0"/>
                <w:color w:val="auto"/>
                <w:sz w:val="18"/>
                <w:szCs w:val="18"/>
              </w:rPr>
            </w:pPr>
            <w:r>
              <w:rPr>
                <w:b w:val="0"/>
                <w:i w:val="0"/>
                <w:color w:val="auto"/>
                <w:sz w:val="18"/>
                <w:szCs w:val="18"/>
              </w:rPr>
              <w:t>July 9</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3AAA51B9" w14:textId="061BE879">
            <w:pPr>
              <w:pStyle w:val="DisclaimerHeading"/>
              <w:keepLines/>
              <w:spacing w:before="40" w:after="40" w:line="220" w:lineRule="exact"/>
              <w:rPr>
                <w:b w:val="0"/>
                <w:iCs/>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330E0032" w14:textId="09A10029">
            <w:pPr>
              <w:pStyle w:val="DisclaimerHeading"/>
              <w:keepLines/>
              <w:spacing w:before="40" w:after="40" w:line="220" w:lineRule="exact"/>
              <w:rPr>
                <w:b w:val="0"/>
                <w:iCs/>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A741DB" w14:paraId="3B2A5DC6" w14:textId="29A043DB">
            <w:pPr>
              <w:pStyle w:val="DisclaimerHeading"/>
              <w:keepLines/>
              <w:spacing w:before="40" w:after="40" w:line="220" w:lineRule="exact"/>
              <w:rPr>
                <w:b w:val="0"/>
                <w:iCs/>
                <w:color w:val="auto"/>
                <w:sz w:val="18"/>
                <w:szCs w:val="18"/>
              </w:rPr>
            </w:pPr>
            <w:r>
              <w:rPr>
                <w:b w:val="0"/>
                <w:iCs/>
                <w:color w:val="auto"/>
                <w:sz w:val="18"/>
                <w:szCs w:val="18"/>
              </w:rPr>
              <w:t>June 27</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A741DB" w14:paraId="635C4613" w14:textId="3FB15C9B">
            <w:pPr>
              <w:pStyle w:val="DisclaimerHeading"/>
              <w:keepLines/>
              <w:spacing w:before="40" w:after="40" w:line="220" w:lineRule="exact"/>
              <w:rPr>
                <w:b w:val="0"/>
                <w:iCs/>
                <w:color w:val="auto"/>
                <w:sz w:val="18"/>
                <w:szCs w:val="18"/>
              </w:rPr>
            </w:pPr>
            <w:r>
              <w:rPr>
                <w:b w:val="0"/>
                <w:iCs/>
                <w:color w:val="auto"/>
                <w:sz w:val="18"/>
                <w:szCs w:val="18"/>
              </w:rPr>
              <w:t>July 2</w:t>
            </w:r>
          </w:p>
        </w:tc>
      </w:tr>
      <w:tr w14:paraId="6937137C"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2588DB3C" w14:textId="6B683B86">
            <w:pPr>
              <w:pStyle w:val="DisclaimerHeading"/>
              <w:keepLines/>
              <w:spacing w:before="40" w:after="40" w:line="220" w:lineRule="exact"/>
              <w:jc w:val="left"/>
              <w:rPr>
                <w:b w:val="0"/>
                <w:i w:val="0"/>
                <w:color w:val="auto"/>
                <w:sz w:val="18"/>
                <w:szCs w:val="18"/>
              </w:rPr>
            </w:pPr>
            <w:r>
              <w:rPr>
                <w:b w:val="0"/>
                <w:i w:val="0"/>
                <w:color w:val="auto"/>
                <w:sz w:val="18"/>
                <w:szCs w:val="18"/>
              </w:rPr>
              <w:t>August 6</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0E4F55EE" w14:textId="27B0BEFA">
            <w:pPr>
              <w:pStyle w:val="DisclaimerHeading"/>
              <w:keepLines/>
              <w:spacing w:before="40" w:after="40" w:line="220" w:lineRule="exact"/>
              <w:rPr>
                <w:b w:val="0"/>
                <w:iCs/>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14A049BB" w14:textId="5B24D0E7">
            <w:pPr>
              <w:pStyle w:val="DisclaimerHeading"/>
              <w:keepLines/>
              <w:spacing w:before="40" w:after="40" w:line="220" w:lineRule="exact"/>
              <w:rPr>
                <w:b w:val="0"/>
                <w:iCs/>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A741DB" w14:paraId="64393C3C" w14:textId="774F6F34">
            <w:pPr>
              <w:pStyle w:val="DisclaimerHeading"/>
              <w:keepLines/>
              <w:spacing w:before="40" w:after="40" w:line="220" w:lineRule="exact"/>
              <w:rPr>
                <w:b w:val="0"/>
                <w:iCs/>
                <w:color w:val="auto"/>
                <w:sz w:val="18"/>
                <w:szCs w:val="18"/>
              </w:rPr>
            </w:pPr>
            <w:r>
              <w:rPr>
                <w:b w:val="0"/>
                <w:iCs/>
                <w:color w:val="auto"/>
                <w:sz w:val="18"/>
                <w:szCs w:val="18"/>
              </w:rPr>
              <w:t>July 25</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A741DB" w14:paraId="02C8B792" w14:textId="27EF5479">
            <w:pPr>
              <w:pStyle w:val="DisclaimerHeading"/>
              <w:keepLines/>
              <w:spacing w:before="40" w:after="40" w:line="220" w:lineRule="exact"/>
              <w:rPr>
                <w:b w:val="0"/>
                <w:iCs/>
                <w:color w:val="auto"/>
                <w:sz w:val="18"/>
                <w:szCs w:val="18"/>
              </w:rPr>
            </w:pPr>
            <w:r>
              <w:rPr>
                <w:b w:val="0"/>
                <w:iCs/>
                <w:color w:val="auto"/>
                <w:sz w:val="18"/>
                <w:szCs w:val="18"/>
              </w:rPr>
              <w:t>July 30</w:t>
            </w:r>
          </w:p>
        </w:tc>
      </w:tr>
      <w:tr w14:paraId="7BC958C8"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00F365C7" w14:textId="465F297F">
            <w:pPr>
              <w:pStyle w:val="DisclaimerHeading"/>
              <w:keepLines/>
              <w:spacing w:before="40" w:after="40" w:line="220" w:lineRule="exact"/>
              <w:jc w:val="left"/>
              <w:rPr>
                <w:b w:val="0"/>
                <w:i w:val="0"/>
                <w:color w:val="auto"/>
                <w:sz w:val="18"/>
                <w:szCs w:val="18"/>
              </w:rPr>
            </w:pPr>
            <w:r>
              <w:rPr>
                <w:b w:val="0"/>
                <w:i w:val="0"/>
                <w:color w:val="auto"/>
                <w:sz w:val="18"/>
                <w:szCs w:val="18"/>
              </w:rPr>
              <w:t>September 10</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149432BA" w14:textId="4B908653">
            <w:pPr>
              <w:pStyle w:val="DisclaimerHeading"/>
              <w:keepLines/>
              <w:spacing w:before="40" w:after="40" w:line="220" w:lineRule="exact"/>
              <w:rPr>
                <w:b w:val="0"/>
                <w:iCs/>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146ABC3A" w14:textId="38D897D4">
            <w:pPr>
              <w:pStyle w:val="DisclaimerHeading"/>
              <w:keepLines/>
              <w:spacing w:before="40" w:after="40" w:line="220" w:lineRule="exact"/>
              <w:rPr>
                <w:b w:val="0"/>
                <w:iCs/>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A741DB" w14:paraId="5DC3B3F4" w14:textId="4D4984C2">
            <w:pPr>
              <w:pStyle w:val="DisclaimerHeading"/>
              <w:keepLines/>
              <w:spacing w:before="40" w:after="40" w:line="220" w:lineRule="exact"/>
              <w:rPr>
                <w:b w:val="0"/>
                <w:iCs/>
                <w:color w:val="auto"/>
                <w:sz w:val="18"/>
                <w:szCs w:val="18"/>
              </w:rPr>
            </w:pPr>
            <w:r>
              <w:rPr>
                <w:b w:val="0"/>
                <w:iCs/>
                <w:color w:val="auto"/>
                <w:sz w:val="18"/>
                <w:szCs w:val="18"/>
              </w:rPr>
              <w:t>August 29</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A741DB" w14:paraId="37DB86A6" w14:textId="23D311BD">
            <w:pPr>
              <w:pStyle w:val="DisclaimerHeading"/>
              <w:keepLines/>
              <w:spacing w:before="40" w:after="40" w:line="220" w:lineRule="exact"/>
              <w:rPr>
                <w:b w:val="0"/>
                <w:iCs/>
                <w:color w:val="auto"/>
                <w:sz w:val="18"/>
                <w:szCs w:val="18"/>
              </w:rPr>
            </w:pPr>
            <w:r>
              <w:rPr>
                <w:b w:val="0"/>
                <w:iCs/>
                <w:color w:val="auto"/>
                <w:sz w:val="18"/>
                <w:szCs w:val="18"/>
              </w:rPr>
              <w:t>September 3</w:t>
            </w:r>
          </w:p>
        </w:tc>
      </w:tr>
      <w:tr w14:paraId="70B57AE9"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65B6A9E7" w14:textId="34420A75">
            <w:pPr>
              <w:pStyle w:val="DisclaimerHeading"/>
              <w:keepLines/>
              <w:spacing w:before="40" w:after="40" w:line="220" w:lineRule="exact"/>
              <w:jc w:val="left"/>
              <w:rPr>
                <w:b w:val="0"/>
                <w:i w:val="0"/>
                <w:color w:val="auto"/>
                <w:sz w:val="18"/>
                <w:szCs w:val="18"/>
              </w:rPr>
            </w:pPr>
            <w:r>
              <w:rPr>
                <w:b w:val="0"/>
                <w:i w:val="0"/>
                <w:color w:val="auto"/>
                <w:sz w:val="18"/>
                <w:szCs w:val="18"/>
              </w:rPr>
              <w:t>October 9</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2BA0E201" w14:textId="329BA74E">
            <w:pPr>
              <w:pStyle w:val="DisclaimerHeading"/>
              <w:keepLines/>
              <w:spacing w:before="40" w:after="40" w:line="220" w:lineRule="exact"/>
              <w:rPr>
                <w:b w:val="0"/>
                <w:i/>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560B0718" w14:textId="5299C375">
            <w:pPr>
              <w:pStyle w:val="DisclaimerHeading"/>
              <w:keepLines/>
              <w:spacing w:before="40" w:after="40" w:line="220" w:lineRule="exact"/>
              <w:rPr>
                <w:b w:val="0"/>
                <w:i/>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A741DB" w14:paraId="001C0F8B" w14:textId="53B43E66">
            <w:pPr>
              <w:pStyle w:val="DisclaimerHeading"/>
              <w:keepLines/>
              <w:spacing w:before="40" w:after="40" w:line="220" w:lineRule="exact"/>
              <w:rPr>
                <w:b w:val="0"/>
                <w:color w:val="auto"/>
                <w:sz w:val="18"/>
                <w:szCs w:val="18"/>
              </w:rPr>
            </w:pPr>
            <w:r>
              <w:rPr>
                <w:b w:val="0"/>
                <w:iCs/>
                <w:color w:val="auto"/>
                <w:sz w:val="18"/>
                <w:szCs w:val="18"/>
              </w:rPr>
              <w:t>September 29</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A741DB" w14:paraId="4F8D0995" w14:textId="30420DE5">
            <w:pPr>
              <w:pStyle w:val="DisclaimerHeading"/>
              <w:keepLines/>
              <w:spacing w:before="40" w:after="40" w:line="220" w:lineRule="exact"/>
              <w:rPr>
                <w:b w:val="0"/>
                <w:color w:val="auto"/>
                <w:sz w:val="18"/>
                <w:szCs w:val="18"/>
              </w:rPr>
            </w:pPr>
            <w:r>
              <w:rPr>
                <w:b w:val="0"/>
                <w:iCs/>
                <w:color w:val="auto"/>
                <w:sz w:val="18"/>
                <w:szCs w:val="18"/>
              </w:rPr>
              <w:t>October 2</w:t>
            </w:r>
          </w:p>
        </w:tc>
      </w:tr>
      <w:tr w14:paraId="3C62D127"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7D392671" w14:textId="559A9D7E">
            <w:pPr>
              <w:pStyle w:val="DisclaimerHeading"/>
              <w:keepLines/>
              <w:spacing w:before="40" w:after="40" w:line="220" w:lineRule="exact"/>
              <w:jc w:val="left"/>
              <w:rPr>
                <w:b w:val="0"/>
                <w:i w:val="0"/>
                <w:color w:val="auto"/>
                <w:sz w:val="18"/>
                <w:szCs w:val="18"/>
              </w:rPr>
            </w:pPr>
            <w:r>
              <w:rPr>
                <w:b w:val="0"/>
                <w:i w:val="0"/>
                <w:color w:val="auto"/>
                <w:sz w:val="18"/>
                <w:szCs w:val="18"/>
              </w:rPr>
              <w:t>November 5</w:t>
            </w:r>
          </w:p>
        </w:tc>
        <w:tc>
          <w:tcPr>
            <w:tcW w:w="983" w:type="dxa"/>
            <w:tcBorders>
              <w:top w:val="single" w:sz="4" w:space="0" w:color="auto"/>
              <w:left w:val="single" w:sz="4" w:space="0" w:color="auto"/>
              <w:bottom w:val="single" w:sz="4" w:space="0" w:color="auto"/>
              <w:right w:val="single" w:sz="4" w:space="0" w:color="auto"/>
            </w:tcBorders>
          </w:tcPr>
          <w:p w:rsidR="00A741DB" w:rsidP="00A741DB" w14:paraId="1484A92D" w14:textId="2B23080E">
            <w:pPr>
              <w:pStyle w:val="DisclaimerHeading"/>
              <w:keepLines/>
              <w:spacing w:before="40" w:after="40" w:line="220" w:lineRule="exact"/>
              <w:rPr>
                <w:b w:val="0"/>
                <w:iCs/>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405ADB05" w14:textId="55E601F7">
            <w:pPr>
              <w:pStyle w:val="DisclaimerHeading"/>
              <w:keepLines/>
              <w:spacing w:before="40" w:after="40" w:line="220" w:lineRule="exact"/>
              <w:rPr>
                <w:b w:val="0"/>
                <w:iCs/>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P="00A741DB" w14:paraId="78912714" w14:textId="6444AEFB">
            <w:pPr>
              <w:pStyle w:val="DisclaimerHeading"/>
              <w:keepLines/>
              <w:spacing w:before="40" w:after="40" w:line="220" w:lineRule="exact"/>
              <w:rPr>
                <w:b w:val="0"/>
                <w:iCs/>
                <w:color w:val="auto"/>
                <w:sz w:val="18"/>
                <w:szCs w:val="18"/>
              </w:rPr>
            </w:pPr>
            <w:r>
              <w:rPr>
                <w:b w:val="0"/>
                <w:color w:val="auto"/>
                <w:sz w:val="18"/>
                <w:szCs w:val="18"/>
              </w:rPr>
              <w:t>October 24</w:t>
            </w:r>
          </w:p>
        </w:tc>
        <w:tc>
          <w:tcPr>
            <w:tcW w:w="1529" w:type="dxa"/>
            <w:tcBorders>
              <w:top w:val="single" w:sz="4" w:space="0" w:color="auto"/>
              <w:left w:val="single" w:sz="4" w:space="0" w:color="auto"/>
              <w:bottom w:val="single" w:sz="4" w:space="0" w:color="auto"/>
              <w:right w:val="single" w:sz="4" w:space="0" w:color="auto"/>
            </w:tcBorders>
          </w:tcPr>
          <w:p w:rsidR="00A741DB" w:rsidP="00A741DB" w14:paraId="7395296B" w14:textId="3FDED242">
            <w:pPr>
              <w:pStyle w:val="DisclaimerHeading"/>
              <w:keepLines/>
              <w:spacing w:before="40" w:after="40" w:line="220" w:lineRule="exact"/>
              <w:rPr>
                <w:b w:val="0"/>
                <w:iCs/>
                <w:color w:val="auto"/>
                <w:sz w:val="18"/>
                <w:szCs w:val="18"/>
              </w:rPr>
            </w:pPr>
            <w:r>
              <w:rPr>
                <w:b w:val="0"/>
                <w:color w:val="auto"/>
                <w:sz w:val="18"/>
                <w:szCs w:val="18"/>
              </w:rPr>
              <w:t>October 29</w:t>
            </w:r>
          </w:p>
        </w:tc>
      </w:tr>
      <w:tr w14:paraId="42E539A9"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RPr="00A741DB" w:rsidP="00A741DB" w14:paraId="5013CE20" w14:textId="623507AA">
            <w:pPr>
              <w:pStyle w:val="DisclaimerHeading"/>
              <w:keepLines/>
              <w:spacing w:before="40" w:after="40" w:line="220" w:lineRule="exact"/>
              <w:jc w:val="left"/>
              <w:rPr>
                <w:b w:val="0"/>
                <w:i w:val="0"/>
                <w:color w:val="auto"/>
                <w:sz w:val="18"/>
                <w:szCs w:val="18"/>
              </w:rPr>
            </w:pPr>
            <w:r>
              <w:rPr>
                <w:b w:val="0"/>
                <w:i w:val="0"/>
                <w:color w:val="auto"/>
                <w:sz w:val="18"/>
                <w:szCs w:val="18"/>
              </w:rPr>
              <w:t>December 3</w:t>
            </w:r>
          </w:p>
        </w:tc>
        <w:tc>
          <w:tcPr>
            <w:tcW w:w="983" w:type="dxa"/>
            <w:tcBorders>
              <w:top w:val="single" w:sz="4" w:space="0" w:color="auto"/>
              <w:left w:val="single" w:sz="4" w:space="0" w:color="auto"/>
              <w:bottom w:val="single" w:sz="4" w:space="0" w:color="auto"/>
              <w:right w:val="single" w:sz="4" w:space="0" w:color="auto"/>
            </w:tcBorders>
          </w:tcPr>
          <w:p w:rsidR="00A741DB" w:rsidRPr="00A741DB" w:rsidP="00A741DB" w14:paraId="22D78BE0" w14:textId="2773EEDC">
            <w:pPr>
              <w:pStyle w:val="DisclaimerHeading"/>
              <w:keepLines/>
              <w:spacing w:before="40" w:after="40" w:line="220" w:lineRule="exact"/>
              <w:rPr>
                <w:b w:val="0"/>
                <w:i/>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A741DB" w:rsidP="00A741DB" w14:paraId="421DD995" w14:textId="259F2931">
            <w:pPr>
              <w:pStyle w:val="DisclaimerHeading"/>
              <w:keepLines/>
              <w:spacing w:before="40" w:after="40" w:line="220" w:lineRule="exact"/>
              <w:rPr>
                <w:b w:val="0"/>
                <w:i/>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A741DB" w:rsidP="00A741DB" w14:paraId="0E30EE5E" w14:textId="65FC0A46">
            <w:pPr>
              <w:pStyle w:val="DisclaimerHeading"/>
              <w:keepLines/>
              <w:spacing w:before="40" w:after="40" w:line="220" w:lineRule="exact"/>
              <w:rPr>
                <w:b w:val="0"/>
                <w:i/>
                <w:color w:val="auto"/>
                <w:sz w:val="18"/>
                <w:szCs w:val="18"/>
              </w:rPr>
            </w:pPr>
            <w:r>
              <w:rPr>
                <w:b w:val="0"/>
                <w:iCs/>
                <w:color w:val="auto"/>
                <w:sz w:val="18"/>
                <w:szCs w:val="18"/>
              </w:rPr>
              <w:t>November 21</w:t>
            </w:r>
          </w:p>
        </w:tc>
        <w:tc>
          <w:tcPr>
            <w:tcW w:w="1529" w:type="dxa"/>
            <w:tcBorders>
              <w:top w:val="single" w:sz="4" w:space="0" w:color="auto"/>
              <w:left w:val="single" w:sz="4" w:space="0" w:color="auto"/>
              <w:bottom w:val="single" w:sz="4" w:space="0" w:color="auto"/>
              <w:right w:val="single" w:sz="4" w:space="0" w:color="auto"/>
            </w:tcBorders>
          </w:tcPr>
          <w:p w:rsidR="00A741DB" w:rsidRPr="00A741DB" w:rsidP="00A741DB" w14:paraId="06353956" w14:textId="11231898">
            <w:pPr>
              <w:pStyle w:val="DisclaimerHeading"/>
              <w:keepLines/>
              <w:spacing w:before="40" w:after="40" w:line="220" w:lineRule="exact"/>
              <w:rPr>
                <w:b w:val="0"/>
                <w:i/>
                <w:color w:val="auto"/>
                <w:sz w:val="18"/>
                <w:szCs w:val="18"/>
              </w:rPr>
            </w:pPr>
            <w:r>
              <w:rPr>
                <w:b w:val="0"/>
                <w:iCs/>
                <w:color w:val="auto"/>
                <w:sz w:val="18"/>
                <w:szCs w:val="18"/>
              </w:rPr>
              <w:t>November 26</w:t>
            </w:r>
          </w:p>
        </w:tc>
      </w:tr>
    </w:tbl>
    <w:p w:rsidR="0033049B" w:rsidP="0033049B" w14:paraId="70D9FDB1" w14:textId="77777777">
      <w:pPr>
        <w:pStyle w:val="DisclaimerBodyCopy"/>
        <w:keepLines/>
        <w:spacing w:before="60"/>
        <w:jc w:val="right"/>
      </w:pPr>
      <w:r>
        <w:rPr>
          <w:color w:val="1F497D"/>
        </w:rPr>
        <w:t>*Materials received after 12:00 p.m. EPT are not guaranteed timely posting by 5:00 p.m. EPT on the same day.</w:t>
      </w:r>
    </w:p>
    <w:p w:rsidR="00B62597" w:rsidP="00337321" w14:paraId="584E2949" w14:textId="785B5734">
      <w:pPr>
        <w:pStyle w:val="Author"/>
      </w:pPr>
      <w:r>
        <w:t xml:space="preserve">Author: </w:t>
      </w:r>
      <w:r w:rsidR="00533EFA">
        <w:t>Stefan Starkov</w:t>
      </w:r>
    </w:p>
    <w:p w:rsidR="00A317A9" w:rsidRPr="00B62597" w:rsidP="00337321" w14:paraId="4992C696" w14:textId="77777777">
      <w:pPr>
        <w:pStyle w:val="Author"/>
      </w:pPr>
    </w:p>
    <w:p w:rsidR="00B62597" w:rsidRPr="00B62597" w:rsidP="00DB29E9" w14:paraId="1ED94601" w14:textId="77777777">
      <w:pPr>
        <w:pStyle w:val="DisclaimerHeading"/>
      </w:pPr>
      <w:r>
        <w:t>Anti</w:t>
      </w:r>
      <w:r w:rsidRPr="00B62597">
        <w:t>trust:</w:t>
      </w:r>
    </w:p>
    <w:p w:rsidR="00B62597" w:rsidRPr="00B62597" w:rsidP="00491490" w14:paraId="105F6238"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3647A741" w14:textId="77777777">
      <w:pPr>
        <w:rPr>
          <w:rFonts w:ascii="Arial Narrow" w:eastAsia="Times New Roman" w:hAnsi="Arial Narrow"/>
          <w:sz w:val="16"/>
          <w:szCs w:val="16"/>
        </w:rPr>
      </w:pPr>
    </w:p>
    <w:p w:rsidR="00B62597" w:rsidRPr="00B62597" w:rsidP="00337321" w14:paraId="75E84931" w14:textId="77777777">
      <w:pPr>
        <w:pStyle w:val="DisclosureTitle"/>
      </w:pPr>
      <w:r w:rsidRPr="00B62597">
        <w:t>Code of Conduct:</w:t>
      </w:r>
    </w:p>
    <w:p w:rsidR="00B600EB" w:rsidRPr="00B62597" w:rsidP="00B600EB" w14:paraId="52471522"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12" w:history="1">
        <w:r w:rsidRPr="00FA5955">
          <w:rPr>
            <w:rStyle w:val="Hyperlink"/>
          </w:rPr>
          <w:t>PJM Code of Conduct</w:t>
        </w:r>
      </w:hyperlink>
      <w:r w:rsidRPr="00FA5955">
        <w:t>.</w:t>
      </w:r>
    </w:p>
    <w:p w:rsidR="00B62597" w:rsidRPr="00B62597" w:rsidP="00B62597" w14:paraId="7F8D981C" w14:textId="77777777">
      <w:pPr>
        <w:rPr>
          <w:rFonts w:ascii="Arial Narrow" w:eastAsia="Times New Roman" w:hAnsi="Arial Narrow"/>
          <w:sz w:val="18"/>
          <w:szCs w:val="18"/>
        </w:rPr>
      </w:pPr>
    </w:p>
    <w:p w:rsidR="00B62597" w:rsidRPr="00B62597" w:rsidP="00337321" w14:paraId="76115A30" w14:textId="77777777">
      <w:pPr>
        <w:pStyle w:val="DisclosureTitle"/>
      </w:pPr>
      <w:r w:rsidRPr="00B62597">
        <w:t xml:space="preserve">Public Meetings/Media Participation: </w:t>
      </w:r>
    </w:p>
    <w:p w:rsidR="00DE34CF" w:rsidP="00337321" w14:paraId="12BDD28F"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174379D0" w14:textId="77777777">
      <w:pPr>
        <w:pStyle w:val="DisclaimerHeading"/>
        <w:spacing w:before="240"/>
      </w:pPr>
      <w:r>
        <w:t xml:space="preserve">Participant Identification in </w:t>
      </w:r>
      <w:r w:rsidR="00711249">
        <w:t>Webex</w:t>
      </w:r>
      <w:r>
        <w:t>:</w:t>
      </w:r>
    </w:p>
    <w:p w:rsidR="00027F49" w:rsidP="00027F49" w14:paraId="12A4ED71"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C35C976" w14:textId="66AA12B3">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4A1C18" w:rsidRPr="00D827A6" w:rsidP="004A1C18" w14:paraId="7FEEC732" w14:textId="77777777">
      <w:pPr>
        <w:pStyle w:val="DisclaimerHeading"/>
        <w:spacing w:before="240"/>
      </w:pPr>
      <w:r w:rsidRPr="00D827A6">
        <w:t>Participant Use of Webex Chat:</w:t>
      </w:r>
    </w:p>
    <w:p w:rsidR="004A1C18" w:rsidP="004A1C18" w14:paraId="065CCFF7" w14:textId="77777777">
      <w:pPr>
        <w:pStyle w:val="DisclaimerBodyCopy"/>
      </w:pPr>
      <w:r>
        <w:t xml:space="preserve">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4A1C18" w:rsidP="00027F49" w14:paraId="73679A35" w14:textId="77777777">
      <w:pPr>
        <w:pStyle w:val="DisclaimerBodyCopy"/>
      </w:pPr>
    </w:p>
    <w:p w:rsidR="00027F49" w:rsidP="00027F49" w14:paraId="167EA3AA" w14:textId="77777777">
      <w:pPr>
        <w:pStyle w:val="DisclosureBody"/>
      </w:pPr>
    </w:p>
    <w:p w:rsidR="00027F49" w:rsidP="00027F49" w14:paraId="13596489"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a:stretch>
                      <a:fillRect/>
                    </a:stretch>
                  </pic:blipFill>
                  <pic:spPr>
                    <a:xfrm>
                      <a:off x="0" y="0"/>
                      <a:ext cx="5943600" cy="983615"/>
                    </a:xfrm>
                    <a:prstGeom prst="rect">
                      <a:avLst/>
                    </a:prstGeom>
                  </pic:spPr>
                </pic:pic>
              </a:graphicData>
            </a:graphic>
          </wp:inline>
        </w:drawing>
      </w:r>
    </w:p>
    <w:p w:rsidR="00027F49" w:rsidP="00027F49" w14:paraId="6772A2F3" w14:textId="77777777">
      <w:pPr>
        <w:pStyle w:val="DisclaimerHeading"/>
      </w:pPr>
    </w:p>
    <w:p w:rsidR="00027F49" w:rsidRPr="009C15C4" w:rsidP="00027F49" w14:paraId="33E2338C"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4"/>
                    <a:stretch>
                      <a:fillRect/>
                    </a:stretch>
                  </pic:blipFill>
                  <pic:spPr>
                    <a:xfrm>
                      <a:off x="0" y="0"/>
                      <a:ext cx="5943600" cy="1217930"/>
                    </a:xfrm>
                    <a:prstGeom prst="rect">
                      <a:avLst/>
                    </a:prstGeom>
                  </pic:spPr>
                </pic:pic>
              </a:graphicData>
            </a:graphic>
          </wp:inline>
        </w:drawing>
      </w:r>
    </w:p>
    <w:p w:rsidR="0057441E" w:rsidRPr="009C15C4" w:rsidP="009C15C4" w14:paraId="43A6A529" w14:textId="4CFA0DBD">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5"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4C9CDC5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5"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C86B6A">
      <w:headerReference w:type="default" r:id="rId17"/>
      <w:footerReference w:type="even" r:id="rId18"/>
      <w:footerReference w:type="default" r:id="rId19"/>
      <w:pgSz w:w="12240" w:h="15840"/>
      <w:pgMar w:top="2358" w:right="1440" w:bottom="1260" w:left="1440" w:header="720" w:footer="66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5E74E3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5B137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017EA3" w14:textId="62541A1F">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468D2">
      <w:rPr>
        <w:rStyle w:val="PageNumber"/>
        <w:noProof/>
      </w:rPr>
      <w:t>2</w:t>
    </w:r>
    <w:r>
      <w:rPr>
        <w:rStyle w:val="PageNumber"/>
      </w:rPr>
      <w:fldChar w:fldCharType="end"/>
    </w:r>
  </w:p>
  <w:bookmarkStart w:id="3" w:name="OLE_LINK1"/>
  <w:p w:rsidR="00B62597" w:rsidRPr="001678E8" w14:paraId="6C643224" w14:textId="1C0C9424">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1E10CF">
      <w:rPr>
        <w:rFonts w:ascii="Arial Narrow" w:hAnsi="Arial Narrow"/>
        <w:sz w:val="20"/>
      </w:rPr>
      <w:t>5</w:t>
    </w:r>
    <w:r w:rsidR="00991528">
      <w:rPr>
        <w:rFonts w:ascii="Arial Narrow" w:hAnsi="Arial Narrow"/>
        <w:sz w:val="20"/>
      </w:rPr>
      <w:tab/>
    </w:r>
    <w:r w:rsidR="008C275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14AB11E" w14:textId="262C3755">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6D8682C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3E6718A" w14:textId="6D8682C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4940">
      <w:rPr>
        <w:sz w:val="16"/>
      </w:rPr>
      <w:t xml:space="preserve">As of </w:t>
    </w:r>
    <w:r w:rsidR="000758A5">
      <w:rPr>
        <w:sz w:val="16"/>
      </w:rPr>
      <w:t>February</w:t>
    </w:r>
    <w:r w:rsidR="00D76398">
      <w:rPr>
        <w:sz w:val="16"/>
      </w:rPr>
      <w:t xml:space="preserve"> </w:t>
    </w:r>
    <w:r w:rsidR="001303F9">
      <w:rPr>
        <w:sz w:val="16"/>
      </w:rPr>
      <w:t>2</w:t>
    </w:r>
    <w:r w:rsidR="000758A5">
      <w:rPr>
        <w:sz w:val="16"/>
      </w:rPr>
      <w:t>6</w:t>
    </w:r>
    <w:r w:rsidR="00B14940">
      <w:rPr>
        <w:sz w:val="16"/>
      </w:rPr>
      <w:t>, 202</w:t>
    </w:r>
    <w:r w:rsidR="001303F9">
      <w:rPr>
        <w:sz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26BBC"/>
    <w:multiLevelType w:val="multilevel"/>
    <w:tmpl w:val="57EC59B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F878B6"/>
    <w:multiLevelType w:val="multilevel"/>
    <w:tmpl w:val="2048EE5E"/>
    <w:lvl w:ilvl="0">
      <w:start w:val="3"/>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18AF3386"/>
    <w:multiLevelType w:val="multilevel"/>
    <w:tmpl w:val="3392F3D8"/>
    <w:lvl w:ilvl="0">
      <w:start w:val="9"/>
      <w:numFmt w:val="decimal"/>
      <w:lvlText w:val="%1."/>
      <w:lvlJc w:val="left"/>
      <w:pPr>
        <w:tabs>
          <w:tab w:val="num" w:pos="360"/>
        </w:tabs>
        <w:ind w:left="360" w:hanging="360"/>
      </w:pPr>
      <w:rPr>
        <w:rFonts w:hint="default"/>
        <w:b w:val="0"/>
      </w:rPr>
    </w:lvl>
    <w:lvl w:ilvl="1">
      <w:start w:val="2"/>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nsid w:val="1A237564"/>
    <w:multiLevelType w:val="hybridMultilevel"/>
    <w:tmpl w:val="088083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110F1F"/>
    <w:multiLevelType w:val="hybridMultilevel"/>
    <w:tmpl w:val="31A6027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3D29E9"/>
    <w:multiLevelType w:val="hybridMultilevel"/>
    <w:tmpl w:val="020E3F28"/>
    <w:lvl w:ilvl="0">
      <w:start w:val="1"/>
      <w:numFmt w:val="decimal"/>
      <w:lvlText w:val="%1."/>
      <w:lvlJc w:val="left"/>
      <w:pPr>
        <w:ind w:left="360" w:hanging="360"/>
      </w:pPr>
      <w:rPr>
        <w:rFonts w:hint="default"/>
        <w:b w:val="0"/>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2B7027E"/>
    <w:multiLevelType w:val="multilevel"/>
    <w:tmpl w:val="AB8E047A"/>
    <w:lvl w:ilvl="0">
      <w:start w:val="5"/>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
    <w:nsid w:val="282559F7"/>
    <w:multiLevelType w:val="hybridMultilevel"/>
    <w:tmpl w:val="62E667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EE2374"/>
    <w:multiLevelType w:val="hybridMultilevel"/>
    <w:tmpl w:val="0960E90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1C80B7A"/>
    <w:multiLevelType w:val="hybridMultilevel"/>
    <w:tmpl w:val="3C248724"/>
    <w:lvl w:ilvl="0">
      <w:start w:val="4"/>
      <w:numFmt w:val="lowerLetter"/>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4">
    <w:nsid w:val="388D31DA"/>
    <w:multiLevelType w:val="hybridMultilevel"/>
    <w:tmpl w:val="52C0E0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DFA67BE"/>
    <w:multiLevelType w:val="multilevel"/>
    <w:tmpl w:val="99D61290"/>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
    <w:nsid w:val="42713B3C"/>
    <w:multiLevelType w:val="hybridMultilevel"/>
    <w:tmpl w:val="75EC4DA0"/>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4174BE4"/>
    <w:multiLevelType w:val="multilevel"/>
    <w:tmpl w:val="8D660A30"/>
    <w:lvl w:ilvl="0">
      <w:start w:val="8"/>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9">
    <w:nsid w:val="5892300D"/>
    <w:multiLevelType w:val="multilevel"/>
    <w:tmpl w:val="FCB09F5A"/>
    <w:lvl w:ilvl="0">
      <w:start w:val="8"/>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0">
    <w:nsid w:val="5BAA4184"/>
    <w:multiLevelType w:val="hybridMultilevel"/>
    <w:tmpl w:val="E06879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C2715D0"/>
    <w:multiLevelType w:val="multilevel"/>
    <w:tmpl w:val="ABA200F0"/>
    <w:lvl w:ilvl="0">
      <w:start w:val="6"/>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2">
    <w:nsid w:val="5D6E164F"/>
    <w:multiLevelType w:val="hybridMultilevel"/>
    <w:tmpl w:val="C48246C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4">
    <w:nsid w:val="666E4609"/>
    <w:multiLevelType w:val="multilevel"/>
    <w:tmpl w:val="AEC8AD3E"/>
    <w:lvl w:ilvl="0">
      <w:start w:val="6"/>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91773C5"/>
    <w:multiLevelType w:val="hybridMultilevel"/>
    <w:tmpl w:val="0D2216C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6DB870C8"/>
    <w:multiLevelType w:val="multilevel"/>
    <w:tmpl w:val="10D665DC"/>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ascii="Arial Narrow" w:eastAsia="Times New Roman" w:hAnsi="Arial Narrow" w:cs="Times New Roman"/>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A2942E4"/>
    <w:multiLevelType w:val="multilevel"/>
    <w:tmpl w:val="DD6C37CC"/>
    <w:lvl w:ilvl="0">
      <w:start w:val="7"/>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1">
    <w:nsid w:val="7BF113BF"/>
    <w:multiLevelType w:val="multilevel"/>
    <w:tmpl w:val="B352FB80"/>
    <w:lvl w:ilvl="0">
      <w:start w:val="0"/>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2">
    <w:nsid w:val="7FE13187"/>
    <w:multiLevelType w:val="multilevel"/>
    <w:tmpl w:val="B87AD500"/>
    <w:lvl w:ilvl="0">
      <w:start w:val="9"/>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23"/>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num>
  <w:num w:numId="5">
    <w:abstractNumId w:val="2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8"/>
  </w:num>
  <w:num w:numId="9">
    <w:abstractNumId w:val="11"/>
  </w:num>
  <w:num w:numId="10">
    <w:abstractNumId w:val="1"/>
  </w:num>
  <w:num w:numId="11">
    <w:abstractNumId w:val="13"/>
  </w:num>
  <w:num w:numId="12">
    <w:abstractNumId w:val="7"/>
  </w:num>
  <w:num w:numId="13">
    <w:abstractNumId w:val="20"/>
  </w:num>
  <w:num w:numId="14">
    <w:abstractNumId w:val="9"/>
  </w:num>
  <w:num w:numId="15">
    <w:abstractNumId w:val="16"/>
  </w:num>
  <w:num w:numId="16">
    <w:abstractNumId w:val="0"/>
  </w:num>
  <w:num w:numId="17">
    <w:abstractNumId w:val="2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
  </w:num>
  <w:num w:numId="21">
    <w:abstractNumId w:val="14"/>
  </w:num>
  <w:num w:numId="22">
    <w:abstractNumId w:val="6"/>
  </w:num>
  <w:num w:numId="23">
    <w:abstractNumId w:val="10"/>
  </w:num>
  <w:num w:numId="24">
    <w:abstractNumId w:val="24"/>
  </w:num>
  <w:num w:numId="25">
    <w:abstractNumId w:val="32"/>
  </w:num>
  <w:num w:numId="26">
    <w:abstractNumId w:val="3"/>
  </w:num>
  <w:num w:numId="27">
    <w:abstractNumId w:val="13"/>
  </w:num>
  <w:num w:numId="28">
    <w:abstractNumId w:val="31"/>
  </w:num>
  <w:num w:numId="29">
    <w:abstractNumId w:val="19"/>
  </w:num>
  <w:num w:numId="30">
    <w:abstractNumId w:val="1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8"/>
  </w:num>
  <w:num w:numId="34">
    <w:abstractNumId w:val="30"/>
  </w:num>
  <w:num w:numId="35">
    <w:abstractNumId w:val="18"/>
  </w:num>
  <w:num w:numId="36">
    <w:abstractNumId w:val="27"/>
  </w:num>
  <w:num w:numId="37">
    <w:abstractNumId w:val="17"/>
  </w:num>
  <w:num w:numId="38">
    <w:abstractNumId w:val="21"/>
  </w:num>
  <w:num w:numId="39">
    <w:abstractNumId w:val="26"/>
  </w:num>
  <w:num w:numId="40">
    <w:abstractNumId w:val="13"/>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58"/>
    <w:rsid w:val="00000109"/>
    <w:rsid w:val="0000292F"/>
    <w:rsid w:val="00004B29"/>
    <w:rsid w:val="00005C53"/>
    <w:rsid w:val="00005D6C"/>
    <w:rsid w:val="00010057"/>
    <w:rsid w:val="00011A20"/>
    <w:rsid w:val="00013EAD"/>
    <w:rsid w:val="0001488E"/>
    <w:rsid w:val="00014CBA"/>
    <w:rsid w:val="00015489"/>
    <w:rsid w:val="000162F8"/>
    <w:rsid w:val="00021001"/>
    <w:rsid w:val="00022E80"/>
    <w:rsid w:val="000232DF"/>
    <w:rsid w:val="000234F3"/>
    <w:rsid w:val="00023B9E"/>
    <w:rsid w:val="0002468B"/>
    <w:rsid w:val="00027F49"/>
    <w:rsid w:val="000333FF"/>
    <w:rsid w:val="00040BE3"/>
    <w:rsid w:val="00042BB9"/>
    <w:rsid w:val="00043F2D"/>
    <w:rsid w:val="0004748F"/>
    <w:rsid w:val="00047686"/>
    <w:rsid w:val="00054E4D"/>
    <w:rsid w:val="0006022B"/>
    <w:rsid w:val="00061DAD"/>
    <w:rsid w:val="0006798D"/>
    <w:rsid w:val="00075474"/>
    <w:rsid w:val="000758A5"/>
    <w:rsid w:val="000847B4"/>
    <w:rsid w:val="00085B79"/>
    <w:rsid w:val="0009011A"/>
    <w:rsid w:val="00092135"/>
    <w:rsid w:val="00092EEE"/>
    <w:rsid w:val="00096230"/>
    <w:rsid w:val="00097582"/>
    <w:rsid w:val="00097907"/>
    <w:rsid w:val="000A3816"/>
    <w:rsid w:val="000A67CD"/>
    <w:rsid w:val="000A7A8D"/>
    <w:rsid w:val="000B240D"/>
    <w:rsid w:val="000B36B7"/>
    <w:rsid w:val="000B7424"/>
    <w:rsid w:val="000C0EBB"/>
    <w:rsid w:val="000C222B"/>
    <w:rsid w:val="000C2702"/>
    <w:rsid w:val="000D0C7D"/>
    <w:rsid w:val="000D1ACD"/>
    <w:rsid w:val="000D34FD"/>
    <w:rsid w:val="000D3F0D"/>
    <w:rsid w:val="000D560C"/>
    <w:rsid w:val="000E0DF7"/>
    <w:rsid w:val="000F68D3"/>
    <w:rsid w:val="00103EE5"/>
    <w:rsid w:val="001071D8"/>
    <w:rsid w:val="00107EFB"/>
    <w:rsid w:val="0011028E"/>
    <w:rsid w:val="00111D2C"/>
    <w:rsid w:val="00117AF9"/>
    <w:rsid w:val="001204E6"/>
    <w:rsid w:val="0012178F"/>
    <w:rsid w:val="00121F58"/>
    <w:rsid w:val="0012565E"/>
    <w:rsid w:val="001303F9"/>
    <w:rsid w:val="00131E9B"/>
    <w:rsid w:val="001363BC"/>
    <w:rsid w:val="00136C77"/>
    <w:rsid w:val="00140A75"/>
    <w:rsid w:val="00141378"/>
    <w:rsid w:val="00145995"/>
    <w:rsid w:val="00147532"/>
    <w:rsid w:val="00151CCA"/>
    <w:rsid w:val="00153929"/>
    <w:rsid w:val="00155A60"/>
    <w:rsid w:val="00156212"/>
    <w:rsid w:val="00156F38"/>
    <w:rsid w:val="00160734"/>
    <w:rsid w:val="00162841"/>
    <w:rsid w:val="00165335"/>
    <w:rsid w:val="00166572"/>
    <w:rsid w:val="001667B2"/>
    <w:rsid w:val="001678E8"/>
    <w:rsid w:val="00170E02"/>
    <w:rsid w:val="00173C4A"/>
    <w:rsid w:val="00182CE6"/>
    <w:rsid w:val="00186F71"/>
    <w:rsid w:val="001903CA"/>
    <w:rsid w:val="001942C4"/>
    <w:rsid w:val="0019749A"/>
    <w:rsid w:val="001A1A20"/>
    <w:rsid w:val="001A4D1F"/>
    <w:rsid w:val="001A5137"/>
    <w:rsid w:val="001A73FB"/>
    <w:rsid w:val="001B2242"/>
    <w:rsid w:val="001B3B38"/>
    <w:rsid w:val="001B5C54"/>
    <w:rsid w:val="001B6384"/>
    <w:rsid w:val="001B753E"/>
    <w:rsid w:val="001C0CC0"/>
    <w:rsid w:val="001C2C59"/>
    <w:rsid w:val="001C5B13"/>
    <w:rsid w:val="001D05E3"/>
    <w:rsid w:val="001D23D3"/>
    <w:rsid w:val="001D33E5"/>
    <w:rsid w:val="001D3B68"/>
    <w:rsid w:val="001E10CF"/>
    <w:rsid w:val="001E4B86"/>
    <w:rsid w:val="001E6ED7"/>
    <w:rsid w:val="001F06E2"/>
    <w:rsid w:val="001F3D59"/>
    <w:rsid w:val="001F4488"/>
    <w:rsid w:val="001F5D16"/>
    <w:rsid w:val="0020195C"/>
    <w:rsid w:val="00202E46"/>
    <w:rsid w:val="00205DA7"/>
    <w:rsid w:val="00206895"/>
    <w:rsid w:val="0020745E"/>
    <w:rsid w:val="00207837"/>
    <w:rsid w:val="002113BD"/>
    <w:rsid w:val="00214675"/>
    <w:rsid w:val="00216710"/>
    <w:rsid w:val="00220BA3"/>
    <w:rsid w:val="00222A30"/>
    <w:rsid w:val="00226417"/>
    <w:rsid w:val="002351B8"/>
    <w:rsid w:val="002355B4"/>
    <w:rsid w:val="002417A8"/>
    <w:rsid w:val="0024764C"/>
    <w:rsid w:val="002476AE"/>
    <w:rsid w:val="0025139E"/>
    <w:rsid w:val="00253DC8"/>
    <w:rsid w:val="00255614"/>
    <w:rsid w:val="00261131"/>
    <w:rsid w:val="0026349F"/>
    <w:rsid w:val="0026645B"/>
    <w:rsid w:val="002703FF"/>
    <w:rsid w:val="002747B5"/>
    <w:rsid w:val="00275549"/>
    <w:rsid w:val="002762FD"/>
    <w:rsid w:val="00280F4D"/>
    <w:rsid w:val="002A5349"/>
    <w:rsid w:val="002A66AE"/>
    <w:rsid w:val="002A6FC4"/>
    <w:rsid w:val="002A7695"/>
    <w:rsid w:val="002B2F98"/>
    <w:rsid w:val="002B3F37"/>
    <w:rsid w:val="002B4ABE"/>
    <w:rsid w:val="002B4E48"/>
    <w:rsid w:val="002C1D6B"/>
    <w:rsid w:val="002C337C"/>
    <w:rsid w:val="002C555A"/>
    <w:rsid w:val="002C6057"/>
    <w:rsid w:val="002C665B"/>
    <w:rsid w:val="002C6E45"/>
    <w:rsid w:val="002D6A60"/>
    <w:rsid w:val="002E3431"/>
    <w:rsid w:val="002E4583"/>
    <w:rsid w:val="002E6965"/>
    <w:rsid w:val="002E719B"/>
    <w:rsid w:val="002E771A"/>
    <w:rsid w:val="002F060B"/>
    <w:rsid w:val="002F1082"/>
    <w:rsid w:val="002F118F"/>
    <w:rsid w:val="002F29AF"/>
    <w:rsid w:val="002F2B85"/>
    <w:rsid w:val="002F3B7A"/>
    <w:rsid w:val="002F4B71"/>
    <w:rsid w:val="002F56DF"/>
    <w:rsid w:val="002F6936"/>
    <w:rsid w:val="00300192"/>
    <w:rsid w:val="00303B33"/>
    <w:rsid w:val="003046F5"/>
    <w:rsid w:val="00305238"/>
    <w:rsid w:val="003103EC"/>
    <w:rsid w:val="003113F4"/>
    <w:rsid w:val="0031161F"/>
    <w:rsid w:val="00315818"/>
    <w:rsid w:val="00315A38"/>
    <w:rsid w:val="00320772"/>
    <w:rsid w:val="00320B8C"/>
    <w:rsid w:val="003251CE"/>
    <w:rsid w:val="003267A7"/>
    <w:rsid w:val="0033049B"/>
    <w:rsid w:val="00331266"/>
    <w:rsid w:val="003331D3"/>
    <w:rsid w:val="00334877"/>
    <w:rsid w:val="00337321"/>
    <w:rsid w:val="003446FC"/>
    <w:rsid w:val="00353BB2"/>
    <w:rsid w:val="00355341"/>
    <w:rsid w:val="00356D73"/>
    <w:rsid w:val="00360E4E"/>
    <w:rsid w:val="0036208E"/>
    <w:rsid w:val="0036438B"/>
    <w:rsid w:val="00366447"/>
    <w:rsid w:val="0037017C"/>
    <w:rsid w:val="00371363"/>
    <w:rsid w:val="003716A8"/>
    <w:rsid w:val="00373924"/>
    <w:rsid w:val="00374FA7"/>
    <w:rsid w:val="00384846"/>
    <w:rsid w:val="00387878"/>
    <w:rsid w:val="003915D2"/>
    <w:rsid w:val="00393293"/>
    <w:rsid w:val="00394406"/>
    <w:rsid w:val="00394850"/>
    <w:rsid w:val="003954B5"/>
    <w:rsid w:val="00395513"/>
    <w:rsid w:val="00396AA0"/>
    <w:rsid w:val="003A289A"/>
    <w:rsid w:val="003A2C9D"/>
    <w:rsid w:val="003A467C"/>
    <w:rsid w:val="003B21BD"/>
    <w:rsid w:val="003B5293"/>
    <w:rsid w:val="003B55E1"/>
    <w:rsid w:val="003C17E2"/>
    <w:rsid w:val="003C2474"/>
    <w:rsid w:val="003C3320"/>
    <w:rsid w:val="003C3F74"/>
    <w:rsid w:val="003C6087"/>
    <w:rsid w:val="003C60FE"/>
    <w:rsid w:val="003C6C4B"/>
    <w:rsid w:val="003D0BD2"/>
    <w:rsid w:val="003D6BB5"/>
    <w:rsid w:val="003D7E5C"/>
    <w:rsid w:val="003E0DB6"/>
    <w:rsid w:val="003E7A73"/>
    <w:rsid w:val="003F39BD"/>
    <w:rsid w:val="003F3D95"/>
    <w:rsid w:val="00402353"/>
    <w:rsid w:val="004071A7"/>
    <w:rsid w:val="004157D1"/>
    <w:rsid w:val="00417CDA"/>
    <w:rsid w:val="00421864"/>
    <w:rsid w:val="00424043"/>
    <w:rsid w:val="0042454F"/>
    <w:rsid w:val="0042780B"/>
    <w:rsid w:val="0043255D"/>
    <w:rsid w:val="0043420B"/>
    <w:rsid w:val="0044053E"/>
    <w:rsid w:val="00441C7F"/>
    <w:rsid w:val="00442574"/>
    <w:rsid w:val="004450BA"/>
    <w:rsid w:val="00453664"/>
    <w:rsid w:val="00453C18"/>
    <w:rsid w:val="00456B60"/>
    <w:rsid w:val="00457732"/>
    <w:rsid w:val="0046043F"/>
    <w:rsid w:val="00460ED2"/>
    <w:rsid w:val="00463522"/>
    <w:rsid w:val="0047055D"/>
    <w:rsid w:val="004736DC"/>
    <w:rsid w:val="004745F6"/>
    <w:rsid w:val="004760CE"/>
    <w:rsid w:val="004763F2"/>
    <w:rsid w:val="004800D0"/>
    <w:rsid w:val="00482A1D"/>
    <w:rsid w:val="00483E6C"/>
    <w:rsid w:val="00491490"/>
    <w:rsid w:val="00494494"/>
    <w:rsid w:val="00494C47"/>
    <w:rsid w:val="00495FEE"/>
    <w:rsid w:val="004969FA"/>
    <w:rsid w:val="004A1C18"/>
    <w:rsid w:val="004A34D8"/>
    <w:rsid w:val="004A3791"/>
    <w:rsid w:val="004B14FF"/>
    <w:rsid w:val="004B1BF1"/>
    <w:rsid w:val="004D03F7"/>
    <w:rsid w:val="004E20DF"/>
    <w:rsid w:val="004E4563"/>
    <w:rsid w:val="004E4CE5"/>
    <w:rsid w:val="004F0330"/>
    <w:rsid w:val="004F4723"/>
    <w:rsid w:val="004F6A01"/>
    <w:rsid w:val="004F7F02"/>
    <w:rsid w:val="00500CCB"/>
    <w:rsid w:val="00500F8F"/>
    <w:rsid w:val="00502725"/>
    <w:rsid w:val="00512601"/>
    <w:rsid w:val="00516957"/>
    <w:rsid w:val="00520551"/>
    <w:rsid w:val="00523049"/>
    <w:rsid w:val="0052315A"/>
    <w:rsid w:val="005259E9"/>
    <w:rsid w:val="00525B4B"/>
    <w:rsid w:val="00526165"/>
    <w:rsid w:val="00526770"/>
    <w:rsid w:val="00527104"/>
    <w:rsid w:val="005308B7"/>
    <w:rsid w:val="00533C99"/>
    <w:rsid w:val="00533EFA"/>
    <w:rsid w:val="00536AFE"/>
    <w:rsid w:val="0054267A"/>
    <w:rsid w:val="00544A6C"/>
    <w:rsid w:val="0055010D"/>
    <w:rsid w:val="00550EAE"/>
    <w:rsid w:val="00556351"/>
    <w:rsid w:val="00557FCD"/>
    <w:rsid w:val="00564DEE"/>
    <w:rsid w:val="00567269"/>
    <w:rsid w:val="00572333"/>
    <w:rsid w:val="00573E1B"/>
    <w:rsid w:val="0057441E"/>
    <w:rsid w:val="0057530D"/>
    <w:rsid w:val="005773D1"/>
    <w:rsid w:val="00581888"/>
    <w:rsid w:val="00583E24"/>
    <w:rsid w:val="005860E1"/>
    <w:rsid w:val="0059074C"/>
    <w:rsid w:val="00592739"/>
    <w:rsid w:val="00592F3A"/>
    <w:rsid w:val="00596A27"/>
    <w:rsid w:val="005A1EA4"/>
    <w:rsid w:val="005A4219"/>
    <w:rsid w:val="005A5107"/>
    <w:rsid w:val="005A5308"/>
    <w:rsid w:val="005A53E8"/>
    <w:rsid w:val="005A5D0D"/>
    <w:rsid w:val="005B1A80"/>
    <w:rsid w:val="005B1E25"/>
    <w:rsid w:val="005B3078"/>
    <w:rsid w:val="005B3E31"/>
    <w:rsid w:val="005B41A5"/>
    <w:rsid w:val="005B472C"/>
    <w:rsid w:val="005B67BD"/>
    <w:rsid w:val="005C0F8A"/>
    <w:rsid w:val="005C52F4"/>
    <w:rsid w:val="005D1B19"/>
    <w:rsid w:val="005D2BB4"/>
    <w:rsid w:val="005D65EB"/>
    <w:rsid w:val="005D6D05"/>
    <w:rsid w:val="005E16CB"/>
    <w:rsid w:val="005E1DE2"/>
    <w:rsid w:val="005E21B8"/>
    <w:rsid w:val="005F0C44"/>
    <w:rsid w:val="005F49C4"/>
    <w:rsid w:val="005F5358"/>
    <w:rsid w:val="005F604A"/>
    <w:rsid w:val="005F6F94"/>
    <w:rsid w:val="00600572"/>
    <w:rsid w:val="006024A0"/>
    <w:rsid w:val="00602558"/>
    <w:rsid w:val="00602966"/>
    <w:rsid w:val="00602967"/>
    <w:rsid w:val="00602998"/>
    <w:rsid w:val="0060317D"/>
    <w:rsid w:val="006055AE"/>
    <w:rsid w:val="006058B2"/>
    <w:rsid w:val="00606CE5"/>
    <w:rsid w:val="00606F11"/>
    <w:rsid w:val="00610587"/>
    <w:rsid w:val="00610BB2"/>
    <w:rsid w:val="00610F08"/>
    <w:rsid w:val="00612213"/>
    <w:rsid w:val="006123FD"/>
    <w:rsid w:val="006155EB"/>
    <w:rsid w:val="00620138"/>
    <w:rsid w:val="006215C4"/>
    <w:rsid w:val="00622605"/>
    <w:rsid w:val="00627706"/>
    <w:rsid w:val="00630D21"/>
    <w:rsid w:val="00632640"/>
    <w:rsid w:val="00632813"/>
    <w:rsid w:val="006365D5"/>
    <w:rsid w:val="00640BBE"/>
    <w:rsid w:val="00647FB4"/>
    <w:rsid w:val="00660CD3"/>
    <w:rsid w:val="00661EB7"/>
    <w:rsid w:val="006677C9"/>
    <w:rsid w:val="00675E50"/>
    <w:rsid w:val="00676226"/>
    <w:rsid w:val="00677417"/>
    <w:rsid w:val="006807EB"/>
    <w:rsid w:val="0068136D"/>
    <w:rsid w:val="00681CC9"/>
    <w:rsid w:val="0068273F"/>
    <w:rsid w:val="00682BC2"/>
    <w:rsid w:val="00690637"/>
    <w:rsid w:val="00693862"/>
    <w:rsid w:val="00693A82"/>
    <w:rsid w:val="006970E9"/>
    <w:rsid w:val="006A3E17"/>
    <w:rsid w:val="006A4A3B"/>
    <w:rsid w:val="006A51FD"/>
    <w:rsid w:val="006B02E0"/>
    <w:rsid w:val="006B0378"/>
    <w:rsid w:val="006B1CFD"/>
    <w:rsid w:val="006B3789"/>
    <w:rsid w:val="006B3D14"/>
    <w:rsid w:val="006B5D4F"/>
    <w:rsid w:val="006C50E4"/>
    <w:rsid w:val="006C738F"/>
    <w:rsid w:val="006C7682"/>
    <w:rsid w:val="006D558D"/>
    <w:rsid w:val="006D6838"/>
    <w:rsid w:val="006D718A"/>
    <w:rsid w:val="006E1A6F"/>
    <w:rsid w:val="006E3FFB"/>
    <w:rsid w:val="006E50CB"/>
    <w:rsid w:val="006F178A"/>
    <w:rsid w:val="006F2903"/>
    <w:rsid w:val="006F5AA3"/>
    <w:rsid w:val="006F7A52"/>
    <w:rsid w:val="0070043E"/>
    <w:rsid w:val="00706989"/>
    <w:rsid w:val="00711249"/>
    <w:rsid w:val="007114B6"/>
    <w:rsid w:val="00712CAA"/>
    <w:rsid w:val="00716A8B"/>
    <w:rsid w:val="007212FE"/>
    <w:rsid w:val="00722245"/>
    <w:rsid w:val="0072480C"/>
    <w:rsid w:val="007256AC"/>
    <w:rsid w:val="00725985"/>
    <w:rsid w:val="00725FBC"/>
    <w:rsid w:val="007265AC"/>
    <w:rsid w:val="00726EB6"/>
    <w:rsid w:val="00730F76"/>
    <w:rsid w:val="007312C2"/>
    <w:rsid w:val="00731697"/>
    <w:rsid w:val="0073232F"/>
    <w:rsid w:val="00734D72"/>
    <w:rsid w:val="007375E7"/>
    <w:rsid w:val="00740C22"/>
    <w:rsid w:val="007416F8"/>
    <w:rsid w:val="00741D30"/>
    <w:rsid w:val="00744414"/>
    <w:rsid w:val="00744A45"/>
    <w:rsid w:val="00744B89"/>
    <w:rsid w:val="00752E87"/>
    <w:rsid w:val="0075340F"/>
    <w:rsid w:val="00754C6D"/>
    <w:rsid w:val="00755096"/>
    <w:rsid w:val="00756147"/>
    <w:rsid w:val="00764166"/>
    <w:rsid w:val="007703B4"/>
    <w:rsid w:val="0077343D"/>
    <w:rsid w:val="007748CD"/>
    <w:rsid w:val="00775FBE"/>
    <w:rsid w:val="00776F27"/>
    <w:rsid w:val="00777623"/>
    <w:rsid w:val="00781CA3"/>
    <w:rsid w:val="00782357"/>
    <w:rsid w:val="00782576"/>
    <w:rsid w:val="00782865"/>
    <w:rsid w:val="007829E0"/>
    <w:rsid w:val="0078312A"/>
    <w:rsid w:val="00785FCA"/>
    <w:rsid w:val="00786154"/>
    <w:rsid w:val="00791643"/>
    <w:rsid w:val="0079426C"/>
    <w:rsid w:val="00794E34"/>
    <w:rsid w:val="007A34A3"/>
    <w:rsid w:val="007A4830"/>
    <w:rsid w:val="007A69F2"/>
    <w:rsid w:val="007A7094"/>
    <w:rsid w:val="007B42B6"/>
    <w:rsid w:val="007B50FB"/>
    <w:rsid w:val="007C0821"/>
    <w:rsid w:val="007C1B7F"/>
    <w:rsid w:val="007C2954"/>
    <w:rsid w:val="007C3AEF"/>
    <w:rsid w:val="007C515E"/>
    <w:rsid w:val="007C7938"/>
    <w:rsid w:val="007D06DF"/>
    <w:rsid w:val="007D38A1"/>
    <w:rsid w:val="007D4F70"/>
    <w:rsid w:val="007D7D5E"/>
    <w:rsid w:val="007E03A2"/>
    <w:rsid w:val="007E4CCB"/>
    <w:rsid w:val="007E55DF"/>
    <w:rsid w:val="007E6BFE"/>
    <w:rsid w:val="007E7CAB"/>
    <w:rsid w:val="007E7E31"/>
    <w:rsid w:val="007F1478"/>
    <w:rsid w:val="007F1AFC"/>
    <w:rsid w:val="008063D9"/>
    <w:rsid w:val="00806480"/>
    <w:rsid w:val="00811DF1"/>
    <w:rsid w:val="00812BDB"/>
    <w:rsid w:val="0081451C"/>
    <w:rsid w:val="00814685"/>
    <w:rsid w:val="0081792B"/>
    <w:rsid w:val="00822D27"/>
    <w:rsid w:val="00823377"/>
    <w:rsid w:val="00823ABB"/>
    <w:rsid w:val="00830C6F"/>
    <w:rsid w:val="008322CB"/>
    <w:rsid w:val="00833452"/>
    <w:rsid w:val="00837B12"/>
    <w:rsid w:val="00841282"/>
    <w:rsid w:val="008429CA"/>
    <w:rsid w:val="0084422C"/>
    <w:rsid w:val="008449CB"/>
    <w:rsid w:val="00847B2D"/>
    <w:rsid w:val="0085078E"/>
    <w:rsid w:val="0085481D"/>
    <w:rsid w:val="00854B8F"/>
    <w:rsid w:val="008552A3"/>
    <w:rsid w:val="00856372"/>
    <w:rsid w:val="00856485"/>
    <w:rsid w:val="00861BF5"/>
    <w:rsid w:val="00863EF9"/>
    <w:rsid w:val="00864E22"/>
    <w:rsid w:val="00865530"/>
    <w:rsid w:val="00866A71"/>
    <w:rsid w:val="00870453"/>
    <w:rsid w:val="0087111C"/>
    <w:rsid w:val="008755CE"/>
    <w:rsid w:val="00877E3E"/>
    <w:rsid w:val="00877E45"/>
    <w:rsid w:val="00882652"/>
    <w:rsid w:val="008836BE"/>
    <w:rsid w:val="008851DC"/>
    <w:rsid w:val="00886373"/>
    <w:rsid w:val="008874A4"/>
    <w:rsid w:val="00890C33"/>
    <w:rsid w:val="00891E60"/>
    <w:rsid w:val="008920E5"/>
    <w:rsid w:val="00893652"/>
    <w:rsid w:val="008949F3"/>
    <w:rsid w:val="00895340"/>
    <w:rsid w:val="008969B9"/>
    <w:rsid w:val="008A0F27"/>
    <w:rsid w:val="008A49F8"/>
    <w:rsid w:val="008B0F5B"/>
    <w:rsid w:val="008B32F0"/>
    <w:rsid w:val="008B71C2"/>
    <w:rsid w:val="008C275E"/>
    <w:rsid w:val="008C3FAC"/>
    <w:rsid w:val="008C7968"/>
    <w:rsid w:val="008C7D96"/>
    <w:rsid w:val="008D52B8"/>
    <w:rsid w:val="008E13ED"/>
    <w:rsid w:val="008E1DBF"/>
    <w:rsid w:val="008E305C"/>
    <w:rsid w:val="008E5786"/>
    <w:rsid w:val="008F063A"/>
    <w:rsid w:val="008F371C"/>
    <w:rsid w:val="008F6194"/>
    <w:rsid w:val="0090003F"/>
    <w:rsid w:val="0090340E"/>
    <w:rsid w:val="00903597"/>
    <w:rsid w:val="00903A48"/>
    <w:rsid w:val="00904444"/>
    <w:rsid w:val="00913E1D"/>
    <w:rsid w:val="00914E5F"/>
    <w:rsid w:val="009159C2"/>
    <w:rsid w:val="00917386"/>
    <w:rsid w:val="00917DAB"/>
    <w:rsid w:val="00923A63"/>
    <w:rsid w:val="00927F62"/>
    <w:rsid w:val="00931FFF"/>
    <w:rsid w:val="0093284F"/>
    <w:rsid w:val="00933ECC"/>
    <w:rsid w:val="0093694B"/>
    <w:rsid w:val="00936D3F"/>
    <w:rsid w:val="009403F0"/>
    <w:rsid w:val="00941CF2"/>
    <w:rsid w:val="009426E5"/>
    <w:rsid w:val="00945D52"/>
    <w:rsid w:val="00952798"/>
    <w:rsid w:val="0095374F"/>
    <w:rsid w:val="009538B0"/>
    <w:rsid w:val="00963C3F"/>
    <w:rsid w:val="009650D4"/>
    <w:rsid w:val="00966552"/>
    <w:rsid w:val="00972BA8"/>
    <w:rsid w:val="0097702E"/>
    <w:rsid w:val="00980724"/>
    <w:rsid w:val="00981F29"/>
    <w:rsid w:val="009844D4"/>
    <w:rsid w:val="00987CC9"/>
    <w:rsid w:val="00991528"/>
    <w:rsid w:val="0099306B"/>
    <w:rsid w:val="009945B1"/>
    <w:rsid w:val="00995E82"/>
    <w:rsid w:val="00996C7B"/>
    <w:rsid w:val="00997F9F"/>
    <w:rsid w:val="009A5430"/>
    <w:rsid w:val="009A5F56"/>
    <w:rsid w:val="009A6D93"/>
    <w:rsid w:val="009A764D"/>
    <w:rsid w:val="009B43E9"/>
    <w:rsid w:val="009C02C1"/>
    <w:rsid w:val="009C07FD"/>
    <w:rsid w:val="009C15C4"/>
    <w:rsid w:val="009C1737"/>
    <w:rsid w:val="009C4174"/>
    <w:rsid w:val="009C72DB"/>
    <w:rsid w:val="009D1CB5"/>
    <w:rsid w:val="009D34F4"/>
    <w:rsid w:val="009D52B8"/>
    <w:rsid w:val="009D6B30"/>
    <w:rsid w:val="009E00AC"/>
    <w:rsid w:val="009E1D4C"/>
    <w:rsid w:val="009E2605"/>
    <w:rsid w:val="009E2615"/>
    <w:rsid w:val="009E3FD2"/>
    <w:rsid w:val="009F1E5D"/>
    <w:rsid w:val="009F22CD"/>
    <w:rsid w:val="009F492E"/>
    <w:rsid w:val="009F53F9"/>
    <w:rsid w:val="009F5B01"/>
    <w:rsid w:val="009F6D8A"/>
    <w:rsid w:val="009F79D3"/>
    <w:rsid w:val="00A0065D"/>
    <w:rsid w:val="00A00A48"/>
    <w:rsid w:val="00A03A1A"/>
    <w:rsid w:val="00A03BD6"/>
    <w:rsid w:val="00A03C4C"/>
    <w:rsid w:val="00A05391"/>
    <w:rsid w:val="00A10427"/>
    <w:rsid w:val="00A1047A"/>
    <w:rsid w:val="00A11B6F"/>
    <w:rsid w:val="00A122DE"/>
    <w:rsid w:val="00A128B3"/>
    <w:rsid w:val="00A17F46"/>
    <w:rsid w:val="00A20B1C"/>
    <w:rsid w:val="00A317A9"/>
    <w:rsid w:val="00A31923"/>
    <w:rsid w:val="00A325FE"/>
    <w:rsid w:val="00A33BF6"/>
    <w:rsid w:val="00A35049"/>
    <w:rsid w:val="00A36B42"/>
    <w:rsid w:val="00A376E8"/>
    <w:rsid w:val="00A41149"/>
    <w:rsid w:val="00A41565"/>
    <w:rsid w:val="00A43825"/>
    <w:rsid w:val="00A43A84"/>
    <w:rsid w:val="00A50F50"/>
    <w:rsid w:val="00A5156B"/>
    <w:rsid w:val="00A52957"/>
    <w:rsid w:val="00A53210"/>
    <w:rsid w:val="00A55A0D"/>
    <w:rsid w:val="00A56D57"/>
    <w:rsid w:val="00A60133"/>
    <w:rsid w:val="00A607E4"/>
    <w:rsid w:val="00A618D3"/>
    <w:rsid w:val="00A61BB7"/>
    <w:rsid w:val="00A63870"/>
    <w:rsid w:val="00A646B1"/>
    <w:rsid w:val="00A65D49"/>
    <w:rsid w:val="00A66CEA"/>
    <w:rsid w:val="00A70093"/>
    <w:rsid w:val="00A71BA8"/>
    <w:rsid w:val="00A72680"/>
    <w:rsid w:val="00A741DB"/>
    <w:rsid w:val="00A745DE"/>
    <w:rsid w:val="00A76229"/>
    <w:rsid w:val="00A7691B"/>
    <w:rsid w:val="00A81C33"/>
    <w:rsid w:val="00A82868"/>
    <w:rsid w:val="00A82D2B"/>
    <w:rsid w:val="00A83964"/>
    <w:rsid w:val="00A846AF"/>
    <w:rsid w:val="00A85260"/>
    <w:rsid w:val="00A86113"/>
    <w:rsid w:val="00A90865"/>
    <w:rsid w:val="00A9254D"/>
    <w:rsid w:val="00A92D6B"/>
    <w:rsid w:val="00A931C3"/>
    <w:rsid w:val="00AA1371"/>
    <w:rsid w:val="00AA1F1F"/>
    <w:rsid w:val="00AA3554"/>
    <w:rsid w:val="00AA44D9"/>
    <w:rsid w:val="00AA50ED"/>
    <w:rsid w:val="00AA565D"/>
    <w:rsid w:val="00AA5BCC"/>
    <w:rsid w:val="00AB23E9"/>
    <w:rsid w:val="00AB2D85"/>
    <w:rsid w:val="00AB5467"/>
    <w:rsid w:val="00AC11E2"/>
    <w:rsid w:val="00AC2247"/>
    <w:rsid w:val="00AC2A7A"/>
    <w:rsid w:val="00AC3518"/>
    <w:rsid w:val="00AC3A95"/>
    <w:rsid w:val="00AC61B1"/>
    <w:rsid w:val="00AC7156"/>
    <w:rsid w:val="00AD1776"/>
    <w:rsid w:val="00AD2BAF"/>
    <w:rsid w:val="00AD3353"/>
    <w:rsid w:val="00AD7C49"/>
    <w:rsid w:val="00AE0051"/>
    <w:rsid w:val="00AE5A7F"/>
    <w:rsid w:val="00AE5F7D"/>
    <w:rsid w:val="00AF00F5"/>
    <w:rsid w:val="00AF3FA6"/>
    <w:rsid w:val="00AF60C1"/>
    <w:rsid w:val="00B00DFF"/>
    <w:rsid w:val="00B020D6"/>
    <w:rsid w:val="00B06BBE"/>
    <w:rsid w:val="00B13B1D"/>
    <w:rsid w:val="00B13BDF"/>
    <w:rsid w:val="00B14940"/>
    <w:rsid w:val="00B14DBA"/>
    <w:rsid w:val="00B15D76"/>
    <w:rsid w:val="00B16A05"/>
    <w:rsid w:val="00B16D95"/>
    <w:rsid w:val="00B20316"/>
    <w:rsid w:val="00B250D2"/>
    <w:rsid w:val="00B3319B"/>
    <w:rsid w:val="00B336C8"/>
    <w:rsid w:val="00B348C5"/>
    <w:rsid w:val="00B34E3C"/>
    <w:rsid w:val="00B34E67"/>
    <w:rsid w:val="00B364DA"/>
    <w:rsid w:val="00B42549"/>
    <w:rsid w:val="00B435C8"/>
    <w:rsid w:val="00B505E7"/>
    <w:rsid w:val="00B5193F"/>
    <w:rsid w:val="00B54138"/>
    <w:rsid w:val="00B545EA"/>
    <w:rsid w:val="00B54D0B"/>
    <w:rsid w:val="00B56A4D"/>
    <w:rsid w:val="00B600EB"/>
    <w:rsid w:val="00B602D8"/>
    <w:rsid w:val="00B60ADA"/>
    <w:rsid w:val="00B62597"/>
    <w:rsid w:val="00B627E6"/>
    <w:rsid w:val="00B62962"/>
    <w:rsid w:val="00B65701"/>
    <w:rsid w:val="00B65E9C"/>
    <w:rsid w:val="00B735F8"/>
    <w:rsid w:val="00B74264"/>
    <w:rsid w:val="00B745EE"/>
    <w:rsid w:val="00B75064"/>
    <w:rsid w:val="00B75908"/>
    <w:rsid w:val="00B770FA"/>
    <w:rsid w:val="00B82CC3"/>
    <w:rsid w:val="00B84A91"/>
    <w:rsid w:val="00B875C8"/>
    <w:rsid w:val="00B9000B"/>
    <w:rsid w:val="00B92FA4"/>
    <w:rsid w:val="00BA119A"/>
    <w:rsid w:val="00BA3782"/>
    <w:rsid w:val="00BA6146"/>
    <w:rsid w:val="00BA7864"/>
    <w:rsid w:val="00BB14B3"/>
    <w:rsid w:val="00BB163E"/>
    <w:rsid w:val="00BB27AC"/>
    <w:rsid w:val="00BB4915"/>
    <w:rsid w:val="00BB531B"/>
    <w:rsid w:val="00BB5A1C"/>
    <w:rsid w:val="00BB6921"/>
    <w:rsid w:val="00BC0A1A"/>
    <w:rsid w:val="00BC0C66"/>
    <w:rsid w:val="00BC159D"/>
    <w:rsid w:val="00BC15E2"/>
    <w:rsid w:val="00BC3F5E"/>
    <w:rsid w:val="00BC44BA"/>
    <w:rsid w:val="00BC5311"/>
    <w:rsid w:val="00BC6170"/>
    <w:rsid w:val="00BD0854"/>
    <w:rsid w:val="00BD1644"/>
    <w:rsid w:val="00BD4A69"/>
    <w:rsid w:val="00BD502F"/>
    <w:rsid w:val="00BD6628"/>
    <w:rsid w:val="00BE050C"/>
    <w:rsid w:val="00BE06CD"/>
    <w:rsid w:val="00BE1AD3"/>
    <w:rsid w:val="00BE3822"/>
    <w:rsid w:val="00BF0C90"/>
    <w:rsid w:val="00BF331B"/>
    <w:rsid w:val="00BF7693"/>
    <w:rsid w:val="00C0168F"/>
    <w:rsid w:val="00C04BB5"/>
    <w:rsid w:val="00C05572"/>
    <w:rsid w:val="00C05CE1"/>
    <w:rsid w:val="00C10A93"/>
    <w:rsid w:val="00C133C0"/>
    <w:rsid w:val="00C137B6"/>
    <w:rsid w:val="00C14569"/>
    <w:rsid w:val="00C153F7"/>
    <w:rsid w:val="00C22C18"/>
    <w:rsid w:val="00C2591C"/>
    <w:rsid w:val="00C25A15"/>
    <w:rsid w:val="00C26A61"/>
    <w:rsid w:val="00C30B28"/>
    <w:rsid w:val="00C32394"/>
    <w:rsid w:val="00C336F6"/>
    <w:rsid w:val="00C34678"/>
    <w:rsid w:val="00C4254A"/>
    <w:rsid w:val="00C42CA1"/>
    <w:rsid w:val="00C439EC"/>
    <w:rsid w:val="00C4554D"/>
    <w:rsid w:val="00C456FB"/>
    <w:rsid w:val="00C5307B"/>
    <w:rsid w:val="00C60146"/>
    <w:rsid w:val="00C63FA9"/>
    <w:rsid w:val="00C663EA"/>
    <w:rsid w:val="00C714D2"/>
    <w:rsid w:val="00C72168"/>
    <w:rsid w:val="00C73D23"/>
    <w:rsid w:val="00C757F4"/>
    <w:rsid w:val="00C75A9D"/>
    <w:rsid w:val="00C768B5"/>
    <w:rsid w:val="00C76E5E"/>
    <w:rsid w:val="00C77A69"/>
    <w:rsid w:val="00C86807"/>
    <w:rsid w:val="00C86B6A"/>
    <w:rsid w:val="00C8714F"/>
    <w:rsid w:val="00C91004"/>
    <w:rsid w:val="00C91947"/>
    <w:rsid w:val="00C9430A"/>
    <w:rsid w:val="00CA2EC0"/>
    <w:rsid w:val="00CA49B9"/>
    <w:rsid w:val="00CA58BC"/>
    <w:rsid w:val="00CB19DE"/>
    <w:rsid w:val="00CB2575"/>
    <w:rsid w:val="00CB475B"/>
    <w:rsid w:val="00CB5020"/>
    <w:rsid w:val="00CB600D"/>
    <w:rsid w:val="00CB640A"/>
    <w:rsid w:val="00CC01DA"/>
    <w:rsid w:val="00CC1797"/>
    <w:rsid w:val="00CC1B47"/>
    <w:rsid w:val="00CC7713"/>
    <w:rsid w:val="00CE0024"/>
    <w:rsid w:val="00CE184C"/>
    <w:rsid w:val="00CE1FB2"/>
    <w:rsid w:val="00CE2EFD"/>
    <w:rsid w:val="00CE451E"/>
    <w:rsid w:val="00CE645D"/>
    <w:rsid w:val="00CE6E4E"/>
    <w:rsid w:val="00CF7A05"/>
    <w:rsid w:val="00D00FD4"/>
    <w:rsid w:val="00D0157C"/>
    <w:rsid w:val="00D02FA9"/>
    <w:rsid w:val="00D044C5"/>
    <w:rsid w:val="00D05A68"/>
    <w:rsid w:val="00D06EC8"/>
    <w:rsid w:val="00D101CA"/>
    <w:rsid w:val="00D11E7B"/>
    <w:rsid w:val="00D1262C"/>
    <w:rsid w:val="00D13638"/>
    <w:rsid w:val="00D136EA"/>
    <w:rsid w:val="00D1460C"/>
    <w:rsid w:val="00D148B5"/>
    <w:rsid w:val="00D204C1"/>
    <w:rsid w:val="00D241E1"/>
    <w:rsid w:val="00D251ED"/>
    <w:rsid w:val="00D318B9"/>
    <w:rsid w:val="00D35B87"/>
    <w:rsid w:val="00D423A0"/>
    <w:rsid w:val="00D44528"/>
    <w:rsid w:val="00D44FD9"/>
    <w:rsid w:val="00D47C41"/>
    <w:rsid w:val="00D555CF"/>
    <w:rsid w:val="00D55E6B"/>
    <w:rsid w:val="00D5630A"/>
    <w:rsid w:val="00D57BFA"/>
    <w:rsid w:val="00D62999"/>
    <w:rsid w:val="00D62D52"/>
    <w:rsid w:val="00D6617C"/>
    <w:rsid w:val="00D76398"/>
    <w:rsid w:val="00D77516"/>
    <w:rsid w:val="00D77CD9"/>
    <w:rsid w:val="00D77E11"/>
    <w:rsid w:val="00D8255F"/>
    <w:rsid w:val="00D827A6"/>
    <w:rsid w:val="00D831E4"/>
    <w:rsid w:val="00D91652"/>
    <w:rsid w:val="00D931CA"/>
    <w:rsid w:val="00D93C98"/>
    <w:rsid w:val="00D93E62"/>
    <w:rsid w:val="00D93ED8"/>
    <w:rsid w:val="00D95949"/>
    <w:rsid w:val="00D95C79"/>
    <w:rsid w:val="00D96F50"/>
    <w:rsid w:val="00D97409"/>
    <w:rsid w:val="00D97DEF"/>
    <w:rsid w:val="00DA11EF"/>
    <w:rsid w:val="00DA1B9A"/>
    <w:rsid w:val="00DA23DE"/>
    <w:rsid w:val="00DA52A4"/>
    <w:rsid w:val="00DA633C"/>
    <w:rsid w:val="00DA6AD9"/>
    <w:rsid w:val="00DB16E3"/>
    <w:rsid w:val="00DB1A27"/>
    <w:rsid w:val="00DB29E9"/>
    <w:rsid w:val="00DB2CCA"/>
    <w:rsid w:val="00DB31AC"/>
    <w:rsid w:val="00DB37C0"/>
    <w:rsid w:val="00DB43E3"/>
    <w:rsid w:val="00DB6099"/>
    <w:rsid w:val="00DB751A"/>
    <w:rsid w:val="00DB7F01"/>
    <w:rsid w:val="00DB7F84"/>
    <w:rsid w:val="00DC2721"/>
    <w:rsid w:val="00DC28F2"/>
    <w:rsid w:val="00DD6541"/>
    <w:rsid w:val="00DD66D0"/>
    <w:rsid w:val="00DD6ED2"/>
    <w:rsid w:val="00DE0D37"/>
    <w:rsid w:val="00DE0DA1"/>
    <w:rsid w:val="00DE10F4"/>
    <w:rsid w:val="00DE1772"/>
    <w:rsid w:val="00DE1A8B"/>
    <w:rsid w:val="00DE1D10"/>
    <w:rsid w:val="00DE34CF"/>
    <w:rsid w:val="00DE4A30"/>
    <w:rsid w:val="00DE60F4"/>
    <w:rsid w:val="00DE6952"/>
    <w:rsid w:val="00DE71C3"/>
    <w:rsid w:val="00DF0527"/>
    <w:rsid w:val="00DF106D"/>
    <w:rsid w:val="00DF1112"/>
    <w:rsid w:val="00DF2C23"/>
    <w:rsid w:val="00DF36FA"/>
    <w:rsid w:val="00DF77EF"/>
    <w:rsid w:val="00E02A6C"/>
    <w:rsid w:val="00E043FB"/>
    <w:rsid w:val="00E120C4"/>
    <w:rsid w:val="00E1605D"/>
    <w:rsid w:val="00E1739E"/>
    <w:rsid w:val="00E17884"/>
    <w:rsid w:val="00E20ADB"/>
    <w:rsid w:val="00E24727"/>
    <w:rsid w:val="00E25418"/>
    <w:rsid w:val="00E269D0"/>
    <w:rsid w:val="00E30447"/>
    <w:rsid w:val="00E3139F"/>
    <w:rsid w:val="00E31EDE"/>
    <w:rsid w:val="00E31F07"/>
    <w:rsid w:val="00E32B6B"/>
    <w:rsid w:val="00E3328A"/>
    <w:rsid w:val="00E34BDC"/>
    <w:rsid w:val="00E362A5"/>
    <w:rsid w:val="00E36D5A"/>
    <w:rsid w:val="00E42519"/>
    <w:rsid w:val="00E4348C"/>
    <w:rsid w:val="00E43B25"/>
    <w:rsid w:val="00E45093"/>
    <w:rsid w:val="00E46AB6"/>
    <w:rsid w:val="00E50FDA"/>
    <w:rsid w:val="00E535B4"/>
    <w:rsid w:val="00E53711"/>
    <w:rsid w:val="00E5387A"/>
    <w:rsid w:val="00E55E84"/>
    <w:rsid w:val="00E57D0C"/>
    <w:rsid w:val="00E60A8D"/>
    <w:rsid w:val="00E626BB"/>
    <w:rsid w:val="00E64557"/>
    <w:rsid w:val="00E65292"/>
    <w:rsid w:val="00E713B6"/>
    <w:rsid w:val="00E74756"/>
    <w:rsid w:val="00E750D7"/>
    <w:rsid w:val="00E77D59"/>
    <w:rsid w:val="00E77D72"/>
    <w:rsid w:val="00E808C9"/>
    <w:rsid w:val="00E840E8"/>
    <w:rsid w:val="00E84898"/>
    <w:rsid w:val="00E86316"/>
    <w:rsid w:val="00E90B82"/>
    <w:rsid w:val="00E950E4"/>
    <w:rsid w:val="00E95AA1"/>
    <w:rsid w:val="00EA2F36"/>
    <w:rsid w:val="00EA3F2D"/>
    <w:rsid w:val="00EA7071"/>
    <w:rsid w:val="00EB244D"/>
    <w:rsid w:val="00EB68B0"/>
    <w:rsid w:val="00EB7A58"/>
    <w:rsid w:val="00EC1639"/>
    <w:rsid w:val="00EC1990"/>
    <w:rsid w:val="00EC1EE7"/>
    <w:rsid w:val="00EC1FBA"/>
    <w:rsid w:val="00EC298B"/>
    <w:rsid w:val="00EC6215"/>
    <w:rsid w:val="00ED029E"/>
    <w:rsid w:val="00ED10D0"/>
    <w:rsid w:val="00ED2C9C"/>
    <w:rsid w:val="00ED71E0"/>
    <w:rsid w:val="00EE1EBF"/>
    <w:rsid w:val="00EE5AC8"/>
    <w:rsid w:val="00EE6A38"/>
    <w:rsid w:val="00F02AAA"/>
    <w:rsid w:val="00F070E8"/>
    <w:rsid w:val="00F17091"/>
    <w:rsid w:val="00F20D1A"/>
    <w:rsid w:val="00F21880"/>
    <w:rsid w:val="00F21DFE"/>
    <w:rsid w:val="00F226B0"/>
    <w:rsid w:val="00F23064"/>
    <w:rsid w:val="00F23DCB"/>
    <w:rsid w:val="00F2753D"/>
    <w:rsid w:val="00F33EA3"/>
    <w:rsid w:val="00F34FB6"/>
    <w:rsid w:val="00F36C4D"/>
    <w:rsid w:val="00F40EE7"/>
    <w:rsid w:val="00F4190F"/>
    <w:rsid w:val="00F426B5"/>
    <w:rsid w:val="00F42A65"/>
    <w:rsid w:val="00F453FB"/>
    <w:rsid w:val="00F468D2"/>
    <w:rsid w:val="00F5077C"/>
    <w:rsid w:val="00F50F37"/>
    <w:rsid w:val="00F53E72"/>
    <w:rsid w:val="00F5613A"/>
    <w:rsid w:val="00F56FB5"/>
    <w:rsid w:val="00F57410"/>
    <w:rsid w:val="00F57BFC"/>
    <w:rsid w:val="00F60336"/>
    <w:rsid w:val="00F64F88"/>
    <w:rsid w:val="00F65259"/>
    <w:rsid w:val="00F672AB"/>
    <w:rsid w:val="00F70D8B"/>
    <w:rsid w:val="00F75DBA"/>
    <w:rsid w:val="00F85ED5"/>
    <w:rsid w:val="00F86B1B"/>
    <w:rsid w:val="00F86E8A"/>
    <w:rsid w:val="00F9070D"/>
    <w:rsid w:val="00F915D1"/>
    <w:rsid w:val="00F93051"/>
    <w:rsid w:val="00F935F0"/>
    <w:rsid w:val="00F977A3"/>
    <w:rsid w:val="00FA28BA"/>
    <w:rsid w:val="00FA5955"/>
    <w:rsid w:val="00FA618F"/>
    <w:rsid w:val="00FA6B0D"/>
    <w:rsid w:val="00FA7591"/>
    <w:rsid w:val="00FB1739"/>
    <w:rsid w:val="00FB3A25"/>
    <w:rsid w:val="00FB5ED9"/>
    <w:rsid w:val="00FB6E26"/>
    <w:rsid w:val="00FB7617"/>
    <w:rsid w:val="00FB769E"/>
    <w:rsid w:val="00FC17C2"/>
    <w:rsid w:val="00FC26A7"/>
    <w:rsid w:val="00FC2B64"/>
    <w:rsid w:val="00FC2B9A"/>
    <w:rsid w:val="00FC356D"/>
    <w:rsid w:val="00FC5CAC"/>
    <w:rsid w:val="00FD01F5"/>
    <w:rsid w:val="00FD0946"/>
    <w:rsid w:val="00FD2376"/>
    <w:rsid w:val="00FE2FE6"/>
    <w:rsid w:val="00FE43E6"/>
    <w:rsid w:val="00FE5386"/>
    <w:rsid w:val="00FE633D"/>
    <w:rsid w:val="00FE7A69"/>
    <w:rsid w:val="00FF2651"/>
    <w:rsid w:val="00FF2A7F"/>
    <w:rsid w:val="00FF4971"/>
    <w:rsid w:val="00FF67F5"/>
    <w:rsid w:val="00FF6C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06EE9"/>
  <w15:docId w15:val="{230960E3-019D-4C54-A28A-ABF0AA8A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C33"/>
    <w:pPr>
      <w:spacing w:after="0" w:line="240" w:lineRule="auto"/>
    </w:pPr>
    <w:rPr>
      <w:rFonts w:ascii="Corbel" w:hAnsi="Corbel" w:cs="Times New Roman"/>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sz w:val="20"/>
    </w:rPr>
  </w:style>
  <w:style w:type="paragraph" w:customStyle="1" w:styleId="DisclosureTitle">
    <w:name w:val="Disclosure Title"/>
    <w:basedOn w:val="Normal"/>
    <w:link w:val="DisclosureTitleChar"/>
    <w:rsid w:val="00337321"/>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sz w:val="16"/>
      <w:szCs w:val="16"/>
    </w:rPr>
  </w:style>
  <w:style w:type="paragraph" w:customStyle="1" w:styleId="Author">
    <w:name w:val="Author"/>
    <w:basedOn w:val="Normal"/>
    <w:rsid w:val="00337321"/>
    <w:pPr>
      <w:tabs>
        <w:tab w:val="left" w:pos="2160"/>
      </w:tabs>
    </w:pPr>
    <w:rPr>
      <w:rFonts w:ascii="Arial Narrow" w:eastAsia="Times New Roman"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C275E"/>
    <w:rPr>
      <w:sz w:val="16"/>
      <w:szCs w:val="16"/>
    </w:rPr>
  </w:style>
  <w:style w:type="paragraph" w:styleId="CommentText">
    <w:name w:val="annotation text"/>
    <w:basedOn w:val="Normal"/>
    <w:link w:val="CommentTextChar"/>
    <w:uiPriority w:val="99"/>
    <w:unhideWhenUsed/>
    <w:rsid w:val="008C275E"/>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8C275E"/>
    <w:rPr>
      <w:sz w:val="20"/>
      <w:szCs w:val="20"/>
    </w:rPr>
  </w:style>
  <w:style w:type="paragraph" w:styleId="CommentSubject">
    <w:name w:val="annotation subject"/>
    <w:basedOn w:val="CommentText"/>
    <w:next w:val="CommentText"/>
    <w:link w:val="CommentSubjectChar"/>
    <w:uiPriority w:val="99"/>
    <w:semiHidden/>
    <w:unhideWhenUsed/>
    <w:rsid w:val="008C275E"/>
    <w:rPr>
      <w:b/>
      <w:bCs/>
    </w:rPr>
  </w:style>
  <w:style w:type="character" w:customStyle="1" w:styleId="CommentSubjectChar">
    <w:name w:val="Comment Subject Char"/>
    <w:basedOn w:val="CommentTextChar"/>
    <w:link w:val="CommentSubject"/>
    <w:uiPriority w:val="99"/>
    <w:semiHidden/>
    <w:rsid w:val="008C275E"/>
    <w:rPr>
      <w:b/>
      <w:bCs/>
      <w:sz w:val="20"/>
      <w:szCs w:val="20"/>
    </w:rPr>
  </w:style>
  <w:style w:type="paragraph" w:styleId="Revision">
    <w:name w:val="Revision"/>
    <w:hidden/>
    <w:uiPriority w:val="99"/>
    <w:semiHidden/>
    <w:rsid w:val="00C4554D"/>
    <w:pPr>
      <w:spacing w:after="0" w:line="240" w:lineRule="auto"/>
    </w:pPr>
  </w:style>
  <w:style w:type="paragraph" w:styleId="NoSpacing">
    <w:name w:val="No Spacing"/>
    <w:link w:val="NoSpacingChar"/>
    <w:uiPriority w:val="1"/>
    <w:qFormat/>
    <w:rsid w:val="00C91004"/>
    <w:pPr>
      <w:spacing w:after="0" w:line="240" w:lineRule="auto"/>
    </w:pPr>
  </w:style>
  <w:style w:type="character" w:customStyle="1" w:styleId="NoSpacingChar">
    <w:name w:val="No Spacing Char"/>
    <w:link w:val="NoSpacing"/>
    <w:uiPriority w:val="1"/>
    <w:rsid w:val="00C91004"/>
  </w:style>
  <w:style w:type="paragraph" w:styleId="ListParagraph">
    <w:name w:val="List Paragraph"/>
    <w:basedOn w:val="Normal"/>
    <w:uiPriority w:val="34"/>
    <w:qFormat/>
    <w:rsid w:val="00693862"/>
    <w:pPr>
      <w:ind w:left="720"/>
      <w:contextualSpacing/>
    </w:pPr>
    <w:rPr>
      <w:rFonts w:ascii="Times New Roman" w:eastAsia="Times New Roman" w:hAnsi="Times New Roman"/>
      <w:sz w:val="24"/>
      <w:szCs w:val="24"/>
    </w:rPr>
  </w:style>
  <w:style w:type="character" w:customStyle="1" w:styleId="ui-provider">
    <w:name w:val="ui-provider"/>
    <w:basedOn w:val="DefaultParagraphFont"/>
    <w:rsid w:val="00572333"/>
  </w:style>
  <w:style w:type="paragraph" w:styleId="NormalWeb">
    <w:name w:val="Normal (Web)"/>
    <w:basedOn w:val="Normal"/>
    <w:uiPriority w:val="99"/>
    <w:unhideWhenUsed/>
    <w:rsid w:val="00DA6AD9"/>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pjm.com/committees-and-groups/subcommittees/mss.aspx" TargetMode="External" /><Relationship Id="rId11" Type="http://schemas.openxmlformats.org/officeDocument/2006/relationships/hyperlink" Target="http://www.pjm.com/committees-and-groups/committees/mc.aspx" TargetMode="External" /><Relationship Id="rId12" Type="http://schemas.openxmlformats.org/officeDocument/2006/relationships/hyperlink" Target="https://www.pjm.com/about-pjm/who-we-are/code-of-conduct" TargetMode="External" /><Relationship Id="rId13" Type="http://schemas.openxmlformats.org/officeDocument/2006/relationships/image" Target="media/image1.png" /><Relationship Id="rId14" Type="http://schemas.openxmlformats.org/officeDocument/2006/relationships/image" Target="media/image2.png" /><Relationship Id="rId15" Type="http://schemas.openxmlformats.org/officeDocument/2006/relationships/hyperlink" Target="https://www.pjm.com/committees-and-groups/committees/form-facilitator-feedback.aspx" TargetMode="External" /><Relationship Id="rId16" Type="http://schemas.openxmlformats.org/officeDocument/2006/relationships/hyperlink" Target="https://learn.pjm.com/" TargetMode="Externa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907b909a-a42a-4a91-96ec-8ace41cbb3a9" TargetMode="External" /><Relationship Id="rId6" Type="http://schemas.openxmlformats.org/officeDocument/2006/relationships/hyperlink" Target="https://www.pjm.com/committees-and-groups/issue-tracking/issue-tracking-details.aspx?Issue=f513fcda-a819-4a1d-92ba-b11f06c776f6" TargetMode="External" /><Relationship Id="rId7" Type="http://schemas.openxmlformats.org/officeDocument/2006/relationships/hyperlink" Target="https://www.pjm.com/committees-and-groups/task-forces/afmtf" TargetMode="External" /><Relationship Id="rId8" Type="http://schemas.openxmlformats.org/officeDocument/2006/relationships/hyperlink" Target="https://www.pjm.com/committees-and-groups/subcommittees/cds" TargetMode="External" /><Relationship Id="rId9" Type="http://schemas.openxmlformats.org/officeDocument/2006/relationships/hyperlink" Target="https://pjm.com/committees-and-groups/subcommittees/disr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84DFBEB-E44F-409F-A035-256EADEAF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