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50543E4D">
      <w:pPr>
        <w:pStyle w:val="PostingDate"/>
        <w:rPr>
          <w:sz w:val="16"/>
        </w:rPr>
      </w:pPr>
      <w:r>
        <w:t xml:space="preserve">As of </w:t>
      </w:r>
      <w:r w:rsidR="009B6B46">
        <w:t>March</w:t>
      </w:r>
      <w:r w:rsidR="00F144DE">
        <w:t xml:space="preserve"> </w:t>
      </w:r>
      <w:r w:rsidR="009B6B46">
        <w:t>6</w:t>
      </w:r>
      <w:r w:rsidR="00E46A96">
        <w:t>, 202</w:t>
      </w:r>
      <w:r w:rsidR="00F144DE">
        <w:t>5</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404CB76">
      <w:pPr>
        <w:pStyle w:val="MeetingDetails"/>
      </w:pPr>
      <w:r>
        <w:t>Webex</w:t>
      </w:r>
      <w:r w:rsidR="00E46A96">
        <w:t xml:space="preserve"> </w:t>
      </w:r>
    </w:p>
    <w:p w:rsidR="00F63575" w:rsidRPr="002E16A0" w:rsidP="00F63575" w14:paraId="154CE4CA" w14:textId="01FFFD2C">
      <w:pPr>
        <w:pStyle w:val="MeetingDetails"/>
      </w:pPr>
      <w:r>
        <w:t>March 11</w:t>
      </w:r>
      <w:r w:rsidR="00B35358">
        <w:t>, 2025</w:t>
      </w:r>
    </w:p>
    <w:p w:rsidR="00F63575" w:rsidRPr="00A3732B" w:rsidP="00F63575" w14:paraId="41F1C3B8" w14:textId="38CB1D83">
      <w:pPr>
        <w:pStyle w:val="MeetingDetails"/>
      </w:pPr>
      <w:r>
        <w:t>9</w:t>
      </w:r>
      <w:r w:rsidRPr="002E16A0">
        <w:t>:</w:t>
      </w:r>
      <w:r>
        <w:t>00</w:t>
      </w:r>
      <w:r w:rsidRPr="002E16A0">
        <w:t xml:space="preserve"> </w:t>
      </w:r>
      <w:r>
        <w:t>a</w:t>
      </w:r>
      <w:r w:rsidRPr="002E16A0">
        <w:t>.m</w:t>
      </w:r>
      <w:r w:rsidRPr="00F415AE">
        <w:t xml:space="preserve">. – </w:t>
      </w:r>
      <w:r w:rsidR="009B6B46">
        <w:t>4:00</w:t>
      </w:r>
      <w:r w:rsidRPr="00F415AE">
        <w:t xml:space="preserve"> </w:t>
      </w:r>
      <w:r w:rsidR="009B6B46">
        <w:t>p.m.</w:t>
      </w:r>
      <w:r w:rsidRPr="00A3732B">
        <w:t xml:space="preserve"> 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677B8027">
      <w:pPr>
        <w:pStyle w:val="PrimaryHeading"/>
        <w:rPr>
          <w:caps/>
        </w:rPr>
      </w:pPr>
      <w:bookmarkStart w:id="0" w:name="OLE_LINK5"/>
      <w:bookmarkStart w:id="1" w:name="OLE_LINK3"/>
      <w:r w:rsidRPr="00527104">
        <w:t>Adm</w:t>
      </w:r>
      <w:r w:rsidRPr="007C2954">
        <w:t>inistrati</w:t>
      </w:r>
      <w:r w:rsidR="00E46A96">
        <w:t>on (9</w:t>
      </w:r>
      <w:r w:rsidRPr="00527104">
        <w:t>:00</w:t>
      </w:r>
      <w:r w:rsidR="00930B00">
        <w:t xml:space="preserve"> </w:t>
      </w:r>
      <w:r w:rsidRPr="00527104">
        <w:t>-</w:t>
      </w:r>
      <w:r w:rsidR="00930B00">
        <w:t xml:space="preserve"> </w:t>
      </w:r>
      <w:r w:rsidR="00E46A96">
        <w:t>9</w:t>
      </w:r>
      <w:r w:rsidRPr="00527104">
        <w:t>:0</w:t>
      </w:r>
      <w:r w:rsidR="00F63575">
        <w:t>5</w:t>
      </w:r>
      <w:r w:rsidRPr="00527104">
        <w:t>)</w:t>
      </w:r>
    </w:p>
    <w:bookmarkEnd w:id="0"/>
    <w:bookmarkEnd w:id="1"/>
    <w:p w:rsidR="00F63575" w:rsidP="00F63575" w14:paraId="1EE7E33D" w14:textId="4AF79AC9">
      <w:pPr>
        <w:pStyle w:val="NoListBody"/>
        <w:ind w:left="0"/>
        <w:rPr>
          <w:sz w:val="24"/>
        </w:rPr>
      </w:pPr>
      <w:r>
        <w:rPr>
          <w:sz w:val="24"/>
        </w:rPr>
        <w:t>Medha Pai</w:t>
      </w:r>
      <w:r w:rsidRPr="008C4C6E">
        <w:rPr>
          <w:sz w:val="24"/>
        </w:rPr>
        <w:t>,</w:t>
      </w:r>
      <w:r w:rsidRPr="00F63575">
        <w:rPr>
          <w:sz w:val="24"/>
        </w:rPr>
        <w:t xml:space="preserve"> PJM, will review the Antitrust, Code of Conduct, Public Meetings/Media Participation and the WebEx Participant Identification Requirements.</w:t>
      </w:r>
    </w:p>
    <w:p w:rsidR="00F30194" w:rsidRPr="00F63575" w:rsidP="00F30194" w14:paraId="632D5D6E" w14:textId="4B5CC6DB">
      <w:pPr>
        <w:pStyle w:val="NoListBody"/>
        <w:ind w:left="0"/>
        <w:rPr>
          <w:sz w:val="24"/>
        </w:rPr>
      </w:pPr>
      <w:r w:rsidRPr="008C4C6E">
        <w:rPr>
          <w:sz w:val="24"/>
        </w:rPr>
        <w:t>Attendees will</w:t>
      </w:r>
      <w:r w:rsidRPr="008C4C6E">
        <w:rPr>
          <w:sz w:val="24"/>
        </w:rPr>
        <w:t xml:space="preserve"> be asked to approve the draft minutes from the </w:t>
      </w:r>
      <w:r w:rsidR="0050536C">
        <w:rPr>
          <w:sz w:val="24"/>
        </w:rPr>
        <w:t>February</w:t>
      </w:r>
      <w:r w:rsidR="00B35358">
        <w:rPr>
          <w:sz w:val="24"/>
        </w:rPr>
        <w:t xml:space="preserve"> </w:t>
      </w:r>
      <w:r w:rsidR="0050536C">
        <w:rPr>
          <w:sz w:val="24"/>
        </w:rPr>
        <w:t>21</w:t>
      </w:r>
      <w:r w:rsidR="00B35358">
        <w:rPr>
          <w:sz w:val="24"/>
        </w:rPr>
        <w:t xml:space="preserve">, </w:t>
      </w:r>
      <w:r w:rsidRPr="008C4C6E">
        <w:rPr>
          <w:sz w:val="24"/>
        </w:rPr>
        <w:t>202</w:t>
      </w:r>
      <w:r w:rsidR="0050536C">
        <w:rPr>
          <w:sz w:val="24"/>
        </w:rPr>
        <w:t>5</w:t>
      </w:r>
      <w:r w:rsidRPr="008C4C6E">
        <w:rPr>
          <w:sz w:val="24"/>
        </w:rPr>
        <w:t xml:space="preserve"> meeting</w:t>
      </w:r>
    </w:p>
    <w:p w:rsidR="001D3B68" w:rsidRPr="00DB29E9" w:rsidP="007C2954" w14:paraId="41054F29" w14:textId="385E642E">
      <w:pPr>
        <w:pStyle w:val="PrimaryHeading"/>
      </w:pPr>
      <w:r>
        <w:t>Education</w:t>
      </w:r>
      <w:r>
        <w:t xml:space="preserve"> (</w:t>
      </w:r>
      <w:r w:rsidR="00D273F1">
        <w:t>9</w:t>
      </w:r>
      <w:r>
        <w:t>:0</w:t>
      </w:r>
      <w:r w:rsidR="00F63575">
        <w:t>5</w:t>
      </w:r>
      <w:r w:rsidR="00930B00">
        <w:t xml:space="preserve"> </w:t>
      </w:r>
      <w:r w:rsidR="00F63575">
        <w:t>-</w:t>
      </w:r>
      <w:r w:rsidR="00930B00">
        <w:t xml:space="preserve"> </w:t>
      </w:r>
      <w:r w:rsidR="00B227CC">
        <w:t>4</w:t>
      </w:r>
      <w:r>
        <w:t>:00)</w:t>
      </w:r>
    </w:p>
    <w:p w:rsidR="009B6B46" w:rsidRPr="009B6B46" w:rsidP="009B6B46" w14:paraId="4F7BA12E" w14:textId="4B95F8ED">
      <w:pPr>
        <w:pStyle w:val="ListSubhead1"/>
        <w:rPr>
          <w:b w:val="0"/>
        </w:rPr>
      </w:pPr>
      <w:r w:rsidRPr="009B6B46">
        <w:rPr>
          <w:b w:val="0"/>
        </w:rPr>
        <w:t>Skyler Marzewski, PJM, will review the timeline and topics for future meetings</w:t>
      </w:r>
      <w:r w:rsidR="0050536C">
        <w:rPr>
          <w:b w:val="0"/>
        </w:rPr>
        <w:t>.</w:t>
      </w:r>
    </w:p>
    <w:p w:rsidR="00B62597" w:rsidP="00917386" w14:paraId="03BAB3FC" w14:textId="23B91D7B">
      <w:pPr>
        <w:pStyle w:val="SecondaryHeading-Numbered"/>
        <w:rPr>
          <w:b w:val="0"/>
        </w:rPr>
      </w:pPr>
      <w:r>
        <w:rPr>
          <w:b w:val="0"/>
        </w:rPr>
        <w:t>Quadrennial Review Overview</w:t>
      </w:r>
    </w:p>
    <w:p w:rsidR="00930B00" w:rsidRPr="00B227CC" w:rsidP="00930B00" w14:paraId="4E327335" w14:textId="4ACF1E44">
      <w:pPr>
        <w:pStyle w:val="SecondaryHeading-Numbered"/>
        <w:numPr>
          <w:ilvl w:val="1"/>
          <w:numId w:val="11"/>
        </w:numPr>
        <w:ind w:left="720" w:hanging="288"/>
        <w:rPr>
          <w:b w:val="0"/>
        </w:rPr>
      </w:pPr>
      <w:r w:rsidRPr="00B227CC">
        <w:rPr>
          <w:b w:val="0"/>
        </w:rPr>
        <w:t>Mr.</w:t>
      </w:r>
      <w:r w:rsidRPr="00B227CC" w:rsidR="009753C2">
        <w:rPr>
          <w:b w:val="0"/>
        </w:rPr>
        <w:t xml:space="preserve"> Sam Newell, Ms. Kathleen Spees, and </w:t>
      </w:r>
      <w:r w:rsidRPr="00B227CC">
        <w:rPr>
          <w:b w:val="0"/>
        </w:rPr>
        <w:t>Mr. Andrew Thompson</w:t>
      </w:r>
      <w:r w:rsidRPr="00B227CC" w:rsidR="00F63575">
        <w:rPr>
          <w:b w:val="0"/>
        </w:rPr>
        <w:t xml:space="preserve">, </w:t>
      </w:r>
      <w:r w:rsidRPr="00B227CC" w:rsidR="00F63575">
        <w:rPr>
          <w:b w:val="0"/>
        </w:rPr>
        <w:t>The</w:t>
      </w:r>
      <w:r w:rsidRPr="00B227CC" w:rsidR="00F63575">
        <w:rPr>
          <w:b w:val="0"/>
        </w:rPr>
        <w:t xml:space="preserve"> Brattle Group</w:t>
      </w:r>
      <w:r w:rsidRPr="00B227CC" w:rsidR="00204BC7">
        <w:rPr>
          <w:b w:val="0"/>
        </w:rPr>
        <w:t xml:space="preserve"> will</w:t>
      </w:r>
      <w:r w:rsidRPr="00B227CC" w:rsidR="00B227CC">
        <w:rPr>
          <w:b w:val="0"/>
        </w:rPr>
        <w:t xml:space="preserve"> discuss MRI-Based VRR curves, LDA MRI curves, interactions with RPM performance</w:t>
      </w:r>
      <w:r w:rsidRPr="00B227CC" w:rsidR="00F63575">
        <w:rPr>
          <w:b w:val="0"/>
        </w:rPr>
        <w:t>,</w:t>
      </w:r>
      <w:r w:rsidRPr="00B227CC" w:rsidR="00B227CC">
        <w:rPr>
          <w:b w:val="0"/>
        </w:rPr>
        <w:t xml:space="preserve"> and next steps</w:t>
      </w:r>
      <w:r w:rsidRPr="00B227CC">
        <w:rPr>
          <w:b w:val="0"/>
        </w:rPr>
        <w:t xml:space="preserve">. </w:t>
      </w: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ED37A50"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E46A96" w:rsidP="00930B00" w14:paraId="03A09E86" w14:textId="536B58B1">
            <w:pPr>
              <w:pStyle w:val="DisclaimerHeading"/>
              <w:jc w:val="center"/>
            </w:pPr>
            <w:r>
              <w:t>March 11, 2025</w:t>
            </w:r>
          </w:p>
        </w:tc>
        <w:tc>
          <w:tcPr>
            <w:tcW w:w="1620" w:type="dxa"/>
            <w:tcBorders>
              <w:top w:val="single" w:sz="4" w:space="0" w:color="auto"/>
              <w:left w:val="single" w:sz="4" w:space="0" w:color="auto"/>
              <w:bottom w:val="single" w:sz="4" w:space="0" w:color="auto"/>
              <w:right w:val="single" w:sz="4" w:space="0" w:color="auto"/>
            </w:tcBorders>
            <w:vAlign w:val="center"/>
          </w:tcPr>
          <w:p w:rsidR="00E46A96" w:rsidP="002B4B79" w14:paraId="43EE222B" w14:textId="3346F3AC">
            <w:pPr>
              <w:pStyle w:val="DisclaimerHeading"/>
              <w:keepLines/>
              <w:spacing w:before="40" w:after="40" w:line="220" w:lineRule="exact"/>
              <w:jc w:val="center"/>
              <w:rPr>
                <w:b w:val="0"/>
                <w:color w:val="auto"/>
                <w:sz w:val="18"/>
                <w:szCs w:val="18"/>
              </w:rPr>
            </w:pPr>
            <w:r>
              <w:rPr>
                <w:b w:val="0"/>
                <w:color w:val="auto"/>
                <w:sz w:val="18"/>
                <w:szCs w:val="18"/>
              </w:rPr>
              <w:t xml:space="preserve">9:00 am – </w:t>
            </w:r>
            <w:r w:rsidR="002B4B79">
              <w:rPr>
                <w:b w:val="0"/>
                <w:color w:val="auto"/>
                <w:sz w:val="18"/>
                <w:szCs w:val="18"/>
              </w:rPr>
              <w:t>4</w:t>
            </w:r>
            <w:r>
              <w:rPr>
                <w:b w:val="0"/>
                <w:color w:val="auto"/>
                <w:sz w:val="18"/>
                <w:szCs w:val="18"/>
              </w:rPr>
              <w:t>:00 pm</w:t>
            </w:r>
          </w:p>
        </w:tc>
        <w:tc>
          <w:tcPr>
            <w:tcW w:w="3330" w:type="dxa"/>
            <w:tcBorders>
              <w:top w:val="single" w:sz="4" w:space="0" w:color="auto"/>
              <w:left w:val="single" w:sz="4" w:space="0" w:color="auto"/>
              <w:bottom w:val="single" w:sz="4" w:space="0" w:color="auto"/>
              <w:right w:val="single" w:sz="4" w:space="0" w:color="auto"/>
            </w:tcBorders>
            <w:vAlign w:val="center"/>
          </w:tcPr>
          <w:p w:rsidR="00E46A96" w:rsidRPr="00A64108" w:rsidP="00930B00" w14:paraId="21A19AE6" w14:textId="1536AFA2">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E46A96" w:rsidP="00930B00" w14:paraId="4FC023C6" w14:textId="328C3642">
            <w:pPr>
              <w:pStyle w:val="DisclaimerHeading"/>
              <w:keepLines/>
              <w:spacing w:before="40" w:after="40" w:line="220" w:lineRule="exact"/>
              <w:jc w:val="center"/>
              <w:rPr>
                <w:b w:val="0"/>
                <w:color w:val="auto"/>
                <w:sz w:val="18"/>
                <w:szCs w:val="18"/>
              </w:rPr>
            </w:pPr>
            <w:r>
              <w:rPr>
                <w:b w:val="0"/>
                <w:color w:val="auto"/>
                <w:sz w:val="18"/>
                <w:szCs w:val="18"/>
              </w:rPr>
              <w:t>March 4</w:t>
            </w:r>
          </w:p>
        </w:tc>
        <w:tc>
          <w:tcPr>
            <w:tcW w:w="1529" w:type="dxa"/>
            <w:tcBorders>
              <w:top w:val="single" w:sz="4" w:space="0" w:color="auto"/>
              <w:left w:val="single" w:sz="4" w:space="0" w:color="auto"/>
              <w:bottom w:val="single" w:sz="4" w:space="0" w:color="auto"/>
              <w:right w:val="single" w:sz="4" w:space="0" w:color="auto"/>
            </w:tcBorders>
            <w:vAlign w:val="center"/>
          </w:tcPr>
          <w:p w:rsidR="00E46A96" w:rsidP="00930B00" w14:paraId="192941F1" w14:textId="7264C13A">
            <w:pPr>
              <w:pStyle w:val="DisclaimerHeading"/>
              <w:keepLines/>
              <w:spacing w:before="40" w:after="40" w:line="220" w:lineRule="exact"/>
              <w:jc w:val="center"/>
              <w:rPr>
                <w:b w:val="0"/>
                <w:color w:val="auto"/>
                <w:sz w:val="18"/>
                <w:szCs w:val="18"/>
              </w:rPr>
            </w:pPr>
            <w:r>
              <w:rPr>
                <w:b w:val="0"/>
                <w:color w:val="auto"/>
                <w:sz w:val="18"/>
                <w:szCs w:val="18"/>
              </w:rPr>
              <w:t>March 6</w:t>
            </w:r>
          </w:p>
        </w:tc>
      </w:tr>
      <w:tr w14:paraId="4B7466F8"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2B4B79" w:rsidP="00930B00" w14:paraId="1DC083C6" w14:textId="58F50280">
            <w:pPr>
              <w:pStyle w:val="DisclaimerHeading"/>
              <w:jc w:val="center"/>
            </w:pPr>
            <w:r>
              <w:t>April 8</w:t>
            </w:r>
            <w:r w:rsidR="00C22696">
              <w:t>,</w:t>
            </w:r>
            <w:r w:rsidR="00202236">
              <w:t xml:space="preserve"> 2025</w:t>
            </w:r>
          </w:p>
        </w:tc>
        <w:tc>
          <w:tcPr>
            <w:tcW w:w="1620" w:type="dxa"/>
            <w:tcBorders>
              <w:top w:val="single" w:sz="4" w:space="0" w:color="auto"/>
              <w:left w:val="single" w:sz="4" w:space="0" w:color="auto"/>
              <w:bottom w:val="single" w:sz="4" w:space="0" w:color="auto"/>
              <w:right w:val="single" w:sz="4" w:space="0" w:color="auto"/>
            </w:tcBorders>
            <w:vAlign w:val="center"/>
          </w:tcPr>
          <w:p w:rsidR="002B4B79" w:rsidP="00930B00" w14:paraId="7D8BFA00" w14:textId="18E6C71A">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2B4B79" w:rsidP="00930B00" w14:paraId="7E02BF3E" w14:textId="69A1C698">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2B4B79" w:rsidP="005F4EE8" w14:paraId="4A6FA76E" w14:textId="2A797354">
            <w:pPr>
              <w:pStyle w:val="DisclaimerHeading"/>
              <w:keepLines/>
              <w:spacing w:before="40" w:after="40" w:line="220" w:lineRule="exact"/>
              <w:jc w:val="center"/>
              <w:rPr>
                <w:b w:val="0"/>
                <w:color w:val="auto"/>
                <w:sz w:val="18"/>
                <w:szCs w:val="18"/>
              </w:rPr>
            </w:pPr>
            <w:r>
              <w:rPr>
                <w:b w:val="0"/>
                <w:color w:val="auto"/>
                <w:sz w:val="18"/>
                <w:szCs w:val="18"/>
              </w:rPr>
              <w:t>April 1</w:t>
            </w:r>
          </w:p>
        </w:tc>
        <w:tc>
          <w:tcPr>
            <w:tcW w:w="1529" w:type="dxa"/>
            <w:tcBorders>
              <w:top w:val="single" w:sz="4" w:space="0" w:color="auto"/>
              <w:left w:val="single" w:sz="4" w:space="0" w:color="auto"/>
              <w:bottom w:val="single" w:sz="4" w:space="0" w:color="auto"/>
              <w:right w:val="single" w:sz="4" w:space="0" w:color="auto"/>
            </w:tcBorders>
            <w:vAlign w:val="center"/>
          </w:tcPr>
          <w:p w:rsidR="002B4B79" w:rsidP="00930B00" w14:paraId="3877152E" w14:textId="5FA0D177">
            <w:pPr>
              <w:pStyle w:val="DisclaimerHeading"/>
              <w:keepLines/>
              <w:spacing w:before="40" w:after="40" w:line="220" w:lineRule="exact"/>
              <w:jc w:val="center"/>
              <w:rPr>
                <w:b w:val="0"/>
                <w:color w:val="auto"/>
                <w:sz w:val="18"/>
                <w:szCs w:val="18"/>
              </w:rPr>
            </w:pPr>
            <w:r>
              <w:rPr>
                <w:b w:val="0"/>
                <w:color w:val="auto"/>
                <w:sz w:val="18"/>
                <w:szCs w:val="18"/>
              </w:rPr>
              <w:t>April 4</w:t>
            </w:r>
          </w:p>
        </w:tc>
      </w:tr>
      <w:tr w14:paraId="4D0994A3"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B75ABE" w:rsidP="00930B00" w14:paraId="4CD89B59" w14:textId="46E16FAD">
            <w:pPr>
              <w:pStyle w:val="DisclaimerHeading"/>
              <w:jc w:val="center"/>
            </w:pPr>
            <w:r>
              <w:t>April 16</w:t>
            </w:r>
            <w:r>
              <w:t>, 2025</w:t>
            </w:r>
          </w:p>
        </w:tc>
        <w:tc>
          <w:tcPr>
            <w:tcW w:w="1620" w:type="dxa"/>
            <w:tcBorders>
              <w:top w:val="single" w:sz="4" w:space="0" w:color="auto"/>
              <w:left w:val="single" w:sz="4" w:space="0" w:color="auto"/>
              <w:bottom w:val="single" w:sz="4" w:space="0" w:color="auto"/>
              <w:right w:val="single" w:sz="4" w:space="0" w:color="auto"/>
            </w:tcBorders>
            <w:vAlign w:val="center"/>
          </w:tcPr>
          <w:p w:rsidR="00B75ABE" w:rsidP="00930B00" w14:paraId="2CCC7E59" w14:textId="49C5AC89">
            <w:pPr>
              <w:pStyle w:val="DisclaimerHeading"/>
              <w:keepLines/>
              <w:spacing w:before="40" w:after="40" w:line="220" w:lineRule="exact"/>
              <w:jc w:val="center"/>
              <w:rPr>
                <w:b w:val="0"/>
                <w:color w:val="auto"/>
                <w:sz w:val="18"/>
                <w:szCs w:val="18"/>
              </w:rPr>
            </w:pPr>
            <w:r>
              <w:rPr>
                <w:b w:val="0"/>
                <w:color w:val="auto"/>
                <w:sz w:val="18"/>
                <w:szCs w:val="18"/>
              </w:rPr>
              <w:t>9:00 am – 12</w:t>
            </w:r>
            <w:r w:rsidR="00C22696">
              <w:rPr>
                <w:b w:val="0"/>
                <w:color w:val="auto"/>
                <w:sz w:val="18"/>
                <w:szCs w:val="18"/>
              </w:rPr>
              <w:t>:00</w:t>
            </w:r>
            <w:r>
              <w:rPr>
                <w:b w:val="0"/>
                <w:color w:val="auto"/>
                <w:sz w:val="18"/>
                <w:szCs w:val="18"/>
              </w:rPr>
              <w:t xml:space="preserve"> pm</w:t>
            </w:r>
          </w:p>
        </w:tc>
        <w:tc>
          <w:tcPr>
            <w:tcW w:w="3330" w:type="dxa"/>
            <w:tcBorders>
              <w:top w:val="single" w:sz="4" w:space="0" w:color="auto"/>
              <w:left w:val="single" w:sz="4" w:space="0" w:color="auto"/>
              <w:bottom w:val="single" w:sz="4" w:space="0" w:color="auto"/>
              <w:right w:val="single" w:sz="4" w:space="0" w:color="auto"/>
            </w:tcBorders>
            <w:vAlign w:val="center"/>
          </w:tcPr>
          <w:p w:rsidR="00B75ABE" w:rsidP="00930B00" w14:paraId="3C17EE14" w14:textId="741B546D">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B75ABE" w:rsidP="005F4EE8" w14:paraId="7D15559F" w14:textId="20581F36">
            <w:pPr>
              <w:pStyle w:val="DisclaimerHeading"/>
              <w:keepLines/>
              <w:spacing w:before="40" w:after="40" w:line="220" w:lineRule="exact"/>
              <w:jc w:val="center"/>
              <w:rPr>
                <w:b w:val="0"/>
                <w:color w:val="auto"/>
                <w:sz w:val="18"/>
                <w:szCs w:val="18"/>
              </w:rPr>
            </w:pPr>
            <w:r>
              <w:rPr>
                <w:b w:val="0"/>
                <w:color w:val="auto"/>
                <w:sz w:val="18"/>
                <w:szCs w:val="18"/>
              </w:rPr>
              <w:t>April 9</w:t>
            </w:r>
          </w:p>
        </w:tc>
        <w:tc>
          <w:tcPr>
            <w:tcW w:w="1529" w:type="dxa"/>
            <w:tcBorders>
              <w:top w:val="single" w:sz="4" w:space="0" w:color="auto"/>
              <w:left w:val="single" w:sz="4" w:space="0" w:color="auto"/>
              <w:bottom w:val="single" w:sz="4" w:space="0" w:color="auto"/>
              <w:right w:val="single" w:sz="4" w:space="0" w:color="auto"/>
            </w:tcBorders>
            <w:vAlign w:val="center"/>
          </w:tcPr>
          <w:p w:rsidR="00B75ABE" w:rsidP="00930B00" w14:paraId="3682A53B" w14:textId="3A9885FC">
            <w:pPr>
              <w:pStyle w:val="DisclaimerHeading"/>
              <w:keepLines/>
              <w:spacing w:before="40" w:after="40" w:line="220" w:lineRule="exact"/>
              <w:jc w:val="center"/>
              <w:rPr>
                <w:b w:val="0"/>
                <w:color w:val="auto"/>
                <w:sz w:val="18"/>
                <w:szCs w:val="18"/>
              </w:rPr>
            </w:pPr>
            <w:r>
              <w:rPr>
                <w:b w:val="0"/>
                <w:color w:val="auto"/>
                <w:sz w:val="18"/>
                <w:szCs w:val="18"/>
              </w:rPr>
              <w:t>April 11</w:t>
            </w:r>
          </w:p>
        </w:tc>
      </w:tr>
      <w:tr w14:paraId="2D86BECA"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9B6B46" w:rsidP="00930B00" w14:paraId="68519D8B" w14:textId="1C8FB720">
            <w:pPr>
              <w:pStyle w:val="DisclaimerHeading"/>
              <w:jc w:val="center"/>
            </w:pPr>
            <w:r>
              <w:t>May 1, 2025</w:t>
            </w:r>
          </w:p>
        </w:tc>
        <w:tc>
          <w:tcPr>
            <w:tcW w:w="1620" w:type="dxa"/>
            <w:tcBorders>
              <w:top w:val="single" w:sz="4" w:space="0" w:color="auto"/>
              <w:left w:val="single" w:sz="4" w:space="0" w:color="auto"/>
              <w:bottom w:val="single" w:sz="4" w:space="0" w:color="auto"/>
              <w:right w:val="single" w:sz="4" w:space="0" w:color="auto"/>
            </w:tcBorders>
            <w:vAlign w:val="center"/>
          </w:tcPr>
          <w:p w:rsidR="009B6B46" w:rsidP="00930B00" w14:paraId="1E15BBFC" w14:textId="5F2DC45D">
            <w:pPr>
              <w:pStyle w:val="DisclaimerHeading"/>
              <w:keepLines/>
              <w:spacing w:before="40" w:after="40" w:line="220" w:lineRule="exact"/>
              <w:jc w:val="center"/>
              <w:rPr>
                <w:b w:val="0"/>
                <w:color w:val="auto"/>
                <w:sz w:val="18"/>
                <w:szCs w:val="18"/>
              </w:rPr>
            </w:pPr>
            <w:r>
              <w:rPr>
                <w:b w:val="0"/>
                <w:color w:val="auto"/>
                <w:sz w:val="18"/>
                <w:szCs w:val="18"/>
              </w:rPr>
              <w:t>1:00 pm – 4:00 pm</w:t>
            </w:r>
          </w:p>
        </w:tc>
        <w:tc>
          <w:tcPr>
            <w:tcW w:w="3330" w:type="dxa"/>
            <w:tcBorders>
              <w:top w:val="single" w:sz="4" w:space="0" w:color="auto"/>
              <w:left w:val="single" w:sz="4" w:space="0" w:color="auto"/>
              <w:bottom w:val="single" w:sz="4" w:space="0" w:color="auto"/>
              <w:right w:val="single" w:sz="4" w:space="0" w:color="auto"/>
            </w:tcBorders>
            <w:vAlign w:val="center"/>
          </w:tcPr>
          <w:p w:rsidR="009B6B46" w:rsidP="00930B00" w14:paraId="42D967E5" w14:textId="6EF0A4BF">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9B6B46" w:rsidP="00930B00" w14:paraId="2973A29F" w14:textId="2A76F50C">
            <w:pPr>
              <w:pStyle w:val="DisclaimerHeading"/>
              <w:keepLines/>
              <w:spacing w:before="40" w:after="40" w:line="220" w:lineRule="exact"/>
              <w:jc w:val="center"/>
              <w:rPr>
                <w:b w:val="0"/>
                <w:color w:val="auto"/>
                <w:sz w:val="18"/>
                <w:szCs w:val="18"/>
              </w:rPr>
            </w:pPr>
            <w:r>
              <w:rPr>
                <w:b w:val="0"/>
                <w:color w:val="auto"/>
                <w:sz w:val="18"/>
                <w:szCs w:val="18"/>
              </w:rPr>
              <w:t>April 24</w:t>
            </w:r>
          </w:p>
        </w:tc>
        <w:tc>
          <w:tcPr>
            <w:tcW w:w="1529" w:type="dxa"/>
            <w:tcBorders>
              <w:top w:val="single" w:sz="4" w:space="0" w:color="auto"/>
              <w:left w:val="single" w:sz="4" w:space="0" w:color="auto"/>
              <w:bottom w:val="single" w:sz="4" w:space="0" w:color="auto"/>
              <w:right w:val="single" w:sz="4" w:space="0" w:color="auto"/>
            </w:tcBorders>
            <w:vAlign w:val="center"/>
          </w:tcPr>
          <w:p w:rsidR="009B6B46" w:rsidP="00930B00" w14:paraId="54326CDA" w14:textId="571ACB99">
            <w:pPr>
              <w:pStyle w:val="DisclaimerHeading"/>
              <w:keepLines/>
              <w:spacing w:before="40" w:after="40" w:line="220" w:lineRule="exact"/>
              <w:jc w:val="center"/>
              <w:rPr>
                <w:b w:val="0"/>
                <w:color w:val="auto"/>
                <w:sz w:val="18"/>
                <w:szCs w:val="18"/>
              </w:rPr>
            </w:pPr>
            <w:r>
              <w:rPr>
                <w:b w:val="0"/>
                <w:color w:val="auto"/>
                <w:sz w:val="18"/>
                <w:szCs w:val="18"/>
              </w:rPr>
              <w:t>April 28</w:t>
            </w:r>
          </w:p>
        </w:tc>
      </w:tr>
      <w:tr w14:paraId="1809B044"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9B6B46" w:rsidP="00930B00" w14:paraId="7082D3BD" w14:textId="5A62B682">
            <w:pPr>
              <w:pStyle w:val="DisclaimerHeading"/>
              <w:jc w:val="center"/>
            </w:pPr>
            <w:r>
              <w:t>May 19, 2025</w:t>
            </w:r>
          </w:p>
        </w:tc>
        <w:tc>
          <w:tcPr>
            <w:tcW w:w="1620" w:type="dxa"/>
            <w:tcBorders>
              <w:top w:val="single" w:sz="4" w:space="0" w:color="auto"/>
              <w:left w:val="single" w:sz="4" w:space="0" w:color="auto"/>
              <w:bottom w:val="single" w:sz="4" w:space="0" w:color="auto"/>
              <w:right w:val="single" w:sz="4" w:space="0" w:color="auto"/>
            </w:tcBorders>
            <w:vAlign w:val="center"/>
          </w:tcPr>
          <w:p w:rsidR="009B6B46" w:rsidP="00930B00" w14:paraId="6601F12B" w14:textId="4A90E362">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9B6B46" w:rsidP="00930B00" w14:paraId="738DF408" w14:textId="63781B7B">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9B6B46" w:rsidP="00930B00" w14:paraId="27D7C8F3" w14:textId="7B977FF4">
            <w:pPr>
              <w:pStyle w:val="DisclaimerHeading"/>
              <w:keepLines/>
              <w:spacing w:before="40" w:after="40" w:line="220" w:lineRule="exact"/>
              <w:jc w:val="center"/>
              <w:rPr>
                <w:b w:val="0"/>
                <w:color w:val="auto"/>
                <w:sz w:val="18"/>
                <w:szCs w:val="18"/>
              </w:rPr>
            </w:pPr>
            <w:r>
              <w:rPr>
                <w:b w:val="0"/>
                <w:color w:val="auto"/>
                <w:sz w:val="18"/>
                <w:szCs w:val="18"/>
              </w:rPr>
              <w:t>May 12</w:t>
            </w:r>
          </w:p>
        </w:tc>
        <w:tc>
          <w:tcPr>
            <w:tcW w:w="1529" w:type="dxa"/>
            <w:tcBorders>
              <w:top w:val="single" w:sz="4" w:space="0" w:color="auto"/>
              <w:left w:val="single" w:sz="4" w:space="0" w:color="auto"/>
              <w:bottom w:val="single" w:sz="4" w:space="0" w:color="auto"/>
              <w:right w:val="single" w:sz="4" w:space="0" w:color="auto"/>
            </w:tcBorders>
            <w:vAlign w:val="center"/>
          </w:tcPr>
          <w:p w:rsidR="009B6B46" w:rsidP="00930B00" w14:paraId="1C44D770" w14:textId="22E8102D">
            <w:pPr>
              <w:pStyle w:val="DisclaimerHeading"/>
              <w:keepLines/>
              <w:spacing w:before="40" w:after="40" w:line="220" w:lineRule="exact"/>
              <w:jc w:val="center"/>
              <w:rPr>
                <w:b w:val="0"/>
                <w:color w:val="auto"/>
                <w:sz w:val="18"/>
                <w:szCs w:val="18"/>
              </w:rPr>
            </w:pPr>
            <w:r>
              <w:rPr>
                <w:b w:val="0"/>
                <w:color w:val="auto"/>
                <w:sz w:val="18"/>
                <w:szCs w:val="18"/>
              </w:rPr>
              <w:t>May 15</w:t>
            </w:r>
          </w:p>
        </w:tc>
      </w:tr>
      <w:tr w14:paraId="654B9CA4"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9B6B46" w:rsidP="00930B00" w14:paraId="54B07A40" w14:textId="668C4E98">
            <w:pPr>
              <w:pStyle w:val="DisclaimerHeading"/>
              <w:jc w:val="center"/>
            </w:pPr>
            <w:r>
              <w:t>June 12, 2025</w:t>
            </w:r>
          </w:p>
        </w:tc>
        <w:tc>
          <w:tcPr>
            <w:tcW w:w="1620" w:type="dxa"/>
            <w:tcBorders>
              <w:top w:val="single" w:sz="4" w:space="0" w:color="auto"/>
              <w:left w:val="single" w:sz="4" w:space="0" w:color="auto"/>
              <w:bottom w:val="single" w:sz="4" w:space="0" w:color="auto"/>
              <w:right w:val="single" w:sz="4" w:space="0" w:color="auto"/>
            </w:tcBorders>
            <w:vAlign w:val="center"/>
          </w:tcPr>
          <w:p w:rsidR="009B6B46" w:rsidP="00930B00" w14:paraId="114EC424" w14:textId="3134EA8F">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9B6B46" w:rsidP="00930B00" w14:paraId="15C75938" w14:textId="6012CE14">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9B6B46" w:rsidP="00930B00" w14:paraId="1BB67F67" w14:textId="0CE8665A">
            <w:pPr>
              <w:pStyle w:val="DisclaimerHeading"/>
              <w:keepLines/>
              <w:spacing w:before="40" w:after="40" w:line="220" w:lineRule="exact"/>
              <w:jc w:val="center"/>
              <w:rPr>
                <w:b w:val="0"/>
                <w:color w:val="auto"/>
                <w:sz w:val="18"/>
                <w:szCs w:val="18"/>
              </w:rPr>
            </w:pPr>
            <w:r>
              <w:rPr>
                <w:b w:val="0"/>
                <w:color w:val="auto"/>
                <w:sz w:val="18"/>
                <w:szCs w:val="18"/>
              </w:rPr>
              <w:t>June 5</w:t>
            </w:r>
          </w:p>
        </w:tc>
        <w:tc>
          <w:tcPr>
            <w:tcW w:w="1529" w:type="dxa"/>
            <w:tcBorders>
              <w:top w:val="single" w:sz="4" w:space="0" w:color="auto"/>
              <w:left w:val="single" w:sz="4" w:space="0" w:color="auto"/>
              <w:bottom w:val="single" w:sz="4" w:space="0" w:color="auto"/>
              <w:right w:val="single" w:sz="4" w:space="0" w:color="auto"/>
            </w:tcBorders>
            <w:vAlign w:val="center"/>
          </w:tcPr>
          <w:p w:rsidR="009B6B46" w:rsidP="00930B00" w14:paraId="434265E3" w14:textId="0603EEDA">
            <w:pPr>
              <w:pStyle w:val="DisclaimerHeading"/>
              <w:keepLines/>
              <w:spacing w:before="40" w:after="40" w:line="220" w:lineRule="exact"/>
              <w:jc w:val="center"/>
              <w:rPr>
                <w:b w:val="0"/>
                <w:color w:val="auto"/>
                <w:sz w:val="18"/>
                <w:szCs w:val="18"/>
              </w:rPr>
            </w:pPr>
            <w:r>
              <w:rPr>
                <w:b w:val="0"/>
                <w:color w:val="auto"/>
                <w:sz w:val="18"/>
                <w:szCs w:val="18"/>
              </w:rPr>
              <w:t>June 9</w:t>
            </w: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bookmarkStart w:id="2" w:name="_GoBack"/>
      <w:bookmarkEnd w:id="2"/>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 xml:space="preserve">Participant Use of </w:t>
      </w:r>
      <w:r w:rsidRPr="00D827A6">
        <w:t>Webex</w:t>
      </w:r>
      <w:r w:rsidRPr="00D827A6">
        <w:t xml:space="preserve"> Chat:</w:t>
      </w:r>
    </w:p>
    <w:p w:rsidR="00D827A6" w:rsidP="00D827A6" w14:paraId="12CBA81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1986A44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2696">
      <w:rPr>
        <w:rStyle w:val="PageNumber"/>
        <w:noProof/>
      </w:rPr>
      <w:t>2</w:t>
    </w:r>
    <w:r>
      <w:rPr>
        <w:rStyle w:val="PageNumber"/>
      </w:rPr>
      <w:fldChar w:fldCharType="end"/>
    </w:r>
  </w:p>
  <w:bookmarkStart w:id="3" w:name="OLE_LINK1"/>
  <w:p w:rsidR="00B62597" w:rsidRPr="001678E8" w14:paraId="1A4806C1" w14:textId="05C3EA2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35358">
      <w:rPr>
        <w:rFonts w:ascii="Arial Narrow" w:hAnsi="Arial Narrow"/>
        <w:sz w:val="20"/>
      </w:rPr>
      <w:t>5</w:t>
    </w:r>
    <w:r w:rsidR="00991528">
      <w:rPr>
        <w:rFonts w:ascii="Arial Narrow" w:hAnsi="Arial Narrow"/>
        <w:sz w:val="20"/>
      </w:rPr>
      <w:tab/>
    </w:r>
    <w:r w:rsidR="00F144D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92135"/>
    <w:rsid w:val="00096230"/>
    <w:rsid w:val="00110DD1"/>
    <w:rsid w:val="00117AF9"/>
    <w:rsid w:val="00121F58"/>
    <w:rsid w:val="001678E8"/>
    <w:rsid w:val="00170E02"/>
    <w:rsid w:val="00181C27"/>
    <w:rsid w:val="001B2242"/>
    <w:rsid w:val="001C0CC0"/>
    <w:rsid w:val="001D3B68"/>
    <w:rsid w:val="00200A1B"/>
    <w:rsid w:val="00202236"/>
    <w:rsid w:val="00204BC7"/>
    <w:rsid w:val="00210207"/>
    <w:rsid w:val="002113BD"/>
    <w:rsid w:val="0025139E"/>
    <w:rsid w:val="002560DC"/>
    <w:rsid w:val="002B2CB6"/>
    <w:rsid w:val="002B2F98"/>
    <w:rsid w:val="002B4B79"/>
    <w:rsid w:val="002C6057"/>
    <w:rsid w:val="002E16A0"/>
    <w:rsid w:val="002F6131"/>
    <w:rsid w:val="00305238"/>
    <w:rsid w:val="003251CE"/>
    <w:rsid w:val="003371B1"/>
    <w:rsid w:val="00337321"/>
    <w:rsid w:val="00394850"/>
    <w:rsid w:val="003B55E1"/>
    <w:rsid w:val="003C17E2"/>
    <w:rsid w:val="003C3320"/>
    <w:rsid w:val="003D7E5C"/>
    <w:rsid w:val="003E7A73"/>
    <w:rsid w:val="003F046E"/>
    <w:rsid w:val="004202A9"/>
    <w:rsid w:val="0046043F"/>
    <w:rsid w:val="00491490"/>
    <w:rsid w:val="00494494"/>
    <w:rsid w:val="004969FA"/>
    <w:rsid w:val="004A31E9"/>
    <w:rsid w:val="004D1893"/>
    <w:rsid w:val="004F3D57"/>
    <w:rsid w:val="0050536C"/>
    <w:rsid w:val="00527104"/>
    <w:rsid w:val="00564DEE"/>
    <w:rsid w:val="0057441E"/>
    <w:rsid w:val="00576E4F"/>
    <w:rsid w:val="005A5D0D"/>
    <w:rsid w:val="005D6D05"/>
    <w:rsid w:val="005F4EE8"/>
    <w:rsid w:val="005F66BE"/>
    <w:rsid w:val="006024A0"/>
    <w:rsid w:val="00602967"/>
    <w:rsid w:val="00606F11"/>
    <w:rsid w:val="006C738F"/>
    <w:rsid w:val="006D0D01"/>
    <w:rsid w:val="006F7A52"/>
    <w:rsid w:val="00711249"/>
    <w:rsid w:val="00712CAA"/>
    <w:rsid w:val="00716A8B"/>
    <w:rsid w:val="00730F76"/>
    <w:rsid w:val="00744A45"/>
    <w:rsid w:val="0075340F"/>
    <w:rsid w:val="00754C6D"/>
    <w:rsid w:val="00755096"/>
    <w:rsid w:val="007703B4"/>
    <w:rsid w:val="007710DD"/>
    <w:rsid w:val="00777623"/>
    <w:rsid w:val="00792F0E"/>
    <w:rsid w:val="007A34A3"/>
    <w:rsid w:val="007C2954"/>
    <w:rsid w:val="007D4F70"/>
    <w:rsid w:val="007E7CAB"/>
    <w:rsid w:val="00812404"/>
    <w:rsid w:val="00813B57"/>
    <w:rsid w:val="00823AAC"/>
    <w:rsid w:val="00837B12"/>
    <w:rsid w:val="00841282"/>
    <w:rsid w:val="008552A3"/>
    <w:rsid w:val="00882652"/>
    <w:rsid w:val="008C4C6E"/>
    <w:rsid w:val="008E1BDC"/>
    <w:rsid w:val="00911156"/>
    <w:rsid w:val="00914902"/>
    <w:rsid w:val="00917386"/>
    <w:rsid w:val="00930B00"/>
    <w:rsid w:val="00942FB1"/>
    <w:rsid w:val="009505F7"/>
    <w:rsid w:val="009753C2"/>
    <w:rsid w:val="0097702E"/>
    <w:rsid w:val="00991528"/>
    <w:rsid w:val="009A5430"/>
    <w:rsid w:val="009B5C83"/>
    <w:rsid w:val="009B6B46"/>
    <w:rsid w:val="009C15C4"/>
    <w:rsid w:val="009C7250"/>
    <w:rsid w:val="009F53F9"/>
    <w:rsid w:val="00A05391"/>
    <w:rsid w:val="00A317A9"/>
    <w:rsid w:val="00A32DC9"/>
    <w:rsid w:val="00A36FEA"/>
    <w:rsid w:val="00A3732B"/>
    <w:rsid w:val="00A41149"/>
    <w:rsid w:val="00A56D57"/>
    <w:rsid w:val="00A64108"/>
    <w:rsid w:val="00A80526"/>
    <w:rsid w:val="00A86205"/>
    <w:rsid w:val="00A931C3"/>
    <w:rsid w:val="00AC2247"/>
    <w:rsid w:val="00AD2BA9"/>
    <w:rsid w:val="00B16D95"/>
    <w:rsid w:val="00B20316"/>
    <w:rsid w:val="00B227CC"/>
    <w:rsid w:val="00B34E3C"/>
    <w:rsid w:val="00B35358"/>
    <w:rsid w:val="00B42FAE"/>
    <w:rsid w:val="00B62597"/>
    <w:rsid w:val="00B752B3"/>
    <w:rsid w:val="00B75ABE"/>
    <w:rsid w:val="00BA6146"/>
    <w:rsid w:val="00BB531B"/>
    <w:rsid w:val="00BB6921"/>
    <w:rsid w:val="00BF331B"/>
    <w:rsid w:val="00C10A93"/>
    <w:rsid w:val="00C22696"/>
    <w:rsid w:val="00C439EC"/>
    <w:rsid w:val="00C5307B"/>
    <w:rsid w:val="00C61A9E"/>
    <w:rsid w:val="00C67090"/>
    <w:rsid w:val="00C72168"/>
    <w:rsid w:val="00C757F4"/>
    <w:rsid w:val="00C75A9D"/>
    <w:rsid w:val="00CA49B9"/>
    <w:rsid w:val="00CB19DE"/>
    <w:rsid w:val="00CB475B"/>
    <w:rsid w:val="00CC1B47"/>
    <w:rsid w:val="00CE451E"/>
    <w:rsid w:val="00D06EC8"/>
    <w:rsid w:val="00D136EA"/>
    <w:rsid w:val="00D251ED"/>
    <w:rsid w:val="00D273F1"/>
    <w:rsid w:val="00D67C08"/>
    <w:rsid w:val="00D827A6"/>
    <w:rsid w:val="00D831E4"/>
    <w:rsid w:val="00D95949"/>
    <w:rsid w:val="00DA23DE"/>
    <w:rsid w:val="00DB29E9"/>
    <w:rsid w:val="00DE34CF"/>
    <w:rsid w:val="00DE77B9"/>
    <w:rsid w:val="00DF1112"/>
    <w:rsid w:val="00E00816"/>
    <w:rsid w:val="00E1605D"/>
    <w:rsid w:val="00E32B6B"/>
    <w:rsid w:val="00E46A96"/>
    <w:rsid w:val="00E5387A"/>
    <w:rsid w:val="00E55E84"/>
    <w:rsid w:val="00E73562"/>
    <w:rsid w:val="00E85D8A"/>
    <w:rsid w:val="00E946F8"/>
    <w:rsid w:val="00E9701B"/>
    <w:rsid w:val="00EB68B0"/>
    <w:rsid w:val="00ED2196"/>
    <w:rsid w:val="00ED693C"/>
    <w:rsid w:val="00F144DE"/>
    <w:rsid w:val="00F23B1B"/>
    <w:rsid w:val="00F30194"/>
    <w:rsid w:val="00F30A3D"/>
    <w:rsid w:val="00F415AE"/>
    <w:rsid w:val="00F4190F"/>
    <w:rsid w:val="00F43C38"/>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