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0B10659D">
      <w:pPr>
        <w:pStyle w:val="MeetingDetails"/>
      </w:pPr>
      <w:r>
        <w:t>PJM Conference &amp; Training Center / WebE</w:t>
      </w:r>
      <w:r w:rsidR="00495FEE">
        <w:t>x</w:t>
      </w:r>
    </w:p>
    <w:p w:rsidR="00B62597" w:rsidRPr="00B62597" w:rsidP="00755096" w14:paraId="0EB6B18F" w14:textId="615AFD7B">
      <w:pPr>
        <w:pStyle w:val="MeetingDetails"/>
      </w:pPr>
      <w:r>
        <w:t>January</w:t>
      </w:r>
      <w:r w:rsidR="00F426B5">
        <w:t xml:space="preserve"> </w:t>
      </w:r>
      <w:r>
        <w:t>7</w:t>
      </w:r>
      <w:r w:rsidR="002B2F98">
        <w:t xml:space="preserve">, </w:t>
      </w:r>
      <w:r w:rsidR="00A65D49">
        <w:t>202</w:t>
      </w:r>
      <w:r>
        <w:t>6</w:t>
      </w:r>
    </w:p>
    <w:p w:rsidR="00B62597" w:rsidP="00755096" w14:paraId="11C66CDB" w14:textId="5C3FCF92">
      <w:pPr>
        <w:pStyle w:val="MeetingDetails"/>
      </w:pPr>
      <w:r>
        <w:t>9</w:t>
      </w:r>
      <w:r w:rsidR="002B2F98">
        <w:t xml:space="preserve">:00 </w:t>
      </w:r>
      <w:r>
        <w:t>a</w:t>
      </w:r>
      <w:r w:rsidR="002B2F98">
        <w:t>.m. –</w:t>
      </w:r>
      <w:r w:rsidR="00EA3F2D">
        <w:t xml:space="preserve"> </w:t>
      </w:r>
      <w:r w:rsidR="00C65233">
        <w:t>2</w:t>
      </w:r>
      <w:r w:rsidRPr="00FF7D9C" w:rsidR="002A720A">
        <w:t>:</w:t>
      </w:r>
      <w:r w:rsidRPr="00FF7D9C" w:rsidR="00A5264F">
        <w:t>0</w:t>
      </w:r>
      <w:r w:rsidRPr="00FF7D9C" w:rsidR="00587092">
        <w:t>0</w:t>
      </w:r>
      <w:r w:rsidRPr="00FF7D9C" w:rsidR="000C0EBB">
        <w:t xml:space="preserve"> </w:t>
      </w:r>
      <w:r w:rsidRPr="00FF7D9C" w:rsidR="00D06049">
        <w:t>p</w:t>
      </w:r>
      <w:r w:rsidRPr="00FF7D9C" w:rsidR="00755096">
        <w:t>.m.</w:t>
      </w:r>
      <w:r w:rsidRPr="00FF7D9C"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WebEx Participant Identification Requirements.</w:t>
      </w:r>
    </w:p>
    <w:p w:rsidR="002F118F" w:rsidP="00E95AA1" w14:paraId="12F28812" w14:textId="4A489A79">
      <w:pPr>
        <w:pStyle w:val="SecondaryHeading-Numbered"/>
        <w:numPr>
          <w:ilvl w:val="0"/>
          <w:numId w:val="0"/>
        </w:numPr>
        <w:tabs>
          <w:tab w:val="clear" w:pos="0"/>
          <w:tab w:val="left" w:pos="360"/>
        </w:tabs>
      </w:pPr>
      <w:r>
        <w:t xml:space="preserve">The committee will be asked to approve the draft minutes from the </w:t>
      </w:r>
      <w:r w:rsidR="004754F9">
        <w:t>December</w:t>
      </w:r>
      <w:r w:rsidR="00E95AA1">
        <w:t xml:space="preserve"> </w:t>
      </w:r>
      <w:r w:rsidR="004754F9">
        <w:t>3</w:t>
      </w:r>
      <w:r>
        <w:t>, 202</w:t>
      </w:r>
      <w:r w:rsidR="001303F9">
        <w:t>5</w:t>
      </w:r>
      <w:r>
        <w:t xml:space="preserve"> Market Implementation Committee meeting.</w:t>
      </w:r>
    </w:p>
    <w:p w:rsidR="00FF3838" w:rsidP="00FF3838" w14:paraId="33BA869A" w14:textId="74786930">
      <w:pPr>
        <w:pStyle w:val="PrimaryHeading"/>
      </w:pPr>
      <w:r>
        <w:t>Endorsements (9:05</w:t>
      </w:r>
      <w:r w:rsidRPr="00770996">
        <w:t xml:space="preserve"> –</w:t>
      </w:r>
      <w:r w:rsidR="004754F9">
        <w:t>10</w:t>
      </w:r>
      <w:r w:rsidRPr="00770996">
        <w:t>:</w:t>
      </w:r>
      <w:r w:rsidR="005353BA">
        <w:t>00</w:t>
      </w:r>
      <w:r>
        <w:t>)</w:t>
      </w:r>
    </w:p>
    <w:p w:rsidR="00036DF2" w:rsidP="00036DF2" w14:paraId="494BA4B8" w14:textId="124D0459">
      <w:pPr>
        <w:pStyle w:val="ListSubhead1"/>
        <w:numPr>
          <w:ilvl w:val="0"/>
          <w:numId w:val="45"/>
        </w:numPr>
        <w:spacing w:after="0"/>
        <w:rPr>
          <w:b w:val="0"/>
          <w:u w:val="single"/>
        </w:rPr>
      </w:pPr>
      <w:r>
        <w:rPr>
          <w:b w:val="0"/>
          <w:u w:val="single"/>
        </w:rPr>
        <w:t xml:space="preserve">Manual 28 Periodic Review </w:t>
      </w:r>
      <w:r w:rsidRPr="00D77E11">
        <w:rPr>
          <w:b w:val="0"/>
          <w:u w:val="single"/>
        </w:rPr>
        <w:t>(</w:t>
      </w:r>
      <w:r w:rsidRPr="00142DD7">
        <w:rPr>
          <w:b w:val="0"/>
          <w:u w:val="single"/>
        </w:rPr>
        <w:t>9:05 – 9:</w:t>
      </w:r>
      <w:r w:rsidR="005353BA">
        <w:rPr>
          <w:b w:val="0"/>
          <w:u w:val="single"/>
        </w:rPr>
        <w:t>15</w:t>
      </w:r>
      <w:r w:rsidRPr="00D77E11">
        <w:rPr>
          <w:b w:val="0"/>
          <w:u w:val="single"/>
        </w:rPr>
        <w:t>)</w:t>
      </w:r>
    </w:p>
    <w:p w:rsidR="00036DF2" w:rsidP="00036DF2" w14:paraId="75FB0912" w14:textId="77777777">
      <w:pPr>
        <w:pStyle w:val="ListSubhead1"/>
        <w:numPr>
          <w:ilvl w:val="0"/>
          <w:numId w:val="0"/>
        </w:numPr>
        <w:spacing w:after="0"/>
        <w:ind w:left="360"/>
        <w:rPr>
          <w:b w:val="0"/>
        </w:rPr>
      </w:pPr>
      <w:r w:rsidRPr="00AD41C0">
        <w:rPr>
          <w:b w:val="0"/>
        </w:rPr>
        <w:t>Suzanne Coyne</w:t>
      </w:r>
      <w:r w:rsidRPr="00B56E6F">
        <w:rPr>
          <w:b w:val="0"/>
        </w:rPr>
        <w:t>, PJM, will</w:t>
      </w:r>
      <w:r>
        <w:rPr>
          <w:b w:val="0"/>
        </w:rPr>
        <w:t xml:space="preserve"> present revisions to Manual 28: Operating Agreement Accounting as part of the periodic review.</w:t>
      </w:r>
    </w:p>
    <w:p w:rsidR="00036DF2" w:rsidP="00036DF2" w14:paraId="3A97FCC3" w14:textId="415DCAF9">
      <w:pPr>
        <w:pStyle w:val="SecondaryHeading-Numbered"/>
        <w:numPr>
          <w:ilvl w:val="0"/>
          <w:numId w:val="0"/>
        </w:numPr>
        <w:tabs>
          <w:tab w:val="clear" w:pos="0"/>
          <w:tab w:val="left" w:pos="360"/>
        </w:tabs>
        <w:ind w:left="360"/>
      </w:pPr>
      <w:r>
        <w:t>The committee will be asked to endorse the revisions at this meeting.</w:t>
      </w:r>
    </w:p>
    <w:p w:rsidR="00036DF2" w:rsidP="00036DF2" w14:paraId="73C89D2D" w14:textId="2D55EBD4">
      <w:pPr>
        <w:pStyle w:val="ListSubhead1"/>
        <w:numPr>
          <w:ilvl w:val="0"/>
          <w:numId w:val="45"/>
        </w:numPr>
        <w:spacing w:after="0"/>
        <w:rPr>
          <w:b w:val="0"/>
          <w:u w:val="single"/>
        </w:rPr>
      </w:pPr>
      <w:r>
        <w:rPr>
          <w:b w:val="0"/>
          <w:u w:val="single"/>
        </w:rPr>
        <w:t xml:space="preserve">Secondary Reserve Lost Opportunity Cost Offline Status Clarification </w:t>
      </w:r>
      <w:r w:rsidRPr="00D77E11">
        <w:rPr>
          <w:b w:val="0"/>
          <w:u w:val="single"/>
        </w:rPr>
        <w:t>(</w:t>
      </w:r>
      <w:r w:rsidRPr="00142DD7">
        <w:rPr>
          <w:b w:val="0"/>
          <w:u w:val="single"/>
        </w:rPr>
        <w:t>9:</w:t>
      </w:r>
      <w:r w:rsidR="005353BA">
        <w:rPr>
          <w:b w:val="0"/>
          <w:u w:val="single"/>
        </w:rPr>
        <w:t>15</w:t>
      </w:r>
      <w:r w:rsidRPr="00142DD7">
        <w:rPr>
          <w:b w:val="0"/>
          <w:u w:val="single"/>
        </w:rPr>
        <w:t xml:space="preserve"> – </w:t>
      </w:r>
      <w:r w:rsidR="004754F9">
        <w:rPr>
          <w:b w:val="0"/>
          <w:u w:val="single"/>
        </w:rPr>
        <w:t>9</w:t>
      </w:r>
      <w:r w:rsidRPr="00142DD7">
        <w:rPr>
          <w:b w:val="0"/>
          <w:u w:val="single"/>
        </w:rPr>
        <w:t>:</w:t>
      </w:r>
      <w:r w:rsidR="005353BA">
        <w:rPr>
          <w:b w:val="0"/>
          <w:u w:val="single"/>
        </w:rPr>
        <w:t>30</w:t>
      </w:r>
      <w:r w:rsidRPr="00D77E11">
        <w:rPr>
          <w:b w:val="0"/>
          <w:u w:val="single"/>
        </w:rPr>
        <w:t>)</w:t>
      </w:r>
    </w:p>
    <w:p w:rsidR="00036DF2" w:rsidP="00036DF2" w14:paraId="7242CD77" w14:textId="143CF907">
      <w:pPr>
        <w:pStyle w:val="ListSubhead1"/>
        <w:numPr>
          <w:ilvl w:val="0"/>
          <w:numId w:val="0"/>
        </w:numPr>
        <w:spacing w:after="0"/>
        <w:ind w:left="360"/>
        <w:rPr>
          <w:b w:val="0"/>
        </w:rPr>
      </w:pPr>
      <w:r w:rsidRPr="00AD41C0">
        <w:rPr>
          <w:b w:val="0"/>
        </w:rPr>
        <w:t>Suzanne Coyne</w:t>
      </w:r>
      <w:r w:rsidRPr="00B56E6F">
        <w:rPr>
          <w:b w:val="0"/>
        </w:rPr>
        <w:t>, PJM, will</w:t>
      </w:r>
      <w:r>
        <w:rPr>
          <w:b w:val="0"/>
        </w:rPr>
        <w:t xml:space="preserve"> present a Problem Statement/Issue Charge related to the identification of offline generation resources for settlement purposes of Real-time Secondary Reserve Opportunity Costs.</w:t>
      </w:r>
    </w:p>
    <w:p w:rsidR="00036DF2" w:rsidP="00036DF2" w14:paraId="07D153D5" w14:textId="518D7DB0">
      <w:pPr>
        <w:pStyle w:val="SecondaryHeading-Numbered"/>
        <w:numPr>
          <w:ilvl w:val="0"/>
          <w:numId w:val="0"/>
        </w:numPr>
        <w:tabs>
          <w:tab w:val="clear" w:pos="0"/>
          <w:tab w:val="left" w:pos="360"/>
        </w:tabs>
        <w:ind w:left="360"/>
      </w:pPr>
      <w:r>
        <w:t>The committee will be asked to approve the issue charge and endorse the solution concept as part of the Quick Fix process outlined in Section 8.6.1 of Manual 34 at this meeting.</w:t>
      </w:r>
    </w:p>
    <w:p w:rsidR="00036DF2" w:rsidP="00036DF2" w14:paraId="0489C0C3" w14:textId="4F36BBA5">
      <w:pPr>
        <w:pStyle w:val="ListSubhead1"/>
        <w:numPr>
          <w:ilvl w:val="0"/>
          <w:numId w:val="45"/>
        </w:numPr>
        <w:spacing w:after="0"/>
        <w:rPr>
          <w:b w:val="0"/>
          <w:u w:val="single"/>
        </w:rPr>
      </w:pPr>
      <w:r>
        <w:rPr>
          <w:b w:val="0"/>
          <w:u w:val="single"/>
        </w:rPr>
        <w:t xml:space="preserve">Flexible Resource Definition Clarification </w:t>
      </w:r>
      <w:r w:rsidRPr="00D77E11">
        <w:rPr>
          <w:b w:val="0"/>
          <w:u w:val="single"/>
        </w:rPr>
        <w:t>(</w:t>
      </w:r>
      <w:r w:rsidR="004754F9">
        <w:rPr>
          <w:b w:val="0"/>
          <w:u w:val="single"/>
        </w:rPr>
        <w:t>9</w:t>
      </w:r>
      <w:r w:rsidRPr="00142DD7">
        <w:rPr>
          <w:b w:val="0"/>
          <w:u w:val="single"/>
        </w:rPr>
        <w:t>:</w:t>
      </w:r>
      <w:r w:rsidR="005353BA">
        <w:rPr>
          <w:b w:val="0"/>
          <w:u w:val="single"/>
        </w:rPr>
        <w:t>30</w:t>
      </w:r>
      <w:r w:rsidRPr="00142DD7">
        <w:rPr>
          <w:b w:val="0"/>
          <w:u w:val="single"/>
        </w:rPr>
        <w:t xml:space="preserve"> – </w:t>
      </w:r>
      <w:r w:rsidR="005353BA">
        <w:rPr>
          <w:b w:val="0"/>
          <w:u w:val="single"/>
        </w:rPr>
        <w:t>9</w:t>
      </w:r>
      <w:r w:rsidRPr="00142DD7">
        <w:rPr>
          <w:b w:val="0"/>
          <w:u w:val="single"/>
        </w:rPr>
        <w:t>:</w:t>
      </w:r>
      <w:r w:rsidR="005353BA">
        <w:rPr>
          <w:b w:val="0"/>
          <w:u w:val="single"/>
        </w:rPr>
        <w:t>45</w:t>
      </w:r>
      <w:r w:rsidRPr="00D77E11">
        <w:rPr>
          <w:b w:val="0"/>
          <w:u w:val="single"/>
        </w:rPr>
        <w:t>)</w:t>
      </w:r>
    </w:p>
    <w:p w:rsidR="00036DF2" w:rsidP="00036DF2" w14:paraId="33B4BD07" w14:textId="4DBCC0D6">
      <w:pPr>
        <w:pStyle w:val="ListSubhead1"/>
        <w:numPr>
          <w:ilvl w:val="0"/>
          <w:numId w:val="0"/>
        </w:numPr>
        <w:spacing w:after="0"/>
        <w:ind w:left="360"/>
        <w:rPr>
          <w:b w:val="0"/>
        </w:rPr>
      </w:pPr>
      <w:r>
        <w:rPr>
          <w:b w:val="0"/>
        </w:rPr>
        <w:t>Susan Kenney</w:t>
      </w:r>
      <w:r w:rsidRPr="00B56E6F">
        <w:rPr>
          <w:b w:val="0"/>
        </w:rPr>
        <w:t>, PJM, will</w:t>
      </w:r>
      <w:r>
        <w:rPr>
          <w:b w:val="0"/>
        </w:rPr>
        <w:t xml:space="preserve"> present a Problem Statement/Issue Charge regarding the definition of flexible resources.</w:t>
      </w:r>
    </w:p>
    <w:p w:rsidR="00036DF2" w:rsidP="00036DF2" w14:paraId="37C47442" w14:textId="55BDFC7F">
      <w:pPr>
        <w:pStyle w:val="SecondaryHeading-Numbered"/>
        <w:numPr>
          <w:ilvl w:val="0"/>
          <w:numId w:val="0"/>
        </w:numPr>
        <w:tabs>
          <w:tab w:val="clear" w:pos="0"/>
          <w:tab w:val="left" w:pos="360"/>
        </w:tabs>
        <w:ind w:left="360"/>
      </w:pPr>
      <w:r>
        <w:t xml:space="preserve">The committee will be asked to </w:t>
      </w:r>
      <w:r w:rsidR="009D2842">
        <w:t>approve</w:t>
      </w:r>
      <w:r>
        <w:t xml:space="preserve"> the </w:t>
      </w:r>
      <w:r w:rsidR="009D2842">
        <w:t>issue charge</w:t>
      </w:r>
      <w:r>
        <w:t xml:space="preserve"> at this meeting.</w:t>
      </w:r>
    </w:p>
    <w:p w:rsidR="00036DF2" w:rsidP="00036DF2" w14:paraId="06ACE318" w14:textId="53794644">
      <w:pPr>
        <w:pStyle w:val="ListSubhead1"/>
        <w:numPr>
          <w:ilvl w:val="0"/>
          <w:numId w:val="45"/>
        </w:numPr>
        <w:spacing w:after="0"/>
        <w:rPr>
          <w:b w:val="0"/>
          <w:u w:val="single"/>
        </w:rPr>
      </w:pPr>
      <w:r>
        <w:rPr>
          <w:b w:val="0"/>
          <w:u w:val="single"/>
        </w:rPr>
        <w:t xml:space="preserve">Fuel Cost Policy Updates for Manual 15 </w:t>
      </w:r>
      <w:r w:rsidRPr="00D77E11">
        <w:rPr>
          <w:b w:val="0"/>
          <w:u w:val="single"/>
        </w:rPr>
        <w:t>(</w:t>
      </w:r>
      <w:r w:rsidR="005353BA">
        <w:rPr>
          <w:b w:val="0"/>
          <w:u w:val="single"/>
        </w:rPr>
        <w:t>9</w:t>
      </w:r>
      <w:r w:rsidRPr="00142DD7">
        <w:rPr>
          <w:b w:val="0"/>
          <w:u w:val="single"/>
        </w:rPr>
        <w:t>:</w:t>
      </w:r>
      <w:r w:rsidR="005353BA">
        <w:rPr>
          <w:b w:val="0"/>
          <w:u w:val="single"/>
        </w:rPr>
        <w:t>45</w:t>
      </w:r>
      <w:r w:rsidRPr="00142DD7">
        <w:rPr>
          <w:b w:val="0"/>
          <w:u w:val="single"/>
        </w:rPr>
        <w:t xml:space="preserve"> – 1</w:t>
      </w:r>
      <w:r w:rsidR="004754F9">
        <w:rPr>
          <w:b w:val="0"/>
          <w:u w:val="single"/>
        </w:rPr>
        <w:t>0</w:t>
      </w:r>
      <w:r w:rsidRPr="00142DD7">
        <w:rPr>
          <w:b w:val="0"/>
          <w:u w:val="single"/>
        </w:rPr>
        <w:t>:</w:t>
      </w:r>
      <w:r w:rsidR="005353BA">
        <w:rPr>
          <w:b w:val="0"/>
          <w:u w:val="single"/>
        </w:rPr>
        <w:t>00</w:t>
      </w:r>
      <w:r w:rsidRPr="00D77E11">
        <w:rPr>
          <w:b w:val="0"/>
          <w:u w:val="single"/>
        </w:rPr>
        <w:t>)</w:t>
      </w:r>
    </w:p>
    <w:p w:rsidR="00036DF2" w:rsidP="00036DF2" w14:paraId="3190BE66" w14:textId="77777777">
      <w:pPr>
        <w:pStyle w:val="ListSubhead1"/>
        <w:numPr>
          <w:ilvl w:val="0"/>
          <w:numId w:val="0"/>
        </w:numPr>
        <w:spacing w:after="0"/>
        <w:ind w:left="360"/>
        <w:rPr>
          <w:b w:val="0"/>
        </w:rPr>
      </w:pPr>
      <w:r>
        <w:rPr>
          <w:b w:val="0"/>
        </w:rPr>
        <w:t>David Hauske</w:t>
      </w:r>
      <w:r w:rsidRPr="00B56E6F">
        <w:rPr>
          <w:b w:val="0"/>
        </w:rPr>
        <w:t>, PJM, will</w:t>
      </w:r>
      <w:r>
        <w:rPr>
          <w:b w:val="0"/>
        </w:rPr>
        <w:t xml:space="preserve"> present a Problem Statement/Issue Charge on Fuel Cost Policy updates for PJM Manual 15: Cost Development Guidelines.</w:t>
      </w:r>
    </w:p>
    <w:p w:rsidR="00036DF2" w:rsidP="00036DF2" w14:paraId="18E52F1E" w14:textId="5A7C7D44">
      <w:pPr>
        <w:pStyle w:val="SecondaryHeading-Numbered"/>
        <w:numPr>
          <w:ilvl w:val="0"/>
          <w:numId w:val="0"/>
        </w:numPr>
        <w:tabs>
          <w:tab w:val="clear" w:pos="0"/>
          <w:tab w:val="left" w:pos="360"/>
        </w:tabs>
        <w:ind w:left="360"/>
      </w:pPr>
      <w:r>
        <w:t xml:space="preserve">The committee will be asked to </w:t>
      </w:r>
      <w:r w:rsidR="009D2842">
        <w:t>approve the issue charge</w:t>
      </w:r>
      <w:r>
        <w:t xml:space="preserve"> at this meeting.</w:t>
      </w:r>
    </w:p>
    <w:p w:rsidR="00D06049" w:rsidP="00D06049" w14:paraId="3E8DB4A1" w14:textId="3AA0A7F4">
      <w:pPr>
        <w:pStyle w:val="PrimaryHeading"/>
      </w:pPr>
      <w:r>
        <w:t>First Reads (</w:t>
      </w:r>
      <w:r w:rsidR="004754F9">
        <w:t>10</w:t>
      </w:r>
      <w:r>
        <w:t>:</w:t>
      </w:r>
      <w:r w:rsidR="005353BA">
        <w:t>00</w:t>
      </w:r>
      <w:r w:rsidRPr="00770996">
        <w:t xml:space="preserve"> –</w:t>
      </w:r>
      <w:r w:rsidR="004754F9">
        <w:t>1</w:t>
      </w:r>
      <w:r w:rsidR="009804CA">
        <w:t>0</w:t>
      </w:r>
      <w:r w:rsidRPr="00770996">
        <w:t>:</w:t>
      </w:r>
      <w:r w:rsidR="009804CA">
        <w:t>3</w:t>
      </w:r>
      <w:r w:rsidR="005353BA">
        <w:t>0</w:t>
      </w:r>
      <w:r>
        <w:t>)</w:t>
      </w:r>
    </w:p>
    <w:p w:rsidR="00647B36" w:rsidP="00647B36" w14:paraId="2ED3A387" w14:textId="6C5DFF98">
      <w:pPr>
        <w:pStyle w:val="ListSubhead1"/>
        <w:numPr>
          <w:ilvl w:val="0"/>
          <w:numId w:val="45"/>
        </w:numPr>
        <w:spacing w:after="0"/>
        <w:rPr>
          <w:b w:val="0"/>
          <w:u w:val="single"/>
        </w:rPr>
      </w:pPr>
      <w:r>
        <w:rPr>
          <w:b w:val="0"/>
          <w:u w:val="single"/>
        </w:rPr>
        <w:t>PJM Energy Storage Resource Model Enhancements</w:t>
      </w:r>
      <w:r>
        <w:rPr>
          <w:b w:val="0"/>
          <w:u w:val="single"/>
        </w:rPr>
        <w:t xml:space="preserve"> </w:t>
      </w:r>
      <w:r w:rsidRPr="00D77E11">
        <w:rPr>
          <w:b w:val="0"/>
          <w:u w:val="single"/>
        </w:rPr>
        <w:t>(</w:t>
      </w:r>
      <w:r w:rsidRPr="00FF7D9C" w:rsidR="004754F9">
        <w:rPr>
          <w:b w:val="0"/>
          <w:u w:val="single"/>
        </w:rPr>
        <w:t>10</w:t>
      </w:r>
      <w:r w:rsidRPr="00FF7D9C">
        <w:rPr>
          <w:b w:val="0"/>
          <w:u w:val="single"/>
        </w:rPr>
        <w:t>:</w:t>
      </w:r>
      <w:r w:rsidRPr="00FF7D9C" w:rsidR="005353BA">
        <w:rPr>
          <w:b w:val="0"/>
          <w:u w:val="single"/>
        </w:rPr>
        <w:t>00</w:t>
      </w:r>
      <w:r w:rsidRPr="00FF7D9C">
        <w:rPr>
          <w:b w:val="0"/>
          <w:u w:val="single"/>
        </w:rPr>
        <w:t xml:space="preserve"> – 1</w:t>
      </w:r>
      <w:r w:rsidRPr="00FF7D9C" w:rsidR="005353BA">
        <w:rPr>
          <w:b w:val="0"/>
          <w:u w:val="single"/>
        </w:rPr>
        <w:t>0</w:t>
      </w:r>
      <w:r w:rsidRPr="00FF7D9C">
        <w:rPr>
          <w:b w:val="0"/>
          <w:u w:val="single"/>
        </w:rPr>
        <w:t>:</w:t>
      </w:r>
      <w:r w:rsidRPr="00FF7D9C" w:rsidR="005353BA">
        <w:rPr>
          <w:b w:val="0"/>
          <w:u w:val="single"/>
        </w:rPr>
        <w:t>30</w:t>
      </w:r>
      <w:r w:rsidRPr="00D77E11">
        <w:rPr>
          <w:b w:val="0"/>
          <w:u w:val="single"/>
        </w:rPr>
        <w:t>)</w:t>
      </w:r>
    </w:p>
    <w:p w:rsidR="00647B36" w:rsidP="00647B36" w14:paraId="08352E5D" w14:textId="30353623">
      <w:pPr>
        <w:pStyle w:val="ListSubhead1"/>
        <w:numPr>
          <w:ilvl w:val="0"/>
          <w:numId w:val="0"/>
        </w:numPr>
        <w:spacing w:after="0"/>
        <w:ind w:left="360"/>
        <w:rPr>
          <w:b w:val="0"/>
        </w:rPr>
      </w:pPr>
      <w:r w:rsidRPr="009D2842">
        <w:rPr>
          <w:b w:val="0"/>
        </w:rPr>
        <w:t>Danielle Croop</w:t>
      </w:r>
      <w:r w:rsidRPr="00B56E6F">
        <w:rPr>
          <w:b w:val="0"/>
        </w:rPr>
        <w:t>, PJM, will</w:t>
      </w:r>
      <w:r>
        <w:rPr>
          <w:b w:val="0"/>
        </w:rPr>
        <w:t xml:space="preserve"> present </w:t>
      </w:r>
      <w:r>
        <w:rPr>
          <w:b w:val="0"/>
        </w:rPr>
        <w:t>a First Read of a</w:t>
      </w:r>
      <w:r w:rsidR="005353BA">
        <w:rPr>
          <w:b w:val="0"/>
        </w:rPr>
        <w:t xml:space="preserve"> Problem Statement/</w:t>
      </w:r>
      <w:r>
        <w:rPr>
          <w:b w:val="0"/>
        </w:rPr>
        <w:t xml:space="preserve">Issue Charge on </w:t>
      </w:r>
      <w:r w:rsidR="005353BA">
        <w:rPr>
          <w:b w:val="0"/>
        </w:rPr>
        <w:t xml:space="preserve">enhancements to the Energy </w:t>
      </w:r>
      <w:r w:rsidRPr="005353BA">
        <w:rPr>
          <w:b w:val="0"/>
        </w:rPr>
        <w:t>Storage</w:t>
      </w:r>
      <w:r w:rsidRPr="005353BA" w:rsidR="005353BA">
        <w:rPr>
          <w:b w:val="0"/>
        </w:rPr>
        <w:t xml:space="preserve"> Resource</w:t>
      </w:r>
      <w:r w:rsidR="005353BA">
        <w:rPr>
          <w:b w:val="0"/>
        </w:rPr>
        <w:t xml:space="preserve"> Participation</w:t>
      </w:r>
      <w:r w:rsidRPr="005353BA" w:rsidR="005353BA">
        <w:rPr>
          <w:b w:val="0"/>
        </w:rPr>
        <w:t xml:space="preserve"> Model.</w:t>
      </w:r>
    </w:p>
    <w:p w:rsidR="00647B36" w:rsidP="00647B36" w14:paraId="2FBC0AC2" w14:textId="3F42DDE9">
      <w:pPr>
        <w:pStyle w:val="SecondaryHeading-Numbered"/>
        <w:numPr>
          <w:ilvl w:val="0"/>
          <w:numId w:val="0"/>
        </w:numPr>
        <w:tabs>
          <w:tab w:val="clear" w:pos="0"/>
          <w:tab w:val="left" w:pos="360"/>
        </w:tabs>
        <w:ind w:left="360"/>
      </w:pPr>
      <w:r>
        <w:t xml:space="preserve">The committee will be asked to </w:t>
      </w:r>
      <w:r w:rsidR="009D2842">
        <w:t>approve the issue charge</w:t>
      </w:r>
      <w:r>
        <w:t xml:space="preserve"> at the next meeting.</w:t>
      </w:r>
    </w:p>
    <w:p w:rsidR="002C1D6B" w:rsidP="002C1D6B" w14:paraId="7D140B1D" w14:textId="56CDC41C">
      <w:pPr>
        <w:pStyle w:val="PrimaryHeading"/>
      </w:pPr>
      <w:r>
        <w:t>Additional Items (</w:t>
      </w:r>
      <w:r w:rsidR="004754F9">
        <w:t>1</w:t>
      </w:r>
      <w:r w:rsidR="009804CA">
        <w:t>0</w:t>
      </w:r>
      <w:r w:rsidR="008462E6">
        <w:t>:</w:t>
      </w:r>
      <w:r w:rsidR="009804CA">
        <w:t>30</w:t>
      </w:r>
      <w:r w:rsidRPr="00770996">
        <w:t xml:space="preserve"> –</w:t>
      </w:r>
      <w:r w:rsidR="005D4E4A">
        <w:t>1</w:t>
      </w:r>
      <w:r w:rsidR="009804CA">
        <w:t>1</w:t>
      </w:r>
      <w:r w:rsidRPr="00770996" w:rsidR="00D6617C">
        <w:t>:</w:t>
      </w:r>
      <w:r w:rsidR="00A75503">
        <w:t>00</w:t>
      </w:r>
      <w:r>
        <w:t>)</w:t>
      </w:r>
    </w:p>
    <w:p w:rsidR="00F80BEE" w:rsidRPr="00036DF2" w:rsidP="00F80BEE" w14:paraId="49284E84" w14:textId="2B5B73FA">
      <w:pPr>
        <w:pStyle w:val="ListSubhead1"/>
        <w:numPr>
          <w:ilvl w:val="0"/>
          <w:numId w:val="45"/>
        </w:numPr>
        <w:spacing w:after="0"/>
        <w:rPr>
          <w:b w:val="0"/>
          <w:u w:val="single"/>
        </w:rPr>
      </w:pPr>
      <w:r>
        <w:rPr>
          <w:b w:val="0"/>
          <w:u w:val="single"/>
        </w:rPr>
        <w:t>Fuel Cost Policy Annual Review</w:t>
      </w:r>
      <w:r w:rsidRPr="00036DF2">
        <w:rPr>
          <w:b w:val="0"/>
          <w:u w:val="single"/>
        </w:rPr>
        <w:t xml:space="preserve"> (</w:t>
      </w:r>
      <w:r w:rsidRPr="00FF7D9C">
        <w:rPr>
          <w:b w:val="0"/>
          <w:u w:val="single"/>
        </w:rPr>
        <w:t>1</w:t>
      </w:r>
      <w:r w:rsidR="009804CA">
        <w:rPr>
          <w:b w:val="0"/>
          <w:u w:val="single"/>
        </w:rPr>
        <w:t>0</w:t>
      </w:r>
      <w:r w:rsidRPr="00FF7D9C">
        <w:rPr>
          <w:b w:val="0"/>
          <w:u w:val="single"/>
        </w:rPr>
        <w:t>:</w:t>
      </w:r>
      <w:r w:rsidRPr="00FF7D9C" w:rsidR="003C7CEC">
        <w:rPr>
          <w:b w:val="0"/>
          <w:u w:val="single"/>
        </w:rPr>
        <w:t>30</w:t>
      </w:r>
      <w:r w:rsidRPr="00FF7D9C">
        <w:rPr>
          <w:b w:val="0"/>
          <w:u w:val="single"/>
        </w:rPr>
        <w:t xml:space="preserve"> – 1</w:t>
      </w:r>
      <w:r w:rsidR="009804CA">
        <w:rPr>
          <w:b w:val="0"/>
          <w:u w:val="single"/>
        </w:rPr>
        <w:t>0</w:t>
      </w:r>
      <w:r w:rsidRPr="00FF7D9C">
        <w:rPr>
          <w:b w:val="0"/>
          <w:u w:val="single"/>
        </w:rPr>
        <w:t>:</w:t>
      </w:r>
      <w:r w:rsidRPr="00FF7D9C" w:rsidR="003C7CEC">
        <w:rPr>
          <w:b w:val="0"/>
          <w:u w:val="single"/>
        </w:rPr>
        <w:t>45</w:t>
      </w:r>
      <w:r w:rsidRPr="00036DF2">
        <w:rPr>
          <w:b w:val="0"/>
          <w:u w:val="single"/>
        </w:rPr>
        <w:t>)</w:t>
      </w:r>
    </w:p>
    <w:p w:rsidR="00F80BEE" w:rsidP="00F80BEE" w14:paraId="5115B75D" w14:textId="4EAE1276">
      <w:pPr>
        <w:pStyle w:val="ListSubhead1"/>
        <w:numPr>
          <w:ilvl w:val="0"/>
          <w:numId w:val="0"/>
        </w:numPr>
        <w:spacing w:after="0"/>
        <w:ind w:left="360"/>
        <w:rPr>
          <w:b w:val="0"/>
        </w:rPr>
      </w:pPr>
      <w:r>
        <w:rPr>
          <w:b w:val="0"/>
        </w:rPr>
        <w:t>Joel Luna</w:t>
      </w:r>
      <w:r w:rsidRPr="00036DF2">
        <w:rPr>
          <w:b w:val="0"/>
        </w:rPr>
        <w:t xml:space="preserve">, </w:t>
      </w:r>
      <w:r>
        <w:rPr>
          <w:b w:val="0"/>
        </w:rPr>
        <w:t>Monitoring Analytics</w:t>
      </w:r>
      <w:r w:rsidRPr="00036DF2">
        <w:rPr>
          <w:b w:val="0"/>
        </w:rPr>
        <w:t xml:space="preserve">, will provide an update </w:t>
      </w:r>
      <w:r w:rsidR="00FF4CA3">
        <w:rPr>
          <w:b w:val="0"/>
        </w:rPr>
        <w:t>on the Fuel Cost Policy Annual Review process.</w:t>
      </w:r>
    </w:p>
    <w:p w:rsidR="00F80BEE" w:rsidP="00F80BEE" w14:paraId="5CBFC207" w14:textId="77777777">
      <w:pPr>
        <w:pStyle w:val="ListSubhead1"/>
        <w:numPr>
          <w:ilvl w:val="0"/>
          <w:numId w:val="0"/>
        </w:numPr>
        <w:spacing w:after="0"/>
        <w:ind w:left="360"/>
        <w:rPr>
          <w:b w:val="0"/>
        </w:rPr>
      </w:pPr>
    </w:p>
    <w:p w:rsidR="00F80BEE" w:rsidRPr="00036DF2" w:rsidP="00F80BEE" w14:paraId="59C6C245" w14:textId="3C37E47B">
      <w:pPr>
        <w:pStyle w:val="ListSubhead1"/>
        <w:numPr>
          <w:ilvl w:val="0"/>
          <w:numId w:val="45"/>
        </w:numPr>
        <w:spacing w:after="0"/>
        <w:rPr>
          <w:b w:val="0"/>
          <w:u w:val="single"/>
        </w:rPr>
      </w:pPr>
      <w:r>
        <w:rPr>
          <w:b w:val="0"/>
          <w:u w:val="single"/>
        </w:rPr>
        <w:t>Membership and K</w:t>
      </w:r>
      <w:r w:rsidR="00BA66A4">
        <w:rPr>
          <w:b w:val="0"/>
          <w:u w:val="single"/>
        </w:rPr>
        <w:t xml:space="preserve">now </w:t>
      </w:r>
      <w:r>
        <w:rPr>
          <w:b w:val="0"/>
          <w:u w:val="single"/>
        </w:rPr>
        <w:t>Y</w:t>
      </w:r>
      <w:r w:rsidR="00BA66A4">
        <w:rPr>
          <w:b w:val="0"/>
          <w:u w:val="single"/>
        </w:rPr>
        <w:t xml:space="preserve">our </w:t>
      </w:r>
      <w:r>
        <w:rPr>
          <w:b w:val="0"/>
          <w:u w:val="single"/>
        </w:rPr>
        <w:t>C</w:t>
      </w:r>
      <w:r w:rsidR="00BA66A4">
        <w:rPr>
          <w:b w:val="0"/>
          <w:u w:val="single"/>
        </w:rPr>
        <w:t>ustomer (KYC)</w:t>
      </w:r>
      <w:r>
        <w:rPr>
          <w:b w:val="0"/>
          <w:u w:val="single"/>
        </w:rPr>
        <w:t xml:space="preserve"> Update</w:t>
      </w:r>
      <w:r w:rsidRPr="00036DF2">
        <w:rPr>
          <w:b w:val="0"/>
          <w:u w:val="single"/>
        </w:rPr>
        <w:t xml:space="preserve"> (</w:t>
      </w:r>
      <w:r w:rsidRPr="00FF7D9C">
        <w:rPr>
          <w:b w:val="0"/>
          <w:u w:val="single"/>
        </w:rPr>
        <w:t>1</w:t>
      </w:r>
      <w:r w:rsidR="009804CA">
        <w:rPr>
          <w:b w:val="0"/>
          <w:u w:val="single"/>
        </w:rPr>
        <w:t>0</w:t>
      </w:r>
      <w:r w:rsidRPr="00FF7D9C">
        <w:rPr>
          <w:b w:val="0"/>
          <w:u w:val="single"/>
        </w:rPr>
        <w:t>:</w:t>
      </w:r>
      <w:r w:rsidRPr="00FF7D9C" w:rsidR="003C7CEC">
        <w:rPr>
          <w:b w:val="0"/>
          <w:u w:val="single"/>
        </w:rPr>
        <w:t>4</w:t>
      </w:r>
      <w:r w:rsidRPr="00FF7D9C">
        <w:rPr>
          <w:b w:val="0"/>
          <w:u w:val="single"/>
        </w:rPr>
        <w:t>5 – 1</w:t>
      </w:r>
      <w:r w:rsidR="009804CA">
        <w:rPr>
          <w:b w:val="0"/>
          <w:u w:val="single"/>
        </w:rPr>
        <w:t>1</w:t>
      </w:r>
      <w:r w:rsidRPr="00FF7D9C">
        <w:rPr>
          <w:b w:val="0"/>
          <w:u w:val="single"/>
        </w:rPr>
        <w:t>:00</w:t>
      </w:r>
      <w:r w:rsidRPr="00036DF2">
        <w:rPr>
          <w:b w:val="0"/>
          <w:u w:val="single"/>
        </w:rPr>
        <w:t>)</w:t>
      </w:r>
    </w:p>
    <w:p w:rsidR="00F80BEE" w:rsidP="00F80BEE" w14:paraId="2659B022" w14:textId="1C771C17">
      <w:pPr>
        <w:pStyle w:val="ListSubhead1"/>
        <w:numPr>
          <w:ilvl w:val="0"/>
          <w:numId w:val="0"/>
        </w:numPr>
        <w:spacing w:after="0"/>
        <w:ind w:left="360"/>
        <w:rPr>
          <w:b w:val="0"/>
        </w:rPr>
      </w:pPr>
      <w:r>
        <w:rPr>
          <w:b w:val="0"/>
        </w:rPr>
        <w:t>Amanda Egan and Chad Wineland</w:t>
      </w:r>
      <w:r w:rsidRPr="00036DF2">
        <w:rPr>
          <w:b w:val="0"/>
        </w:rPr>
        <w:t xml:space="preserve">, PJM, will provide </w:t>
      </w:r>
      <w:r>
        <w:rPr>
          <w:b w:val="0"/>
        </w:rPr>
        <w:t>an update on Member Recertification efforts, review responsibilities of Authorized Representatives, Officers and Maintenance Managers, and review Member data requirements.</w:t>
      </w:r>
    </w:p>
    <w:p w:rsidR="009804CA" w:rsidP="00F80BEE" w14:paraId="10CDFF21" w14:textId="77777777">
      <w:pPr>
        <w:pStyle w:val="ListSubhead1"/>
        <w:numPr>
          <w:ilvl w:val="0"/>
          <w:numId w:val="0"/>
        </w:numPr>
        <w:spacing w:after="0"/>
        <w:ind w:left="360"/>
        <w:rPr>
          <w:b w:val="0"/>
        </w:rPr>
      </w:pPr>
    </w:p>
    <w:p w:rsidR="009804CA" w:rsidP="009804CA" w14:paraId="5F8749B2" w14:textId="77777777">
      <w:pPr>
        <w:pStyle w:val="ListSubhead1"/>
        <w:numPr>
          <w:ilvl w:val="0"/>
          <w:numId w:val="0"/>
        </w:numPr>
        <w:spacing w:after="0"/>
        <w:ind w:left="360"/>
        <w:rPr>
          <w:b w:val="0"/>
        </w:rPr>
      </w:pPr>
    </w:p>
    <w:p w:rsidR="009804CA" w:rsidRPr="0084422C" w:rsidP="009804CA" w14:paraId="64232594" w14:textId="45D65E6D">
      <w:pPr>
        <w:pStyle w:val="PrimaryHeading"/>
      </w:pPr>
      <w:r>
        <w:t>Working Items (1</w:t>
      </w:r>
      <w:r w:rsidRPr="00DB751A">
        <w:t>1:</w:t>
      </w:r>
      <w:r>
        <w:t>00</w:t>
      </w:r>
      <w:r w:rsidRPr="00DB751A">
        <w:t xml:space="preserve"> – </w:t>
      </w:r>
      <w:r>
        <w:t>12</w:t>
      </w:r>
      <w:r w:rsidRPr="00DB751A">
        <w:t>:</w:t>
      </w:r>
      <w:r>
        <w:t>00)</w:t>
      </w:r>
    </w:p>
    <w:p w:rsidR="009804CA" w:rsidRPr="00EA4C2B" w:rsidP="009804CA" w14:paraId="7A96B4E8" w14:textId="7307052A">
      <w:pPr>
        <w:pStyle w:val="ListSubhead1"/>
        <w:numPr>
          <w:ilvl w:val="0"/>
          <w:numId w:val="42"/>
        </w:numPr>
        <w:spacing w:after="0"/>
        <w:rPr>
          <w:b w:val="0"/>
          <w:u w:val="single"/>
        </w:rPr>
      </w:pPr>
      <w:r>
        <w:rPr>
          <w:b w:val="0"/>
          <w:u w:val="single"/>
        </w:rPr>
        <w:t>Resource Scheduling Prior to the Day-Ahead Energy Market (1</w:t>
      </w:r>
      <w:r w:rsidRPr="00FF7D9C">
        <w:rPr>
          <w:b w:val="0"/>
          <w:u w:val="single"/>
        </w:rPr>
        <w:t>1:00 – 1</w:t>
      </w:r>
      <w:r>
        <w:rPr>
          <w:b w:val="0"/>
          <w:u w:val="single"/>
        </w:rPr>
        <w:t>2</w:t>
      </w:r>
      <w:r w:rsidRPr="00FF7D9C">
        <w:rPr>
          <w:b w:val="0"/>
          <w:u w:val="single"/>
        </w:rPr>
        <w:t>:</w:t>
      </w:r>
      <w:r>
        <w:rPr>
          <w:b w:val="0"/>
          <w:u w:val="single"/>
        </w:rPr>
        <w:t>00</w:t>
      </w:r>
      <w:r w:rsidRPr="00EA4C2B">
        <w:rPr>
          <w:b w:val="0"/>
          <w:u w:val="single"/>
        </w:rPr>
        <w:t>)</w:t>
      </w:r>
    </w:p>
    <w:p w:rsidR="009804CA" w:rsidP="009804CA" w14:paraId="02A72D48" w14:textId="77777777">
      <w:pPr>
        <w:pStyle w:val="ListSubhead1"/>
        <w:numPr>
          <w:ilvl w:val="0"/>
          <w:numId w:val="0"/>
        </w:numPr>
        <w:spacing w:after="0"/>
        <w:ind w:left="360"/>
        <w:contextualSpacing/>
      </w:pPr>
      <w:r>
        <w:rPr>
          <w:b w:val="0"/>
        </w:rPr>
        <w:t>Jason Shoemaker, PJM, will lead a discussion on solution options within the matrix.</w:t>
      </w:r>
      <w:r>
        <w:t xml:space="preserve"> </w:t>
      </w:r>
    </w:p>
    <w:p w:rsidR="009804CA" w:rsidP="009804CA" w14:paraId="6280E684" w14:textId="77777777">
      <w:pPr>
        <w:pStyle w:val="ListSubhead1"/>
        <w:numPr>
          <w:ilvl w:val="0"/>
          <w:numId w:val="0"/>
        </w:numPr>
        <w:spacing w:after="0"/>
        <w:ind w:left="360"/>
        <w:contextualSpacing/>
      </w:pPr>
      <w:hyperlink r:id="rId5" w:history="1">
        <w:r>
          <w:rPr>
            <w:rStyle w:val="Hyperlink"/>
            <w:b w:val="0"/>
          </w:rPr>
          <w:t>Issue Tracking: Resource Scheduling Prior to the Day Ahead Energy Market</w:t>
        </w:r>
      </w:hyperlink>
    </w:p>
    <w:p w:rsidR="002A693F" w:rsidRPr="00036DF2" w:rsidP="004802A9" w14:paraId="0D7A5C1E" w14:textId="77777777">
      <w:pPr>
        <w:pStyle w:val="ListSubhead1"/>
        <w:numPr>
          <w:ilvl w:val="0"/>
          <w:numId w:val="0"/>
        </w:numPr>
        <w:spacing w:after="0"/>
        <w:ind w:left="360"/>
        <w:rPr>
          <w:b w:val="0"/>
        </w:rPr>
      </w:pPr>
    </w:p>
    <w:p w:rsidR="004754F9" w:rsidRPr="0084422C" w:rsidP="004754F9" w14:paraId="050CA325" w14:textId="77777777">
      <w:pPr>
        <w:pStyle w:val="PrimaryHeading"/>
      </w:pPr>
      <w:r>
        <w:t>Lunch (</w:t>
      </w:r>
      <w:r w:rsidRPr="00DB751A">
        <w:t>12:</w:t>
      </w:r>
      <w:r>
        <w:t>0</w:t>
      </w:r>
      <w:r w:rsidRPr="00DB751A">
        <w:t>0 – 1:</w:t>
      </w:r>
      <w:r>
        <w:t>00)</w:t>
      </w:r>
    </w:p>
    <w:p w:rsidR="004802A9" w:rsidP="004802A9" w14:paraId="6C30D446" w14:textId="77777777">
      <w:pPr>
        <w:pStyle w:val="ListSubhead1"/>
        <w:numPr>
          <w:ilvl w:val="0"/>
          <w:numId w:val="0"/>
        </w:numPr>
        <w:spacing w:after="0"/>
        <w:ind w:left="360"/>
        <w:rPr>
          <w:b w:val="0"/>
        </w:rPr>
      </w:pPr>
    </w:p>
    <w:p w:rsidR="0037020E" w:rsidRPr="0084422C" w:rsidP="0037020E" w14:paraId="376658A3" w14:textId="079396C2">
      <w:pPr>
        <w:pStyle w:val="PrimaryHeading"/>
      </w:pPr>
      <w:r>
        <w:t>Working Items (</w:t>
      </w:r>
      <w:r w:rsidRPr="00DB751A">
        <w:t>1:</w:t>
      </w:r>
      <w:r w:rsidR="00A75503">
        <w:t>00</w:t>
      </w:r>
      <w:r w:rsidRPr="00DB751A">
        <w:t xml:space="preserve"> – </w:t>
      </w:r>
      <w:r w:rsidR="009804CA">
        <w:t>2</w:t>
      </w:r>
      <w:r w:rsidRPr="00DB751A">
        <w:t>:</w:t>
      </w:r>
      <w:r w:rsidR="00A5264F">
        <w:t>00</w:t>
      </w:r>
      <w:r>
        <w:t>)</w:t>
      </w:r>
    </w:p>
    <w:p w:rsidR="00036DF2" w:rsidRPr="00EA4C2B" w:rsidP="00036DF2" w14:paraId="2A4390C6" w14:textId="4A734B5D">
      <w:pPr>
        <w:pStyle w:val="ListSubhead1"/>
        <w:numPr>
          <w:ilvl w:val="0"/>
          <w:numId w:val="42"/>
        </w:numPr>
        <w:spacing w:after="0"/>
        <w:rPr>
          <w:b w:val="0"/>
          <w:u w:val="single"/>
        </w:rPr>
      </w:pPr>
      <w:r>
        <w:rPr>
          <w:b w:val="0"/>
          <w:u w:val="single"/>
        </w:rPr>
        <w:t>Load Management and Price Responsive Demand Event Performance (</w:t>
      </w:r>
      <w:r w:rsidRPr="00FF7D9C" w:rsidR="003C7CEC">
        <w:rPr>
          <w:b w:val="0"/>
          <w:u w:val="single"/>
        </w:rPr>
        <w:t>1</w:t>
      </w:r>
      <w:r w:rsidRPr="00FF7D9C">
        <w:rPr>
          <w:b w:val="0"/>
          <w:u w:val="single"/>
        </w:rPr>
        <w:t>:</w:t>
      </w:r>
      <w:r w:rsidR="009804CA">
        <w:rPr>
          <w:b w:val="0"/>
          <w:u w:val="single"/>
        </w:rPr>
        <w:t>00</w:t>
      </w:r>
      <w:r w:rsidRPr="00FF7D9C">
        <w:rPr>
          <w:b w:val="0"/>
          <w:u w:val="single"/>
        </w:rPr>
        <w:t xml:space="preserve"> – </w:t>
      </w:r>
      <w:r w:rsidR="009804CA">
        <w:rPr>
          <w:b w:val="0"/>
          <w:u w:val="single"/>
        </w:rPr>
        <w:t>2</w:t>
      </w:r>
      <w:r w:rsidRPr="00FF7D9C">
        <w:rPr>
          <w:b w:val="0"/>
          <w:u w:val="single"/>
        </w:rPr>
        <w:t>:00</w:t>
      </w:r>
      <w:r w:rsidRPr="00EA4C2B">
        <w:rPr>
          <w:b w:val="0"/>
          <w:u w:val="single"/>
        </w:rPr>
        <w:t>)</w:t>
      </w:r>
    </w:p>
    <w:p w:rsidR="00036DF2" w:rsidP="00036DF2" w14:paraId="7D15B64C" w14:textId="33AC9A79">
      <w:pPr>
        <w:pStyle w:val="ListSubhead1"/>
        <w:numPr>
          <w:ilvl w:val="1"/>
          <w:numId w:val="42"/>
        </w:numPr>
        <w:spacing w:after="0"/>
        <w:rPr>
          <w:b w:val="0"/>
        </w:rPr>
      </w:pPr>
      <w:r>
        <w:rPr>
          <w:b w:val="0"/>
        </w:rPr>
        <w:t>Pete Langbein</w:t>
      </w:r>
      <w:r w:rsidRPr="00B56E6F">
        <w:rPr>
          <w:b w:val="0"/>
        </w:rPr>
        <w:t>, PJM, will</w:t>
      </w:r>
      <w:r>
        <w:rPr>
          <w:b w:val="0"/>
        </w:rPr>
        <w:t xml:space="preserve"> review a </w:t>
      </w:r>
      <w:r w:rsidR="00014CCC">
        <w:rPr>
          <w:b w:val="0"/>
        </w:rPr>
        <w:t>solution proposal</w:t>
      </w:r>
      <w:r>
        <w:rPr>
          <w:b w:val="0"/>
        </w:rPr>
        <w:t xml:space="preserve"> on Load Management and Price Responsive Demand (PRD) Event Performance.</w:t>
      </w:r>
    </w:p>
    <w:p w:rsidR="00036DF2" w:rsidP="00036DF2" w14:paraId="44FF6E8E" w14:textId="04BB7DCC">
      <w:pPr>
        <w:pStyle w:val="ListSubhead1"/>
        <w:numPr>
          <w:ilvl w:val="1"/>
          <w:numId w:val="42"/>
        </w:numPr>
        <w:spacing w:after="0"/>
        <w:rPr>
          <w:b w:val="0"/>
        </w:rPr>
      </w:pPr>
      <w:r>
        <w:rPr>
          <w:b w:val="0"/>
        </w:rPr>
        <w:t>Kimaya Abreu, Voltus</w:t>
      </w:r>
      <w:r w:rsidRPr="009D2842">
        <w:rPr>
          <w:b w:val="0"/>
        </w:rPr>
        <w:t xml:space="preserve">, will </w:t>
      </w:r>
      <w:r>
        <w:rPr>
          <w:b w:val="0"/>
        </w:rPr>
        <w:t xml:space="preserve">review a solution proposal regarding the Load Management and Price Responsive Demand </w:t>
      </w:r>
      <w:r w:rsidR="00014CCC">
        <w:rPr>
          <w:b w:val="0"/>
        </w:rPr>
        <w:t xml:space="preserve">(PRD) </w:t>
      </w:r>
      <w:r>
        <w:rPr>
          <w:b w:val="0"/>
        </w:rPr>
        <w:t>Event Performance issue charge</w:t>
      </w:r>
      <w:r>
        <w:rPr>
          <w:b w:val="0"/>
        </w:rPr>
        <w:t>.</w:t>
      </w:r>
    </w:p>
    <w:p w:rsidR="00014CCC" w:rsidP="00036DF2" w14:paraId="5FD52DD2" w14:textId="35B8AA45">
      <w:pPr>
        <w:pStyle w:val="ListSubhead1"/>
        <w:numPr>
          <w:ilvl w:val="1"/>
          <w:numId w:val="42"/>
        </w:numPr>
        <w:spacing w:after="0"/>
        <w:rPr>
          <w:b w:val="0"/>
        </w:rPr>
      </w:pPr>
      <w:r>
        <w:rPr>
          <w:b w:val="0"/>
        </w:rPr>
        <w:t>Jason Shoemaker, PJM, will lead a discussion on design components and solution options in the matrix.</w:t>
      </w:r>
    </w:p>
    <w:p w:rsidR="004A63CC" w:rsidP="004A63CC" w14:paraId="1FFFF658" w14:textId="4AD57B95">
      <w:pPr>
        <w:pStyle w:val="ListSubhead1"/>
        <w:numPr>
          <w:ilvl w:val="0"/>
          <w:numId w:val="0"/>
        </w:numPr>
        <w:spacing w:after="0"/>
        <w:ind w:left="360"/>
        <w:contextualSpacing/>
      </w:pPr>
      <w:hyperlink r:id="rId6" w:history="1">
        <w:r>
          <w:rPr>
            <w:rStyle w:val="Hyperlink"/>
            <w:b w:val="0"/>
          </w:rPr>
          <w:t>Issue Tracking: Load Management &amp; Price Responsive Demand Event Performance</w:t>
        </w:r>
      </w:hyperlink>
    </w:p>
    <w:p w:rsidR="004A63CC" w:rsidRPr="009F1B48" w:rsidP="004A63CC" w14:paraId="49316C98" w14:textId="77777777">
      <w:pPr>
        <w:pStyle w:val="ListSubhead1"/>
        <w:numPr>
          <w:ilvl w:val="0"/>
          <w:numId w:val="0"/>
        </w:numPr>
        <w:spacing w:after="0"/>
        <w:ind w:left="360"/>
        <w:rPr>
          <w:b w:val="0"/>
        </w:rPr>
      </w:pPr>
    </w:p>
    <w:p w:rsidR="00DB1AC4" w:rsidP="00DB1AC4" w14:paraId="23104CC0" w14:textId="77777777">
      <w:pPr>
        <w:pStyle w:val="ListSubhead1"/>
        <w:numPr>
          <w:ilvl w:val="0"/>
          <w:numId w:val="0"/>
        </w:numPr>
        <w:spacing w:after="0"/>
        <w:ind w:left="360"/>
        <w:rPr>
          <w:b w:val="0"/>
          <w:u w:val="single"/>
        </w:rPr>
      </w:pPr>
    </w:p>
    <w:p w:rsidR="002F1082" w:rsidP="009F492E" w14:paraId="2C98BB4D" w14:textId="24AF2CD6">
      <w:pPr>
        <w:pStyle w:val="PrimaryHeading"/>
      </w:pPr>
      <w:r>
        <w:t xml:space="preserve">Informational Section </w:t>
      </w:r>
    </w:p>
    <w:p w:rsidR="006B5D4F" w:rsidP="008836BE" w14:paraId="4E8405B4" w14:textId="4B71C4AC">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E73B0B" w:rsidRPr="00952725" w:rsidP="00E73B0B" w14:paraId="7BD0C390" w14:textId="6ADF0BD6">
      <w:pPr>
        <w:pStyle w:val="SecondaryHeading-Numbered"/>
        <w:numPr>
          <w:ilvl w:val="0"/>
          <w:numId w:val="0"/>
        </w:numPr>
        <w:spacing w:after="0"/>
        <w:rPr>
          <w:b w:val="0"/>
          <w:u w:val="single"/>
        </w:rPr>
      </w:pPr>
      <w:r w:rsidRPr="00952725">
        <w:rPr>
          <w:b w:val="0"/>
          <w:u w:val="single"/>
        </w:rPr>
        <w:t>Interregional Coordination Update</w:t>
      </w:r>
    </w:p>
    <w:p w:rsidR="00E73B0B" w:rsidRPr="00952725" w:rsidP="007C3AEF" w14:paraId="640A6B5A" w14:textId="7EC55454">
      <w:pPr>
        <w:pStyle w:val="SecondaryHeading-Numbered"/>
        <w:numPr>
          <w:ilvl w:val="0"/>
          <w:numId w:val="0"/>
        </w:numPr>
        <w:rPr>
          <w:b w:val="0"/>
        </w:rPr>
      </w:pPr>
      <w:r w:rsidRPr="00952725">
        <w:rPr>
          <w:b w:val="0"/>
        </w:rPr>
        <w:t>Materials are posted as informational only.</w:t>
      </w:r>
    </w:p>
    <w:p w:rsidR="0000599B" w:rsidP="0000599B" w14:paraId="238267B8" w14:textId="42924FD3">
      <w:pPr>
        <w:pStyle w:val="SecondaryHeading-Numbered"/>
        <w:numPr>
          <w:ilvl w:val="0"/>
          <w:numId w:val="0"/>
        </w:numPr>
        <w:spacing w:after="0"/>
        <w:rPr>
          <w:b w:val="0"/>
          <w:u w:val="single"/>
        </w:rPr>
      </w:pPr>
      <w:r>
        <w:rPr>
          <w:b w:val="0"/>
          <w:u w:val="single"/>
        </w:rPr>
        <w:t>Unit Specific Parameters</w:t>
      </w:r>
    </w:p>
    <w:p w:rsidR="0000599B" w:rsidP="0000599B" w14:paraId="5CD1C493" w14:textId="3A6B20EE">
      <w:pPr>
        <w:pStyle w:val="SecondaryHeading-Numbered"/>
        <w:numPr>
          <w:ilvl w:val="0"/>
          <w:numId w:val="0"/>
        </w:numPr>
        <w:rPr>
          <w:b w:val="0"/>
          <w:u w:val="single"/>
        </w:rPr>
      </w:pPr>
      <w:r w:rsidRPr="00D95C79">
        <w:rPr>
          <w:b w:val="0"/>
        </w:rPr>
        <w:t>Materials are posted as informational only.</w:t>
      </w:r>
    </w:p>
    <w:p w:rsidR="00D95C79" w:rsidP="007C3AEF" w14:paraId="628CA021" w14:textId="78309BAA">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7"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8"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9"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10"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1"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630FBE0F" w14:textId="77777777" w:rsidTr="00F103C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036DF2" w:rsidRPr="003C3320" w:rsidP="00F103C3" w14:paraId="503C3E68"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036DF2" w:rsidRPr="00DA23DE" w:rsidP="00F103C3" w14:paraId="3232FADE"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036DF2" w:rsidRPr="00DA23DE" w:rsidP="00F103C3" w14:paraId="68CEDD6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14F8B8C"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P="00036DF2" w14:paraId="6DFB2DE6" w14:textId="78D22E60">
            <w:pPr>
              <w:pStyle w:val="DisclaimerHeading"/>
              <w:keepLines/>
              <w:spacing w:before="40" w:after="40" w:line="220" w:lineRule="exact"/>
              <w:jc w:val="left"/>
              <w:rPr>
                <w:b w:val="0"/>
                <w:i w:val="0"/>
                <w:color w:val="auto"/>
                <w:sz w:val="18"/>
                <w:szCs w:val="18"/>
              </w:rPr>
            </w:pPr>
            <w:r>
              <w:rPr>
                <w:b w:val="0"/>
                <w:i w:val="0"/>
                <w:color w:val="auto"/>
                <w:sz w:val="18"/>
                <w:szCs w:val="18"/>
              </w:rPr>
              <w:t>January 7</w:t>
            </w:r>
          </w:p>
        </w:tc>
        <w:tc>
          <w:tcPr>
            <w:tcW w:w="983" w:type="dxa"/>
            <w:tcBorders>
              <w:top w:val="single" w:sz="4" w:space="0" w:color="auto"/>
              <w:left w:val="single" w:sz="4" w:space="0" w:color="auto"/>
              <w:bottom w:val="single" w:sz="4" w:space="0" w:color="auto"/>
              <w:right w:val="single" w:sz="4" w:space="0" w:color="auto"/>
            </w:tcBorders>
          </w:tcPr>
          <w:p w:rsidR="00036DF2" w:rsidP="00036DF2" w14:paraId="581CB256" w14:textId="6012A19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68136D" w:rsidP="00036DF2" w14:paraId="5FF268BA" w14:textId="2F1C69C7">
            <w:pPr>
              <w:pStyle w:val="DisclaimerHeading"/>
              <w:keepLines/>
              <w:spacing w:before="40" w:after="40" w:line="220" w:lineRule="exact"/>
              <w:rPr>
                <w:b w:val="0"/>
                <w:iCs/>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P="00036DF2" w14:paraId="71A89F74" w14:textId="1A2D96B6">
            <w:pPr>
              <w:pStyle w:val="DisclaimerHeading"/>
              <w:keepLines/>
              <w:spacing w:before="40" w:after="40" w:line="220" w:lineRule="exact"/>
              <w:rPr>
                <w:b w:val="0"/>
                <w:iCs/>
                <w:color w:val="auto"/>
                <w:sz w:val="18"/>
                <w:szCs w:val="18"/>
              </w:rPr>
            </w:pPr>
            <w:r>
              <w:rPr>
                <w:b w:val="0"/>
                <w:iCs/>
                <w:color w:val="auto"/>
                <w:sz w:val="18"/>
                <w:szCs w:val="18"/>
              </w:rPr>
              <w:t>December 26</w:t>
            </w:r>
          </w:p>
        </w:tc>
        <w:tc>
          <w:tcPr>
            <w:tcW w:w="1529" w:type="dxa"/>
            <w:tcBorders>
              <w:top w:val="single" w:sz="4" w:space="0" w:color="auto"/>
              <w:left w:val="single" w:sz="4" w:space="0" w:color="auto"/>
              <w:bottom w:val="single" w:sz="4" w:space="0" w:color="auto"/>
              <w:right w:val="single" w:sz="4" w:space="0" w:color="auto"/>
            </w:tcBorders>
          </w:tcPr>
          <w:p w:rsidR="00036DF2" w:rsidP="00036DF2" w14:paraId="6CFA16F4" w14:textId="08EDFF76">
            <w:pPr>
              <w:pStyle w:val="DisclaimerHeading"/>
              <w:keepLines/>
              <w:spacing w:before="40" w:after="40" w:line="220" w:lineRule="exact"/>
              <w:rPr>
                <w:b w:val="0"/>
                <w:iCs/>
                <w:color w:val="auto"/>
                <w:sz w:val="18"/>
                <w:szCs w:val="18"/>
              </w:rPr>
            </w:pPr>
            <w:r>
              <w:rPr>
                <w:b w:val="0"/>
                <w:iCs/>
                <w:color w:val="auto"/>
                <w:sz w:val="18"/>
                <w:szCs w:val="18"/>
              </w:rPr>
              <w:t>December 31</w:t>
            </w:r>
          </w:p>
        </w:tc>
      </w:tr>
      <w:tr w14:paraId="3E4D57EE"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RPr="00A741DB" w:rsidP="00F103C3" w14:paraId="73A94BE7" w14:textId="39B83C67">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w:t>
            </w:r>
            <w:r w:rsidR="00573A15">
              <w:rPr>
                <w:b w:val="0"/>
                <w:i w:val="0"/>
                <w:color w:val="auto"/>
                <w:sz w:val="18"/>
                <w:szCs w:val="18"/>
              </w:rPr>
              <w:t>4</w:t>
            </w:r>
          </w:p>
        </w:tc>
        <w:tc>
          <w:tcPr>
            <w:tcW w:w="983" w:type="dxa"/>
            <w:tcBorders>
              <w:top w:val="single" w:sz="4" w:space="0" w:color="auto"/>
              <w:left w:val="single" w:sz="4" w:space="0" w:color="auto"/>
              <w:bottom w:val="single" w:sz="4" w:space="0" w:color="auto"/>
              <w:right w:val="single" w:sz="4" w:space="0" w:color="auto"/>
            </w:tcBorders>
          </w:tcPr>
          <w:p w:rsidR="00036DF2" w:rsidRPr="00A741DB" w:rsidP="00F103C3" w14:paraId="40D1D926" w14:textId="77777777">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A741DB" w:rsidP="00F103C3" w14:paraId="4D8466F0" w14:textId="77777777">
            <w:pPr>
              <w:pStyle w:val="DisclaimerHeading"/>
              <w:keepLines/>
              <w:spacing w:before="40" w:after="40" w:line="220" w:lineRule="exact"/>
              <w:rPr>
                <w:b w:val="0"/>
                <w:i/>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RPr="00A741DB" w:rsidP="00F103C3" w14:paraId="6B6DE0BF" w14:textId="6F9E7E0D">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23</w:t>
            </w:r>
          </w:p>
        </w:tc>
        <w:tc>
          <w:tcPr>
            <w:tcW w:w="1529" w:type="dxa"/>
            <w:tcBorders>
              <w:top w:val="single" w:sz="4" w:space="0" w:color="auto"/>
              <w:left w:val="single" w:sz="4" w:space="0" w:color="auto"/>
              <w:bottom w:val="single" w:sz="4" w:space="0" w:color="auto"/>
              <w:right w:val="single" w:sz="4" w:space="0" w:color="auto"/>
            </w:tcBorders>
          </w:tcPr>
          <w:p w:rsidR="00036DF2" w:rsidRPr="00A741DB" w:rsidP="00F103C3" w14:paraId="7153FE3D" w14:textId="7F513F9E">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28</w:t>
            </w:r>
          </w:p>
        </w:tc>
      </w:tr>
      <w:tr w14:paraId="06C078E8"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6C089D" w14:textId="768145B1">
            <w:pPr>
              <w:pStyle w:val="DisclaimerHeading"/>
              <w:keepLines/>
              <w:spacing w:before="40" w:after="40" w:line="220" w:lineRule="exact"/>
              <w:jc w:val="left"/>
              <w:rPr>
                <w:b w:val="0"/>
                <w:color w:val="auto"/>
                <w:sz w:val="18"/>
                <w:szCs w:val="18"/>
              </w:rPr>
            </w:pPr>
            <w:r>
              <w:rPr>
                <w:b w:val="0"/>
                <w:i w:val="0"/>
                <w:color w:val="auto"/>
                <w:sz w:val="18"/>
                <w:szCs w:val="18"/>
              </w:rPr>
              <w:t>March 11</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2935F47" w14:textId="0ACD22B7">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2ABB0461" w14:textId="7AB96E7D">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3A3D20E" w14:textId="02630FB9">
            <w:pPr>
              <w:pStyle w:val="DisclaimerHeading"/>
              <w:keepLines/>
              <w:spacing w:before="40" w:after="40" w:line="220" w:lineRule="exact"/>
              <w:rPr>
                <w:b w:val="0"/>
                <w:iCs/>
                <w:color w:val="auto"/>
                <w:sz w:val="18"/>
                <w:szCs w:val="18"/>
              </w:rPr>
            </w:pPr>
            <w:r>
              <w:rPr>
                <w:b w:val="0"/>
                <w:iCs/>
                <w:color w:val="auto"/>
                <w:sz w:val="18"/>
                <w:szCs w:val="18"/>
              </w:rPr>
              <w:t>February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EBE549B" w14:textId="47ADB766">
            <w:pPr>
              <w:pStyle w:val="DisclaimerHeading"/>
              <w:keepLines/>
              <w:spacing w:before="40" w:after="40" w:line="220" w:lineRule="exact"/>
              <w:rPr>
                <w:b w:val="0"/>
                <w:iCs/>
                <w:color w:val="auto"/>
                <w:sz w:val="18"/>
                <w:szCs w:val="18"/>
              </w:rPr>
            </w:pPr>
            <w:r>
              <w:rPr>
                <w:b w:val="0"/>
                <w:iCs/>
                <w:color w:val="auto"/>
                <w:sz w:val="18"/>
                <w:szCs w:val="18"/>
              </w:rPr>
              <w:t>March 4</w:t>
            </w:r>
          </w:p>
        </w:tc>
      </w:tr>
      <w:tr w14:paraId="4077C047"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5782D97" w14:textId="734A7447">
            <w:pPr>
              <w:pStyle w:val="DisclaimerHeading"/>
              <w:keepLines/>
              <w:spacing w:before="40" w:after="40" w:line="220" w:lineRule="exact"/>
              <w:jc w:val="left"/>
              <w:rPr>
                <w:b w:val="0"/>
                <w:color w:val="auto"/>
                <w:sz w:val="18"/>
                <w:szCs w:val="18"/>
              </w:rPr>
            </w:pPr>
            <w:r>
              <w:rPr>
                <w:b w:val="0"/>
                <w:color w:val="auto"/>
                <w:sz w:val="18"/>
                <w:szCs w:val="18"/>
              </w:rPr>
              <w:t>April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E79C589" w14:textId="109EEF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09BDDC7" w14:textId="3C4FF4E8">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698004C" w14:textId="23E70F4D">
            <w:pPr>
              <w:pStyle w:val="DisclaimerHeading"/>
              <w:keepLines/>
              <w:spacing w:before="40" w:after="40" w:line="220" w:lineRule="exact"/>
              <w:rPr>
                <w:b w:val="0"/>
                <w:iCs/>
                <w:color w:val="auto"/>
                <w:sz w:val="18"/>
                <w:szCs w:val="18"/>
              </w:rPr>
            </w:pPr>
            <w:r>
              <w:rPr>
                <w:b w:val="0"/>
                <w:iCs/>
                <w:color w:val="auto"/>
                <w:sz w:val="18"/>
                <w:szCs w:val="18"/>
              </w:rPr>
              <w:t>March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05037C2" w14:textId="2130A397">
            <w:pPr>
              <w:pStyle w:val="DisclaimerHeading"/>
              <w:keepLines/>
              <w:spacing w:before="40" w:after="40" w:line="220" w:lineRule="exact"/>
              <w:rPr>
                <w:b w:val="0"/>
                <w:iCs/>
                <w:color w:val="auto"/>
                <w:sz w:val="18"/>
                <w:szCs w:val="18"/>
              </w:rPr>
            </w:pPr>
            <w:r>
              <w:rPr>
                <w:b w:val="0"/>
                <w:iCs/>
                <w:color w:val="auto"/>
                <w:sz w:val="18"/>
                <w:szCs w:val="18"/>
              </w:rPr>
              <w:t>April 1</w:t>
            </w:r>
          </w:p>
        </w:tc>
      </w:tr>
      <w:tr w14:paraId="1F5475B0"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4D18437A" w14:textId="760C5137">
            <w:pPr>
              <w:pStyle w:val="DisclaimerHeading"/>
              <w:keepLines/>
              <w:spacing w:before="40" w:after="40" w:line="220" w:lineRule="exact"/>
              <w:jc w:val="left"/>
              <w:rPr>
                <w:b w:val="0"/>
                <w:color w:val="auto"/>
                <w:sz w:val="18"/>
                <w:szCs w:val="18"/>
              </w:rPr>
            </w:pPr>
            <w:r>
              <w:rPr>
                <w:b w:val="0"/>
                <w:color w:val="auto"/>
                <w:sz w:val="18"/>
                <w:szCs w:val="18"/>
              </w:rPr>
              <w:t>May 6</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6E17770" w14:textId="1BEAE544">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02AFCE8C" w14:textId="1D6A127C">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2D936F95" w14:textId="494834FC">
            <w:pPr>
              <w:pStyle w:val="DisclaimerHeading"/>
              <w:keepLines/>
              <w:spacing w:before="40" w:after="40" w:line="220" w:lineRule="exact"/>
              <w:rPr>
                <w:b w:val="0"/>
                <w:iCs/>
                <w:color w:val="auto"/>
                <w:sz w:val="18"/>
                <w:szCs w:val="18"/>
              </w:rPr>
            </w:pPr>
            <w:r>
              <w:rPr>
                <w:b w:val="0"/>
                <w:iCs/>
                <w:color w:val="auto"/>
                <w:sz w:val="18"/>
                <w:szCs w:val="18"/>
              </w:rPr>
              <w:t>April 24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C2C6CBE" w14:textId="585C672C">
            <w:pPr>
              <w:pStyle w:val="DisclaimerHeading"/>
              <w:keepLines/>
              <w:spacing w:before="40" w:after="40" w:line="220" w:lineRule="exact"/>
              <w:rPr>
                <w:b w:val="0"/>
                <w:iCs/>
                <w:color w:val="auto"/>
                <w:sz w:val="18"/>
                <w:szCs w:val="18"/>
              </w:rPr>
            </w:pPr>
            <w:r>
              <w:rPr>
                <w:b w:val="0"/>
                <w:iCs/>
                <w:color w:val="auto"/>
                <w:sz w:val="18"/>
                <w:szCs w:val="18"/>
              </w:rPr>
              <w:t>April 29</w:t>
            </w:r>
          </w:p>
        </w:tc>
      </w:tr>
      <w:tr w14:paraId="0541156F"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38BD57EE" w14:textId="08FE72DD">
            <w:pPr>
              <w:pStyle w:val="DisclaimerHeading"/>
              <w:keepLines/>
              <w:spacing w:before="40" w:after="40" w:line="220" w:lineRule="exact"/>
              <w:jc w:val="left"/>
              <w:rPr>
                <w:b w:val="0"/>
                <w:color w:val="auto"/>
                <w:sz w:val="18"/>
                <w:szCs w:val="18"/>
              </w:rPr>
            </w:pPr>
            <w:r>
              <w:rPr>
                <w:b w:val="0"/>
                <w:color w:val="auto"/>
                <w:sz w:val="18"/>
                <w:szCs w:val="18"/>
              </w:rPr>
              <w:t>June 3</w:t>
            </w:r>
          </w:p>
        </w:tc>
        <w:tc>
          <w:tcPr>
            <w:tcW w:w="983" w:type="dxa"/>
            <w:tcBorders>
              <w:top w:val="single" w:sz="4" w:space="0" w:color="auto"/>
              <w:left w:val="single" w:sz="4" w:space="0" w:color="auto"/>
              <w:bottom w:val="single" w:sz="4" w:space="0" w:color="auto"/>
              <w:right w:val="single" w:sz="4" w:space="0" w:color="auto"/>
            </w:tcBorders>
          </w:tcPr>
          <w:p w:rsidR="00573A15" w:rsidP="00573A15" w14:paraId="52E3225F" w14:textId="405E00A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EAA7957" w14:textId="714B5716">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CFDEEDA" w14:textId="1E5C50A8">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2</w:t>
            </w:r>
            <w:r>
              <w:rPr>
                <w:b w:val="0"/>
                <w:iCs/>
                <w:color w:val="auto"/>
                <w:sz w:val="18"/>
                <w:szCs w:val="18"/>
              </w:rPr>
              <w:t>2</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54C0D891" w14:textId="4DD77102">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w:t>
            </w:r>
            <w:r>
              <w:rPr>
                <w:b w:val="0"/>
                <w:iCs/>
                <w:color w:val="auto"/>
                <w:sz w:val="18"/>
                <w:szCs w:val="18"/>
              </w:rPr>
              <w:t>27</w:t>
            </w:r>
          </w:p>
        </w:tc>
      </w:tr>
      <w:tr w14:paraId="7091D384"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CE0063D" w14:textId="34A3A7FE">
            <w:pPr>
              <w:pStyle w:val="DisclaimerHeading"/>
              <w:keepLines/>
              <w:spacing w:before="40" w:after="40" w:line="220" w:lineRule="exact"/>
              <w:jc w:val="left"/>
              <w:rPr>
                <w:b w:val="0"/>
                <w:color w:val="auto"/>
                <w:sz w:val="18"/>
                <w:szCs w:val="18"/>
              </w:rPr>
            </w:pPr>
            <w:r>
              <w:rPr>
                <w:b w:val="0"/>
                <w:color w:val="auto"/>
                <w:sz w:val="18"/>
                <w:szCs w:val="18"/>
              </w:rPr>
              <w:t>July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295C0D81" w14:textId="530E75D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B7EE24F" w14:textId="6CCBE9EF">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DBCBF5F" w14:textId="59F86584">
            <w:pPr>
              <w:pStyle w:val="DisclaimerHeading"/>
              <w:keepLines/>
              <w:spacing w:before="40" w:after="40" w:line="220" w:lineRule="exact"/>
              <w:rPr>
                <w:b w:val="0"/>
                <w:iCs/>
                <w:color w:val="auto"/>
                <w:sz w:val="18"/>
                <w:szCs w:val="18"/>
              </w:rPr>
            </w:pPr>
            <w:r>
              <w:rPr>
                <w:b w:val="0"/>
                <w:iCs/>
                <w:color w:val="auto"/>
                <w:sz w:val="18"/>
                <w:szCs w:val="18"/>
              </w:rPr>
              <w:t>June</w:t>
            </w:r>
            <w:r>
              <w:rPr>
                <w:b w:val="0"/>
                <w:iCs/>
                <w:color w:val="auto"/>
                <w:sz w:val="18"/>
                <w:szCs w:val="18"/>
              </w:rPr>
              <w:t xml:space="preserve"> 2</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D069513" w14:textId="2803D8C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w:t>
            </w:r>
            <w:r>
              <w:rPr>
                <w:b w:val="0"/>
                <w:iCs/>
                <w:color w:val="auto"/>
                <w:sz w:val="18"/>
                <w:szCs w:val="18"/>
              </w:rPr>
              <w:t>1</w:t>
            </w:r>
          </w:p>
        </w:tc>
      </w:tr>
      <w:tr w14:paraId="7C0997B3"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533ACB5" w14:textId="6099E8D7">
            <w:pPr>
              <w:pStyle w:val="DisclaimerHeading"/>
              <w:keepLines/>
              <w:spacing w:before="40" w:after="40" w:line="220" w:lineRule="exact"/>
              <w:jc w:val="left"/>
              <w:rPr>
                <w:b w:val="0"/>
                <w:color w:val="auto"/>
                <w:sz w:val="18"/>
                <w:szCs w:val="18"/>
              </w:rPr>
            </w:pPr>
            <w:r>
              <w:rPr>
                <w:b w:val="0"/>
                <w:color w:val="auto"/>
                <w:sz w:val="18"/>
                <w:szCs w:val="18"/>
              </w:rPr>
              <w:t>August 5</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A756A34" w14:textId="583C2FF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15782D8D" w14:textId="1808AA4A">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E7839D6" w14:textId="15911F5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2</w:t>
            </w:r>
            <w:r>
              <w:rPr>
                <w:b w:val="0"/>
                <w:iCs/>
                <w:color w:val="auto"/>
                <w:sz w:val="18"/>
                <w:szCs w:val="18"/>
              </w:rPr>
              <w:t>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54FA8C0" w14:textId="24C4BFC6">
            <w:pPr>
              <w:pStyle w:val="DisclaimerHeading"/>
              <w:keepLines/>
              <w:spacing w:before="40" w:after="40" w:line="220" w:lineRule="exact"/>
              <w:rPr>
                <w:b w:val="0"/>
                <w:iCs/>
                <w:color w:val="auto"/>
                <w:sz w:val="18"/>
                <w:szCs w:val="18"/>
              </w:rPr>
            </w:pPr>
            <w:r>
              <w:rPr>
                <w:b w:val="0"/>
                <w:iCs/>
                <w:color w:val="auto"/>
                <w:sz w:val="18"/>
                <w:szCs w:val="18"/>
              </w:rPr>
              <w:t>July 29</w:t>
            </w:r>
          </w:p>
        </w:tc>
      </w:tr>
      <w:tr w14:paraId="2674A3FD"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70DB8F2" w14:textId="754EE37C">
            <w:pPr>
              <w:pStyle w:val="DisclaimerHeading"/>
              <w:keepLines/>
              <w:spacing w:before="40" w:after="40" w:line="220" w:lineRule="exact"/>
              <w:jc w:val="left"/>
              <w:rPr>
                <w:b w:val="0"/>
                <w:color w:val="auto"/>
                <w:sz w:val="18"/>
                <w:szCs w:val="18"/>
              </w:rPr>
            </w:pPr>
            <w:r>
              <w:rPr>
                <w:b w:val="0"/>
                <w:color w:val="auto"/>
                <w:sz w:val="18"/>
                <w:szCs w:val="18"/>
              </w:rPr>
              <w:t>September 9</w:t>
            </w:r>
          </w:p>
        </w:tc>
        <w:tc>
          <w:tcPr>
            <w:tcW w:w="983" w:type="dxa"/>
            <w:tcBorders>
              <w:top w:val="single" w:sz="4" w:space="0" w:color="auto"/>
              <w:left w:val="single" w:sz="4" w:space="0" w:color="auto"/>
              <w:bottom w:val="single" w:sz="4" w:space="0" w:color="auto"/>
              <w:right w:val="single" w:sz="4" w:space="0" w:color="auto"/>
            </w:tcBorders>
          </w:tcPr>
          <w:p w:rsidR="00573A15" w:rsidP="00573A15" w14:paraId="047CECC4" w14:textId="47E5B23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793CE4E" w14:textId="51F316DD">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0C5E5B88" w14:textId="776077B0">
            <w:pPr>
              <w:pStyle w:val="DisclaimerHeading"/>
              <w:keepLines/>
              <w:spacing w:before="40" w:after="40" w:line="220" w:lineRule="exact"/>
              <w:rPr>
                <w:b w:val="0"/>
                <w:iCs/>
                <w:color w:val="auto"/>
                <w:sz w:val="18"/>
                <w:szCs w:val="18"/>
              </w:rPr>
            </w:pPr>
            <w:r>
              <w:rPr>
                <w:b w:val="0"/>
                <w:iCs/>
                <w:color w:val="auto"/>
                <w:sz w:val="18"/>
                <w:szCs w:val="18"/>
              </w:rPr>
              <w:t>August</w:t>
            </w:r>
            <w:r>
              <w:rPr>
                <w:b w:val="0"/>
                <w:iCs/>
                <w:color w:val="auto"/>
                <w:sz w:val="18"/>
                <w:szCs w:val="18"/>
              </w:rPr>
              <w:t xml:space="preserve"> 2</w:t>
            </w:r>
            <w:r>
              <w:rPr>
                <w:b w:val="0"/>
                <w:iCs/>
                <w:color w:val="auto"/>
                <w:sz w:val="18"/>
                <w:szCs w:val="18"/>
              </w:rPr>
              <w:t>8</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AEA380A" w14:textId="4973F477">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2</w:t>
            </w:r>
          </w:p>
        </w:tc>
      </w:tr>
      <w:tr w14:paraId="52B0914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C3D7E8" w14:textId="751170D2">
            <w:pPr>
              <w:pStyle w:val="DisclaimerHeading"/>
              <w:keepLines/>
              <w:spacing w:before="40" w:after="40" w:line="220" w:lineRule="exact"/>
              <w:jc w:val="left"/>
              <w:rPr>
                <w:b w:val="0"/>
                <w:color w:val="auto"/>
                <w:sz w:val="18"/>
                <w:szCs w:val="18"/>
              </w:rPr>
            </w:pPr>
            <w:r>
              <w:rPr>
                <w:b w:val="0"/>
                <w:color w:val="auto"/>
                <w:sz w:val="18"/>
                <w:szCs w:val="18"/>
              </w:rPr>
              <w:t>October 7</w:t>
            </w:r>
          </w:p>
        </w:tc>
        <w:tc>
          <w:tcPr>
            <w:tcW w:w="983" w:type="dxa"/>
            <w:tcBorders>
              <w:top w:val="single" w:sz="4" w:space="0" w:color="auto"/>
              <w:left w:val="single" w:sz="4" w:space="0" w:color="auto"/>
              <w:bottom w:val="single" w:sz="4" w:space="0" w:color="auto"/>
              <w:right w:val="single" w:sz="4" w:space="0" w:color="auto"/>
            </w:tcBorders>
          </w:tcPr>
          <w:p w:rsidR="00573A15" w:rsidP="00573A15" w14:paraId="6B3EC58E" w14:textId="5A3193C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22DD677" w14:textId="3B0003BA">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3897311" w14:textId="35B202AF">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2</w:t>
            </w:r>
            <w:r>
              <w:rPr>
                <w:b w:val="0"/>
                <w:iCs/>
                <w:color w:val="auto"/>
                <w:sz w:val="18"/>
                <w:szCs w:val="18"/>
              </w:rPr>
              <w:t>5</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B1012DE" w14:textId="13514C9E">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30</w:t>
            </w:r>
          </w:p>
        </w:tc>
      </w:tr>
      <w:tr w14:paraId="61C95C9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5AC17D2C" w14:textId="0008E8AB">
            <w:pPr>
              <w:pStyle w:val="DisclaimerHeading"/>
              <w:keepLines/>
              <w:spacing w:before="40" w:after="40" w:line="220" w:lineRule="exact"/>
              <w:jc w:val="left"/>
              <w:rPr>
                <w:b w:val="0"/>
                <w:color w:val="auto"/>
                <w:sz w:val="18"/>
                <w:szCs w:val="18"/>
              </w:rPr>
            </w:pPr>
            <w:r>
              <w:rPr>
                <w:b w:val="0"/>
                <w:color w:val="auto"/>
                <w:sz w:val="18"/>
                <w:szCs w:val="18"/>
              </w:rPr>
              <w:t>November 4</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BEBE5EA" w14:textId="227D33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33E00F2F" w14:textId="3826CA96">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5B35B5C" w14:textId="7C1EA5EE">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2</w:t>
            </w:r>
            <w:r>
              <w:rPr>
                <w:b w:val="0"/>
                <w:iCs/>
                <w:color w:val="auto"/>
                <w:sz w:val="18"/>
                <w:szCs w:val="18"/>
              </w:rPr>
              <w:t>3</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3CC4B7BB" w14:textId="64092FC9">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w:t>
            </w:r>
            <w:r>
              <w:rPr>
                <w:b w:val="0"/>
                <w:iCs/>
                <w:color w:val="auto"/>
                <w:sz w:val="18"/>
                <w:szCs w:val="18"/>
              </w:rPr>
              <w:t>28</w:t>
            </w:r>
          </w:p>
        </w:tc>
      </w:tr>
      <w:tr w14:paraId="4D10A929"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04F12C80" w14:textId="55B8CE86">
            <w:pPr>
              <w:pStyle w:val="DisclaimerHeading"/>
              <w:keepLines/>
              <w:spacing w:before="40" w:after="40" w:line="220" w:lineRule="exact"/>
              <w:jc w:val="left"/>
              <w:rPr>
                <w:b w:val="0"/>
                <w:color w:val="auto"/>
                <w:sz w:val="18"/>
                <w:szCs w:val="18"/>
              </w:rPr>
            </w:pPr>
            <w:r>
              <w:rPr>
                <w:b w:val="0"/>
                <w:color w:val="auto"/>
                <w:sz w:val="18"/>
                <w:szCs w:val="18"/>
              </w:rPr>
              <w:t>December 2</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344EDB6" w14:textId="00A0B37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76603655" w14:textId="30114D8C">
            <w:pPr>
              <w:pStyle w:val="DisclaimerHeading"/>
              <w:keepLines/>
              <w:spacing w:before="40" w:after="40" w:line="220" w:lineRule="exact"/>
              <w:rPr>
                <w:b w:val="0"/>
                <w:color w:val="auto"/>
                <w:sz w:val="18"/>
                <w:szCs w:val="18"/>
              </w:rPr>
            </w:pPr>
            <w:r w:rsidRPr="0033049B">
              <w:rPr>
                <w:b w:val="0"/>
                <w:color w:val="auto"/>
                <w:sz w:val="18"/>
                <w:szCs w:val="18"/>
              </w:rPr>
              <w:t>WebEx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4114533" w14:textId="62540DEA">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2</w:t>
            </w:r>
            <w:r>
              <w:rPr>
                <w:b w:val="0"/>
                <w:iCs/>
                <w:color w:val="auto"/>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598AC25" w14:textId="7BA017B2">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w:t>
            </w:r>
            <w:r>
              <w:rPr>
                <w:b w:val="0"/>
                <w:iCs/>
                <w:color w:val="auto"/>
                <w:sz w:val="18"/>
                <w:szCs w:val="18"/>
              </w:rPr>
              <w:t>25</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2" w:history="1">
        <w:r w:rsidRPr="0080148F">
          <w:rPr>
            <w:rStyle w:val="Hyperlink"/>
          </w:rPr>
          <w:t>PJM’s Antitrust Guidelines for Stakeholder Meetings</w:t>
        </w:r>
      </w:hyperlink>
      <w:r w:rsidRPr="00FF5170">
        <w:t xml:space="preserve">, </w:t>
      </w:r>
      <w:r>
        <w:t xml:space="preserve">which are posted on PJM’s </w:t>
      </w:r>
      <w:hyperlink r:id="rId13"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4"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6"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7"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6"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7"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19"/>
      <w:footerReference w:type="even" r:id="rId20"/>
      <w:footerReference w:type="default" r:id="rId21"/>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C0C942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1E10CF">
      <w:rPr>
        <w:rFonts w:ascii="Arial Narrow" w:hAnsi="Arial Narrow"/>
        <w:sz w:val="20"/>
      </w:rPr>
      <w:t>5</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612D00FE">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6D8682C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6D8682C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617CA7">
      <w:rPr>
        <w:sz w:val="16"/>
      </w:rPr>
      <w:t>December</w:t>
    </w:r>
    <w:r w:rsidR="00D76398">
      <w:rPr>
        <w:sz w:val="16"/>
      </w:rPr>
      <w:t xml:space="preserve"> </w:t>
    </w:r>
    <w:r w:rsidR="00617CA7">
      <w:rPr>
        <w:sz w:val="16"/>
      </w:rPr>
      <w:t>31</w:t>
    </w:r>
    <w:r w:rsidR="00B14940">
      <w:rPr>
        <w:sz w:val="16"/>
      </w:rPr>
      <w:t>, 202</w:t>
    </w:r>
    <w:r w:rsidR="001303F9">
      <w:rPr>
        <w:sz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26BBC"/>
    <w:multiLevelType w:val="multilevel"/>
    <w:tmpl w:val="57EC59BC"/>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412DFF"/>
    <w:multiLevelType w:val="multilevel"/>
    <w:tmpl w:val="34CE2230"/>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5F878B6"/>
    <w:multiLevelType w:val="multilevel"/>
    <w:tmpl w:val="2048EE5E"/>
    <w:lvl w:ilvl="0">
      <w:start w:val="3"/>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8AF3386"/>
    <w:multiLevelType w:val="multilevel"/>
    <w:tmpl w:val="3392F3D8"/>
    <w:lvl w:ilvl="0">
      <w:start w:val="9"/>
      <w:numFmt w:val="decimal"/>
      <w:lvlText w:val="%1."/>
      <w:lvlJc w:val="left"/>
      <w:pPr>
        <w:tabs>
          <w:tab w:val="num" w:pos="360"/>
        </w:tabs>
        <w:ind w:left="360" w:hanging="360"/>
      </w:pPr>
      <w:rPr>
        <w:rFonts w:hint="default"/>
        <w:b w:val="0"/>
      </w:rPr>
    </w:lvl>
    <w:lvl w:ilvl="1">
      <w:start w:val="2"/>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1A237564"/>
    <w:multiLevelType w:val="hybridMultilevel"/>
    <w:tmpl w:val="088083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10F1F"/>
    <w:multiLevelType w:val="hybridMultilevel"/>
    <w:tmpl w:val="31A602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3D29E9"/>
    <w:multiLevelType w:val="hybridMultilevel"/>
    <w:tmpl w:val="020E3F28"/>
    <w:lvl w:ilvl="0">
      <w:start w:val="1"/>
      <w:numFmt w:val="decimal"/>
      <w:lvlText w:val="%1."/>
      <w:lvlJc w:val="left"/>
      <w:pPr>
        <w:ind w:left="360" w:hanging="360"/>
      </w:pPr>
      <w:rPr>
        <w:rFonts w:hint="default"/>
        <w:b w:val="0"/>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B7027E"/>
    <w:multiLevelType w:val="multilevel"/>
    <w:tmpl w:val="AB8E047A"/>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nsid w:val="282559F7"/>
    <w:multiLevelType w:val="hybridMultilevel"/>
    <w:tmpl w:val="62E66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EE2374"/>
    <w:multiLevelType w:val="hybridMultilevel"/>
    <w:tmpl w:val="0960E90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C80B7A"/>
    <w:multiLevelType w:val="hybridMultilevel"/>
    <w:tmpl w:val="3C248724"/>
    <w:lvl w:ilvl="0">
      <w:start w:val="4"/>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5">
    <w:nsid w:val="388D31DA"/>
    <w:multiLevelType w:val="hybridMultilevel"/>
    <w:tmpl w:val="52C0E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91A6A2E"/>
    <w:multiLevelType w:val="multilevel"/>
    <w:tmpl w:val="ABB85DAE"/>
    <w:lvl w:ilvl="0">
      <w:start w:val="8"/>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
    <w:nsid w:val="39BD545E"/>
    <w:multiLevelType w:val="multilevel"/>
    <w:tmpl w:val="A130533A"/>
    <w:lvl w:ilvl="0">
      <w:start w:val="5"/>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nsid w:val="3DFA67BE"/>
    <w:multiLevelType w:val="multilevel"/>
    <w:tmpl w:val="99D61290"/>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46123F"/>
    <w:multiLevelType w:val="multilevel"/>
    <w:tmpl w:val="F5BA61BA"/>
    <w:lvl w:ilvl="0">
      <w:start w:val="6"/>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nsid w:val="42713B3C"/>
    <w:multiLevelType w:val="hybridMultilevel"/>
    <w:tmpl w:val="75EC4DA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4174BE4"/>
    <w:multiLevelType w:val="multilevel"/>
    <w:tmpl w:val="8D660A30"/>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nsid w:val="5892300D"/>
    <w:multiLevelType w:val="multilevel"/>
    <w:tmpl w:val="FCB09F5A"/>
    <w:lvl w:ilvl="0">
      <w:start w:val="8"/>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5BAA4184"/>
    <w:multiLevelType w:val="hybridMultilevel"/>
    <w:tmpl w:val="E0687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2715D0"/>
    <w:multiLevelType w:val="multilevel"/>
    <w:tmpl w:val="02802A24"/>
    <w:lvl w:ilvl="0">
      <w:start w:val="9"/>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5D6E164F"/>
    <w:multiLevelType w:val="hybridMultilevel"/>
    <w:tmpl w:val="C48246C2"/>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9">
    <w:nsid w:val="666E4609"/>
    <w:multiLevelType w:val="multilevel"/>
    <w:tmpl w:val="AEC8AD3E"/>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91773C5"/>
    <w:multiLevelType w:val="hybridMultilevel"/>
    <w:tmpl w:val="0D2216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DB870C8"/>
    <w:multiLevelType w:val="multilevel"/>
    <w:tmpl w:val="10D665DC"/>
    <w:lvl w:ilvl="0">
      <w:start w:val="1"/>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ascii="Arial Narrow" w:eastAsia="Times New Roman" w:hAnsi="Arial Narrow" w:cs="Times New Roman"/>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
    <w:nsid w:val="704025B5"/>
    <w:multiLevelType w:val="multilevel"/>
    <w:tmpl w:val="AA8C416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A2942E4"/>
    <w:multiLevelType w:val="multilevel"/>
    <w:tmpl w:val="DD6C37CC"/>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
    <w:nsid w:val="7BF113BF"/>
    <w:multiLevelType w:val="multilevel"/>
    <w:tmpl w:val="B352FB80"/>
    <w:lvl w:ilvl="0">
      <w:start w:val="0"/>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nsid w:val="7D073685"/>
    <w:multiLevelType w:val="multilevel"/>
    <w:tmpl w:val="A37A2E88"/>
    <w:lvl w:ilvl="0">
      <w:start w:val="7"/>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nsid w:val="7FE13187"/>
    <w:multiLevelType w:val="multilevel"/>
    <w:tmpl w:val="B87AD500"/>
    <w:lvl w:ilvl="0">
      <w:start w:val="9"/>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8"/>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3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34"/>
  </w:num>
  <w:num w:numId="9">
    <w:abstractNumId w:val="12"/>
  </w:num>
  <w:num w:numId="10">
    <w:abstractNumId w:val="1"/>
  </w:num>
  <w:num w:numId="11">
    <w:abstractNumId w:val="14"/>
  </w:num>
  <w:num w:numId="12">
    <w:abstractNumId w:val="8"/>
  </w:num>
  <w:num w:numId="13">
    <w:abstractNumId w:val="25"/>
  </w:num>
  <w:num w:numId="14">
    <w:abstractNumId w:val="10"/>
  </w:num>
  <w:num w:numId="15">
    <w:abstractNumId w:val="19"/>
  </w:num>
  <w:num w:numId="16">
    <w:abstractNumId w:val="0"/>
  </w:num>
  <w:num w:numId="17">
    <w:abstractNumId w:val="27"/>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5"/>
  </w:num>
  <w:num w:numId="21">
    <w:abstractNumId w:val="15"/>
  </w:num>
  <w:num w:numId="22">
    <w:abstractNumId w:val="7"/>
  </w:num>
  <w:num w:numId="23">
    <w:abstractNumId w:val="11"/>
  </w:num>
  <w:num w:numId="24">
    <w:abstractNumId w:val="29"/>
  </w:num>
  <w:num w:numId="25">
    <w:abstractNumId w:val="39"/>
  </w:num>
  <w:num w:numId="26">
    <w:abstractNumId w:val="4"/>
  </w:num>
  <w:num w:numId="27">
    <w:abstractNumId w:val="14"/>
  </w:num>
  <w:num w:numId="28">
    <w:abstractNumId w:val="37"/>
  </w:num>
  <w:num w:numId="29">
    <w:abstractNumId w:val="24"/>
  </w:num>
  <w:num w:numId="30">
    <w:abstractNumId w:val="1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9"/>
  </w:num>
  <w:num w:numId="34">
    <w:abstractNumId w:val="36"/>
  </w:num>
  <w:num w:numId="35">
    <w:abstractNumId w:val="23"/>
  </w:num>
  <w:num w:numId="36">
    <w:abstractNumId w:val="32"/>
  </w:num>
  <w:num w:numId="37">
    <w:abstractNumId w:val="22"/>
  </w:num>
  <w:num w:numId="38">
    <w:abstractNumId w:val="26"/>
  </w:num>
  <w:num w:numId="39">
    <w:abstractNumId w:val="31"/>
  </w:num>
  <w:num w:numId="40">
    <w:abstractNumId w:val="14"/>
  </w:num>
  <w:num w:numId="41">
    <w:abstractNumId w:val="14"/>
  </w:num>
  <w:num w:numId="42">
    <w:abstractNumId w:val="17"/>
  </w:num>
  <w:num w:numId="43">
    <w:abstractNumId w:val="20"/>
  </w:num>
  <w:num w:numId="44">
    <w:abstractNumId w:val="21"/>
  </w:num>
  <w:num w:numId="45">
    <w:abstractNumId w:val="33"/>
  </w:num>
  <w:num w:numId="46">
    <w:abstractNumId w:val="38"/>
  </w:num>
  <w:num w:numId="47">
    <w:abstractNumId w:val="18"/>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4EA5"/>
    <w:rsid w:val="0000599B"/>
    <w:rsid w:val="00005C53"/>
    <w:rsid w:val="00005D6C"/>
    <w:rsid w:val="00010057"/>
    <w:rsid w:val="00011A20"/>
    <w:rsid w:val="00013EAD"/>
    <w:rsid w:val="0001488E"/>
    <w:rsid w:val="00014CBA"/>
    <w:rsid w:val="00014CCC"/>
    <w:rsid w:val="00015489"/>
    <w:rsid w:val="000162F8"/>
    <w:rsid w:val="00016985"/>
    <w:rsid w:val="00021001"/>
    <w:rsid w:val="00022E80"/>
    <w:rsid w:val="000232DF"/>
    <w:rsid w:val="000234F3"/>
    <w:rsid w:val="00023B9E"/>
    <w:rsid w:val="00024284"/>
    <w:rsid w:val="0002468B"/>
    <w:rsid w:val="00027F49"/>
    <w:rsid w:val="000333FF"/>
    <w:rsid w:val="00034A83"/>
    <w:rsid w:val="00036DF2"/>
    <w:rsid w:val="00040BE3"/>
    <w:rsid w:val="00042BB9"/>
    <w:rsid w:val="00043679"/>
    <w:rsid w:val="00043AEE"/>
    <w:rsid w:val="00043F2D"/>
    <w:rsid w:val="0004748F"/>
    <w:rsid w:val="00047686"/>
    <w:rsid w:val="000538D7"/>
    <w:rsid w:val="00054E4D"/>
    <w:rsid w:val="0006022B"/>
    <w:rsid w:val="00061DAD"/>
    <w:rsid w:val="000650B0"/>
    <w:rsid w:val="0006798D"/>
    <w:rsid w:val="000711CA"/>
    <w:rsid w:val="000738E6"/>
    <w:rsid w:val="00075474"/>
    <w:rsid w:val="000758A5"/>
    <w:rsid w:val="00080533"/>
    <w:rsid w:val="000847B4"/>
    <w:rsid w:val="00085B79"/>
    <w:rsid w:val="0009011A"/>
    <w:rsid w:val="0009116A"/>
    <w:rsid w:val="00092135"/>
    <w:rsid w:val="00092EEE"/>
    <w:rsid w:val="00095E8F"/>
    <w:rsid w:val="00096230"/>
    <w:rsid w:val="00097582"/>
    <w:rsid w:val="00097907"/>
    <w:rsid w:val="000A3816"/>
    <w:rsid w:val="000A67CD"/>
    <w:rsid w:val="000A7A8D"/>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E0DF7"/>
    <w:rsid w:val="000E377F"/>
    <w:rsid w:val="000E51EA"/>
    <w:rsid w:val="000E54B1"/>
    <w:rsid w:val="000E6B7C"/>
    <w:rsid w:val="000F2BAA"/>
    <w:rsid w:val="000F5864"/>
    <w:rsid w:val="000F68D3"/>
    <w:rsid w:val="000F7B15"/>
    <w:rsid w:val="00103EE5"/>
    <w:rsid w:val="00105176"/>
    <w:rsid w:val="00106FD9"/>
    <w:rsid w:val="001071D8"/>
    <w:rsid w:val="00107EFB"/>
    <w:rsid w:val="0011028E"/>
    <w:rsid w:val="00111D2C"/>
    <w:rsid w:val="00115578"/>
    <w:rsid w:val="00117AF9"/>
    <w:rsid w:val="00120396"/>
    <w:rsid w:val="001204E6"/>
    <w:rsid w:val="0012178F"/>
    <w:rsid w:val="00121F58"/>
    <w:rsid w:val="0012565E"/>
    <w:rsid w:val="001303F9"/>
    <w:rsid w:val="00131D70"/>
    <w:rsid w:val="00131E9B"/>
    <w:rsid w:val="001363BC"/>
    <w:rsid w:val="00136C77"/>
    <w:rsid w:val="00136D22"/>
    <w:rsid w:val="00136DE1"/>
    <w:rsid w:val="00137D46"/>
    <w:rsid w:val="00140A75"/>
    <w:rsid w:val="00141378"/>
    <w:rsid w:val="00142DD7"/>
    <w:rsid w:val="00144970"/>
    <w:rsid w:val="00145995"/>
    <w:rsid w:val="00147532"/>
    <w:rsid w:val="001476B1"/>
    <w:rsid w:val="00151CCA"/>
    <w:rsid w:val="00152D05"/>
    <w:rsid w:val="001533CD"/>
    <w:rsid w:val="00153929"/>
    <w:rsid w:val="00155A60"/>
    <w:rsid w:val="00156212"/>
    <w:rsid w:val="00156F38"/>
    <w:rsid w:val="00157CEE"/>
    <w:rsid w:val="00160734"/>
    <w:rsid w:val="00162841"/>
    <w:rsid w:val="00165335"/>
    <w:rsid w:val="00166572"/>
    <w:rsid w:val="001667B2"/>
    <w:rsid w:val="001678E8"/>
    <w:rsid w:val="00170E02"/>
    <w:rsid w:val="00173C4A"/>
    <w:rsid w:val="001815CC"/>
    <w:rsid w:val="00182CE6"/>
    <w:rsid w:val="00184665"/>
    <w:rsid w:val="00186F71"/>
    <w:rsid w:val="001903CA"/>
    <w:rsid w:val="00190AD9"/>
    <w:rsid w:val="001942C4"/>
    <w:rsid w:val="001956F0"/>
    <w:rsid w:val="0019749A"/>
    <w:rsid w:val="001A1A20"/>
    <w:rsid w:val="001A4D1F"/>
    <w:rsid w:val="001A5137"/>
    <w:rsid w:val="001A73FB"/>
    <w:rsid w:val="001A77F8"/>
    <w:rsid w:val="001B2242"/>
    <w:rsid w:val="001B358F"/>
    <w:rsid w:val="001B3B38"/>
    <w:rsid w:val="001B5C54"/>
    <w:rsid w:val="001B6384"/>
    <w:rsid w:val="001B753E"/>
    <w:rsid w:val="001C0CC0"/>
    <w:rsid w:val="001C2B8B"/>
    <w:rsid w:val="001C2C59"/>
    <w:rsid w:val="001C4110"/>
    <w:rsid w:val="001C5B13"/>
    <w:rsid w:val="001D05E3"/>
    <w:rsid w:val="001D23D3"/>
    <w:rsid w:val="001D33E5"/>
    <w:rsid w:val="001D3B68"/>
    <w:rsid w:val="001E0835"/>
    <w:rsid w:val="001E10CF"/>
    <w:rsid w:val="001E3EB5"/>
    <w:rsid w:val="001E4B86"/>
    <w:rsid w:val="001E6235"/>
    <w:rsid w:val="001E6ED7"/>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7DD"/>
    <w:rsid w:val="00215867"/>
    <w:rsid w:val="00216710"/>
    <w:rsid w:val="00220BA3"/>
    <w:rsid w:val="00222A30"/>
    <w:rsid w:val="00222B05"/>
    <w:rsid w:val="0022544C"/>
    <w:rsid w:val="00226417"/>
    <w:rsid w:val="00226790"/>
    <w:rsid w:val="002351B8"/>
    <w:rsid w:val="002355B4"/>
    <w:rsid w:val="002417A8"/>
    <w:rsid w:val="00243552"/>
    <w:rsid w:val="00245240"/>
    <w:rsid w:val="0024764C"/>
    <w:rsid w:val="002476AE"/>
    <w:rsid w:val="0025139E"/>
    <w:rsid w:val="00253DC8"/>
    <w:rsid w:val="00255614"/>
    <w:rsid w:val="00261131"/>
    <w:rsid w:val="00262D8B"/>
    <w:rsid w:val="0026349F"/>
    <w:rsid w:val="0026645B"/>
    <w:rsid w:val="00266F77"/>
    <w:rsid w:val="002703FF"/>
    <w:rsid w:val="002747B5"/>
    <w:rsid w:val="00275549"/>
    <w:rsid w:val="00275E45"/>
    <w:rsid w:val="002762FD"/>
    <w:rsid w:val="00280F4D"/>
    <w:rsid w:val="002813AE"/>
    <w:rsid w:val="002A1A24"/>
    <w:rsid w:val="002A1E35"/>
    <w:rsid w:val="002A5349"/>
    <w:rsid w:val="002A66AE"/>
    <w:rsid w:val="002A693F"/>
    <w:rsid w:val="002A6FC4"/>
    <w:rsid w:val="002A720A"/>
    <w:rsid w:val="002A7695"/>
    <w:rsid w:val="002B2F98"/>
    <w:rsid w:val="002B3BBA"/>
    <w:rsid w:val="002B3F37"/>
    <w:rsid w:val="002B4ABE"/>
    <w:rsid w:val="002B4E48"/>
    <w:rsid w:val="002B51C7"/>
    <w:rsid w:val="002C1641"/>
    <w:rsid w:val="002C1D6B"/>
    <w:rsid w:val="002C337C"/>
    <w:rsid w:val="002C4179"/>
    <w:rsid w:val="002C555A"/>
    <w:rsid w:val="002C6057"/>
    <w:rsid w:val="002C6589"/>
    <w:rsid w:val="002C665B"/>
    <w:rsid w:val="002C6E45"/>
    <w:rsid w:val="002D02C4"/>
    <w:rsid w:val="002D658C"/>
    <w:rsid w:val="002D6A60"/>
    <w:rsid w:val="002D7CE9"/>
    <w:rsid w:val="002E3431"/>
    <w:rsid w:val="002E4156"/>
    <w:rsid w:val="002E4583"/>
    <w:rsid w:val="002E5DC4"/>
    <w:rsid w:val="002E6965"/>
    <w:rsid w:val="002E719B"/>
    <w:rsid w:val="002E771A"/>
    <w:rsid w:val="002F060B"/>
    <w:rsid w:val="002F0E80"/>
    <w:rsid w:val="002F1082"/>
    <w:rsid w:val="002F118F"/>
    <w:rsid w:val="002F29AF"/>
    <w:rsid w:val="002F2B85"/>
    <w:rsid w:val="002F3B7A"/>
    <w:rsid w:val="002F4B71"/>
    <w:rsid w:val="002F56DF"/>
    <w:rsid w:val="002F6936"/>
    <w:rsid w:val="00300192"/>
    <w:rsid w:val="00303B33"/>
    <w:rsid w:val="003046F5"/>
    <w:rsid w:val="00305238"/>
    <w:rsid w:val="00306EA5"/>
    <w:rsid w:val="003103EC"/>
    <w:rsid w:val="003113F4"/>
    <w:rsid w:val="0031161F"/>
    <w:rsid w:val="003128F8"/>
    <w:rsid w:val="00315818"/>
    <w:rsid w:val="00315A38"/>
    <w:rsid w:val="003179FB"/>
    <w:rsid w:val="00320772"/>
    <w:rsid w:val="00320B8C"/>
    <w:rsid w:val="003251CE"/>
    <w:rsid w:val="003267A7"/>
    <w:rsid w:val="00327054"/>
    <w:rsid w:val="0033049B"/>
    <w:rsid w:val="00331266"/>
    <w:rsid w:val="003331D3"/>
    <w:rsid w:val="00334877"/>
    <w:rsid w:val="00337321"/>
    <w:rsid w:val="00341B67"/>
    <w:rsid w:val="00341F26"/>
    <w:rsid w:val="003446FC"/>
    <w:rsid w:val="00353BB2"/>
    <w:rsid w:val="00355341"/>
    <w:rsid w:val="00355432"/>
    <w:rsid w:val="00356D73"/>
    <w:rsid w:val="00360E4E"/>
    <w:rsid w:val="0036208E"/>
    <w:rsid w:val="0036267B"/>
    <w:rsid w:val="0036297C"/>
    <w:rsid w:val="0036438B"/>
    <w:rsid w:val="00365E68"/>
    <w:rsid w:val="00365FA3"/>
    <w:rsid w:val="00366447"/>
    <w:rsid w:val="0037017C"/>
    <w:rsid w:val="0037020E"/>
    <w:rsid w:val="00371363"/>
    <w:rsid w:val="003716A8"/>
    <w:rsid w:val="00373924"/>
    <w:rsid w:val="00374FA7"/>
    <w:rsid w:val="00377665"/>
    <w:rsid w:val="0037798A"/>
    <w:rsid w:val="00384846"/>
    <w:rsid w:val="00387878"/>
    <w:rsid w:val="00387AF8"/>
    <w:rsid w:val="003915D2"/>
    <w:rsid w:val="00393293"/>
    <w:rsid w:val="00394406"/>
    <w:rsid w:val="00394850"/>
    <w:rsid w:val="003954B5"/>
    <w:rsid w:val="00395513"/>
    <w:rsid w:val="00396AA0"/>
    <w:rsid w:val="003A289A"/>
    <w:rsid w:val="003A2C9D"/>
    <w:rsid w:val="003A467C"/>
    <w:rsid w:val="003B21BD"/>
    <w:rsid w:val="003B2DA2"/>
    <w:rsid w:val="003B4FD1"/>
    <w:rsid w:val="003B5293"/>
    <w:rsid w:val="003B55E1"/>
    <w:rsid w:val="003C2474"/>
    <w:rsid w:val="003C3320"/>
    <w:rsid w:val="003C3F74"/>
    <w:rsid w:val="003C6087"/>
    <w:rsid w:val="003C60FE"/>
    <w:rsid w:val="003C6C4B"/>
    <w:rsid w:val="003C7CEC"/>
    <w:rsid w:val="003D0BD2"/>
    <w:rsid w:val="003D6BB5"/>
    <w:rsid w:val="003D7E5C"/>
    <w:rsid w:val="003E0768"/>
    <w:rsid w:val="003E0DB6"/>
    <w:rsid w:val="003E7A73"/>
    <w:rsid w:val="003F39BD"/>
    <w:rsid w:val="003F3D95"/>
    <w:rsid w:val="004012B4"/>
    <w:rsid w:val="00402353"/>
    <w:rsid w:val="00405022"/>
    <w:rsid w:val="004071A7"/>
    <w:rsid w:val="004139BA"/>
    <w:rsid w:val="00413C35"/>
    <w:rsid w:val="00413F83"/>
    <w:rsid w:val="004157D1"/>
    <w:rsid w:val="00417CDA"/>
    <w:rsid w:val="00420905"/>
    <w:rsid w:val="00421864"/>
    <w:rsid w:val="00424043"/>
    <w:rsid w:val="0042454F"/>
    <w:rsid w:val="0042780B"/>
    <w:rsid w:val="0043255D"/>
    <w:rsid w:val="0043420B"/>
    <w:rsid w:val="00437C1A"/>
    <w:rsid w:val="00440511"/>
    <w:rsid w:val="0044053E"/>
    <w:rsid w:val="00441C7F"/>
    <w:rsid w:val="00442574"/>
    <w:rsid w:val="004450BA"/>
    <w:rsid w:val="004456A5"/>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979"/>
    <w:rsid w:val="004745F6"/>
    <w:rsid w:val="004754F9"/>
    <w:rsid w:val="004760CE"/>
    <w:rsid w:val="004763F2"/>
    <w:rsid w:val="004800D0"/>
    <w:rsid w:val="004802A9"/>
    <w:rsid w:val="004823F0"/>
    <w:rsid w:val="004824F4"/>
    <w:rsid w:val="00482A1D"/>
    <w:rsid w:val="00483E6C"/>
    <w:rsid w:val="00485BD0"/>
    <w:rsid w:val="00491490"/>
    <w:rsid w:val="00494494"/>
    <w:rsid w:val="00494C47"/>
    <w:rsid w:val="00495559"/>
    <w:rsid w:val="00495FEE"/>
    <w:rsid w:val="004969FA"/>
    <w:rsid w:val="004A122B"/>
    <w:rsid w:val="004A1C18"/>
    <w:rsid w:val="004A34D8"/>
    <w:rsid w:val="004A3791"/>
    <w:rsid w:val="004A63CC"/>
    <w:rsid w:val="004B04ED"/>
    <w:rsid w:val="004B14FF"/>
    <w:rsid w:val="004B1BF1"/>
    <w:rsid w:val="004B6CFB"/>
    <w:rsid w:val="004C0218"/>
    <w:rsid w:val="004C1372"/>
    <w:rsid w:val="004C4F3E"/>
    <w:rsid w:val="004D03F7"/>
    <w:rsid w:val="004D59D7"/>
    <w:rsid w:val="004E20DF"/>
    <w:rsid w:val="004E4563"/>
    <w:rsid w:val="004E4CE5"/>
    <w:rsid w:val="004E4FB1"/>
    <w:rsid w:val="004E7528"/>
    <w:rsid w:val="004F0330"/>
    <w:rsid w:val="004F0687"/>
    <w:rsid w:val="004F4723"/>
    <w:rsid w:val="004F6A01"/>
    <w:rsid w:val="004F7F02"/>
    <w:rsid w:val="00500CCB"/>
    <w:rsid w:val="00500F8F"/>
    <w:rsid w:val="00502725"/>
    <w:rsid w:val="00502DCB"/>
    <w:rsid w:val="005030CC"/>
    <w:rsid w:val="0050357E"/>
    <w:rsid w:val="005041D8"/>
    <w:rsid w:val="00504AFC"/>
    <w:rsid w:val="00506022"/>
    <w:rsid w:val="00512601"/>
    <w:rsid w:val="00516957"/>
    <w:rsid w:val="00520551"/>
    <w:rsid w:val="00523049"/>
    <w:rsid w:val="0052315A"/>
    <w:rsid w:val="005259E9"/>
    <w:rsid w:val="00525B4B"/>
    <w:rsid w:val="00526165"/>
    <w:rsid w:val="00526770"/>
    <w:rsid w:val="00527104"/>
    <w:rsid w:val="00527E90"/>
    <w:rsid w:val="005308B7"/>
    <w:rsid w:val="00533C99"/>
    <w:rsid w:val="00533EFA"/>
    <w:rsid w:val="005353BA"/>
    <w:rsid w:val="0053691D"/>
    <w:rsid w:val="00536AFE"/>
    <w:rsid w:val="0054267A"/>
    <w:rsid w:val="005438BD"/>
    <w:rsid w:val="00544A6C"/>
    <w:rsid w:val="00550EAE"/>
    <w:rsid w:val="005526A5"/>
    <w:rsid w:val="00556351"/>
    <w:rsid w:val="00557FCD"/>
    <w:rsid w:val="0056101C"/>
    <w:rsid w:val="00564DEE"/>
    <w:rsid w:val="00567269"/>
    <w:rsid w:val="00572333"/>
    <w:rsid w:val="00573A15"/>
    <w:rsid w:val="00573B1E"/>
    <w:rsid w:val="00573E1B"/>
    <w:rsid w:val="0057441E"/>
    <w:rsid w:val="00574EB1"/>
    <w:rsid w:val="0057530D"/>
    <w:rsid w:val="005773D1"/>
    <w:rsid w:val="00581888"/>
    <w:rsid w:val="00583525"/>
    <w:rsid w:val="00583E24"/>
    <w:rsid w:val="005860E1"/>
    <w:rsid w:val="00587092"/>
    <w:rsid w:val="0059074C"/>
    <w:rsid w:val="00592130"/>
    <w:rsid w:val="00592739"/>
    <w:rsid w:val="00592F3A"/>
    <w:rsid w:val="0059403B"/>
    <w:rsid w:val="005967C2"/>
    <w:rsid w:val="00596A27"/>
    <w:rsid w:val="005A02DB"/>
    <w:rsid w:val="005A1EA4"/>
    <w:rsid w:val="005A4219"/>
    <w:rsid w:val="005A5107"/>
    <w:rsid w:val="005A5308"/>
    <w:rsid w:val="005A53E8"/>
    <w:rsid w:val="005A5D0D"/>
    <w:rsid w:val="005B1A80"/>
    <w:rsid w:val="005B1E25"/>
    <w:rsid w:val="005B3078"/>
    <w:rsid w:val="005B3E31"/>
    <w:rsid w:val="005B41A5"/>
    <w:rsid w:val="005B472C"/>
    <w:rsid w:val="005B67BD"/>
    <w:rsid w:val="005C0F8A"/>
    <w:rsid w:val="005C52F4"/>
    <w:rsid w:val="005D1B19"/>
    <w:rsid w:val="005D2BB4"/>
    <w:rsid w:val="005D3002"/>
    <w:rsid w:val="005D4E4A"/>
    <w:rsid w:val="005D65EB"/>
    <w:rsid w:val="005D6D05"/>
    <w:rsid w:val="005E0E6E"/>
    <w:rsid w:val="005E16CB"/>
    <w:rsid w:val="005E1DE2"/>
    <w:rsid w:val="005E21B8"/>
    <w:rsid w:val="005E48CC"/>
    <w:rsid w:val="005E685F"/>
    <w:rsid w:val="005E6EB0"/>
    <w:rsid w:val="005F0C44"/>
    <w:rsid w:val="005F221E"/>
    <w:rsid w:val="005F49C4"/>
    <w:rsid w:val="005F5358"/>
    <w:rsid w:val="005F604A"/>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55EB"/>
    <w:rsid w:val="00617CA7"/>
    <w:rsid w:val="00620138"/>
    <w:rsid w:val="006215C4"/>
    <w:rsid w:val="00622605"/>
    <w:rsid w:val="00627706"/>
    <w:rsid w:val="00630D21"/>
    <w:rsid w:val="00632640"/>
    <w:rsid w:val="00632813"/>
    <w:rsid w:val="006365D5"/>
    <w:rsid w:val="0063666F"/>
    <w:rsid w:val="00640BBE"/>
    <w:rsid w:val="00644142"/>
    <w:rsid w:val="00646A83"/>
    <w:rsid w:val="006477C2"/>
    <w:rsid w:val="00647B36"/>
    <w:rsid w:val="00647FB4"/>
    <w:rsid w:val="00654E40"/>
    <w:rsid w:val="00660CD3"/>
    <w:rsid w:val="00661EB7"/>
    <w:rsid w:val="00666A87"/>
    <w:rsid w:val="006677C9"/>
    <w:rsid w:val="00675E50"/>
    <w:rsid w:val="00676226"/>
    <w:rsid w:val="0067650A"/>
    <w:rsid w:val="00677417"/>
    <w:rsid w:val="006807EB"/>
    <w:rsid w:val="0068136D"/>
    <w:rsid w:val="00681CC9"/>
    <w:rsid w:val="0068273F"/>
    <w:rsid w:val="00682BC2"/>
    <w:rsid w:val="006838D5"/>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50E4"/>
    <w:rsid w:val="006C6B59"/>
    <w:rsid w:val="006C738F"/>
    <w:rsid w:val="006C7682"/>
    <w:rsid w:val="006D558D"/>
    <w:rsid w:val="006D63C4"/>
    <w:rsid w:val="006D6838"/>
    <w:rsid w:val="006D6A84"/>
    <w:rsid w:val="006D718A"/>
    <w:rsid w:val="006E1A6F"/>
    <w:rsid w:val="006E3FFB"/>
    <w:rsid w:val="006E50CB"/>
    <w:rsid w:val="006E69CE"/>
    <w:rsid w:val="006F178A"/>
    <w:rsid w:val="006F1ED0"/>
    <w:rsid w:val="006F2903"/>
    <w:rsid w:val="006F5AA3"/>
    <w:rsid w:val="006F7A52"/>
    <w:rsid w:val="0070043E"/>
    <w:rsid w:val="00706989"/>
    <w:rsid w:val="00711249"/>
    <w:rsid w:val="007114B6"/>
    <w:rsid w:val="00712CAA"/>
    <w:rsid w:val="007132D9"/>
    <w:rsid w:val="00716A8B"/>
    <w:rsid w:val="00717CAD"/>
    <w:rsid w:val="007212FE"/>
    <w:rsid w:val="00722245"/>
    <w:rsid w:val="00722BD7"/>
    <w:rsid w:val="0072480C"/>
    <w:rsid w:val="007256AC"/>
    <w:rsid w:val="00725985"/>
    <w:rsid w:val="00725FBC"/>
    <w:rsid w:val="007265AC"/>
    <w:rsid w:val="007267BD"/>
    <w:rsid w:val="00726EB6"/>
    <w:rsid w:val="00730F76"/>
    <w:rsid w:val="00731187"/>
    <w:rsid w:val="007312C2"/>
    <w:rsid w:val="00731697"/>
    <w:rsid w:val="0073232F"/>
    <w:rsid w:val="00734D72"/>
    <w:rsid w:val="007375E7"/>
    <w:rsid w:val="00740C22"/>
    <w:rsid w:val="007416F8"/>
    <w:rsid w:val="00741C7E"/>
    <w:rsid w:val="00741D30"/>
    <w:rsid w:val="00744414"/>
    <w:rsid w:val="00744A45"/>
    <w:rsid w:val="00744B89"/>
    <w:rsid w:val="00745FE7"/>
    <w:rsid w:val="007462A3"/>
    <w:rsid w:val="00752E87"/>
    <w:rsid w:val="0075340F"/>
    <w:rsid w:val="00754C6D"/>
    <w:rsid w:val="00755096"/>
    <w:rsid w:val="00756147"/>
    <w:rsid w:val="00756CF9"/>
    <w:rsid w:val="0076268D"/>
    <w:rsid w:val="00764166"/>
    <w:rsid w:val="007703B4"/>
    <w:rsid w:val="0077058A"/>
    <w:rsid w:val="00770996"/>
    <w:rsid w:val="0077150E"/>
    <w:rsid w:val="00773380"/>
    <w:rsid w:val="0077343D"/>
    <w:rsid w:val="007748CD"/>
    <w:rsid w:val="00775FBE"/>
    <w:rsid w:val="00776F27"/>
    <w:rsid w:val="00777623"/>
    <w:rsid w:val="00781CA3"/>
    <w:rsid w:val="00782357"/>
    <w:rsid w:val="00782576"/>
    <w:rsid w:val="00782865"/>
    <w:rsid w:val="007829E0"/>
    <w:rsid w:val="0078312A"/>
    <w:rsid w:val="007847D6"/>
    <w:rsid w:val="00785FCA"/>
    <w:rsid w:val="00786154"/>
    <w:rsid w:val="00791643"/>
    <w:rsid w:val="00793070"/>
    <w:rsid w:val="0079426C"/>
    <w:rsid w:val="00794E34"/>
    <w:rsid w:val="00797F19"/>
    <w:rsid w:val="007A131F"/>
    <w:rsid w:val="007A2875"/>
    <w:rsid w:val="007A34A3"/>
    <w:rsid w:val="007A4830"/>
    <w:rsid w:val="007A69F2"/>
    <w:rsid w:val="007A7094"/>
    <w:rsid w:val="007B1CD9"/>
    <w:rsid w:val="007B3463"/>
    <w:rsid w:val="007B3BBE"/>
    <w:rsid w:val="007B42B6"/>
    <w:rsid w:val="007B50FB"/>
    <w:rsid w:val="007B5E36"/>
    <w:rsid w:val="007C0821"/>
    <w:rsid w:val="007C1103"/>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BFE"/>
    <w:rsid w:val="007E7CAB"/>
    <w:rsid w:val="007E7E31"/>
    <w:rsid w:val="007F1478"/>
    <w:rsid w:val="007F1AFC"/>
    <w:rsid w:val="007F46E8"/>
    <w:rsid w:val="0080148F"/>
    <w:rsid w:val="00801C7A"/>
    <w:rsid w:val="008063D9"/>
    <w:rsid w:val="00806480"/>
    <w:rsid w:val="0081034E"/>
    <w:rsid w:val="00811DF1"/>
    <w:rsid w:val="00812BDB"/>
    <w:rsid w:val="0081451C"/>
    <w:rsid w:val="00814685"/>
    <w:rsid w:val="0081792B"/>
    <w:rsid w:val="00820ABC"/>
    <w:rsid w:val="00822D27"/>
    <w:rsid w:val="00823377"/>
    <w:rsid w:val="00823ABB"/>
    <w:rsid w:val="00830521"/>
    <w:rsid w:val="00830C6F"/>
    <w:rsid w:val="008322CB"/>
    <w:rsid w:val="00832F80"/>
    <w:rsid w:val="00833452"/>
    <w:rsid w:val="00837B12"/>
    <w:rsid w:val="00841282"/>
    <w:rsid w:val="008429CA"/>
    <w:rsid w:val="0084422C"/>
    <w:rsid w:val="008449CB"/>
    <w:rsid w:val="0084550E"/>
    <w:rsid w:val="0084550F"/>
    <w:rsid w:val="008462E6"/>
    <w:rsid w:val="00847B2D"/>
    <w:rsid w:val="00850060"/>
    <w:rsid w:val="0085078E"/>
    <w:rsid w:val="00853F4B"/>
    <w:rsid w:val="0085481D"/>
    <w:rsid w:val="00854B8F"/>
    <w:rsid w:val="008552A3"/>
    <w:rsid w:val="00856372"/>
    <w:rsid w:val="00856485"/>
    <w:rsid w:val="00856DF5"/>
    <w:rsid w:val="00861BF5"/>
    <w:rsid w:val="00863EF9"/>
    <w:rsid w:val="00864E22"/>
    <w:rsid w:val="00865530"/>
    <w:rsid w:val="00866A71"/>
    <w:rsid w:val="00870453"/>
    <w:rsid w:val="0087111C"/>
    <w:rsid w:val="00875337"/>
    <w:rsid w:val="008755C6"/>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1B88"/>
    <w:rsid w:val="008A49F8"/>
    <w:rsid w:val="008B0F5B"/>
    <w:rsid w:val="008B1508"/>
    <w:rsid w:val="008B32F0"/>
    <w:rsid w:val="008B71C2"/>
    <w:rsid w:val="008B79BA"/>
    <w:rsid w:val="008C275E"/>
    <w:rsid w:val="008C2B9F"/>
    <w:rsid w:val="008C3FAC"/>
    <w:rsid w:val="008C56EC"/>
    <w:rsid w:val="008C5F23"/>
    <w:rsid w:val="008C7448"/>
    <w:rsid w:val="008C7968"/>
    <w:rsid w:val="008C7D96"/>
    <w:rsid w:val="008D10FB"/>
    <w:rsid w:val="008D1527"/>
    <w:rsid w:val="008D52B8"/>
    <w:rsid w:val="008D70B5"/>
    <w:rsid w:val="008D7C78"/>
    <w:rsid w:val="008E13ED"/>
    <w:rsid w:val="008E1DBF"/>
    <w:rsid w:val="008E305C"/>
    <w:rsid w:val="008E5786"/>
    <w:rsid w:val="008F063A"/>
    <w:rsid w:val="008F371C"/>
    <w:rsid w:val="008F6194"/>
    <w:rsid w:val="0090003F"/>
    <w:rsid w:val="00900144"/>
    <w:rsid w:val="0090340E"/>
    <w:rsid w:val="00903597"/>
    <w:rsid w:val="00903A48"/>
    <w:rsid w:val="00904444"/>
    <w:rsid w:val="00904EAA"/>
    <w:rsid w:val="00905B0B"/>
    <w:rsid w:val="00913E1D"/>
    <w:rsid w:val="00914895"/>
    <w:rsid w:val="00914E5F"/>
    <w:rsid w:val="009159C2"/>
    <w:rsid w:val="009160FE"/>
    <w:rsid w:val="00917386"/>
    <w:rsid w:val="00917DAB"/>
    <w:rsid w:val="00923A63"/>
    <w:rsid w:val="00925567"/>
    <w:rsid w:val="00927F62"/>
    <w:rsid w:val="00931FFF"/>
    <w:rsid w:val="0093284F"/>
    <w:rsid w:val="00933ECC"/>
    <w:rsid w:val="00934E9B"/>
    <w:rsid w:val="0093694B"/>
    <w:rsid w:val="00936D3F"/>
    <w:rsid w:val="009403F0"/>
    <w:rsid w:val="00941598"/>
    <w:rsid w:val="00941CF2"/>
    <w:rsid w:val="009426E5"/>
    <w:rsid w:val="009442E5"/>
    <w:rsid w:val="00945D52"/>
    <w:rsid w:val="00952725"/>
    <w:rsid w:val="00952798"/>
    <w:rsid w:val="0095374F"/>
    <w:rsid w:val="009538B0"/>
    <w:rsid w:val="00955B87"/>
    <w:rsid w:val="00963C3F"/>
    <w:rsid w:val="009650D4"/>
    <w:rsid w:val="00966552"/>
    <w:rsid w:val="00970096"/>
    <w:rsid w:val="009709B5"/>
    <w:rsid w:val="00972BA8"/>
    <w:rsid w:val="0097702E"/>
    <w:rsid w:val="009804CA"/>
    <w:rsid w:val="00980724"/>
    <w:rsid w:val="009816DF"/>
    <w:rsid w:val="00981F29"/>
    <w:rsid w:val="009844D4"/>
    <w:rsid w:val="00987CC9"/>
    <w:rsid w:val="009913F1"/>
    <w:rsid w:val="00991528"/>
    <w:rsid w:val="00992246"/>
    <w:rsid w:val="0099306B"/>
    <w:rsid w:val="009945B1"/>
    <w:rsid w:val="0099488C"/>
    <w:rsid w:val="00995E82"/>
    <w:rsid w:val="00996C7B"/>
    <w:rsid w:val="00997F9F"/>
    <w:rsid w:val="009A5430"/>
    <w:rsid w:val="009A5F56"/>
    <w:rsid w:val="009A6D93"/>
    <w:rsid w:val="009A764D"/>
    <w:rsid w:val="009B1677"/>
    <w:rsid w:val="009B43E9"/>
    <w:rsid w:val="009B6B70"/>
    <w:rsid w:val="009C02C1"/>
    <w:rsid w:val="009C07FD"/>
    <w:rsid w:val="009C15C4"/>
    <w:rsid w:val="009C1737"/>
    <w:rsid w:val="009C4174"/>
    <w:rsid w:val="009C72DB"/>
    <w:rsid w:val="009C7692"/>
    <w:rsid w:val="009D1101"/>
    <w:rsid w:val="009D1105"/>
    <w:rsid w:val="009D1CB5"/>
    <w:rsid w:val="009D2842"/>
    <w:rsid w:val="009D34F4"/>
    <w:rsid w:val="009D52B8"/>
    <w:rsid w:val="009D6B30"/>
    <w:rsid w:val="009E00AC"/>
    <w:rsid w:val="009E060B"/>
    <w:rsid w:val="009E1D4C"/>
    <w:rsid w:val="009E2605"/>
    <w:rsid w:val="009E2615"/>
    <w:rsid w:val="009E3FD2"/>
    <w:rsid w:val="009F162C"/>
    <w:rsid w:val="009F1B48"/>
    <w:rsid w:val="009F1E5D"/>
    <w:rsid w:val="009F22CD"/>
    <w:rsid w:val="009F492E"/>
    <w:rsid w:val="009F53F9"/>
    <w:rsid w:val="009F5B01"/>
    <w:rsid w:val="009F5CDE"/>
    <w:rsid w:val="009F665D"/>
    <w:rsid w:val="009F6D8A"/>
    <w:rsid w:val="009F79D3"/>
    <w:rsid w:val="00A0065D"/>
    <w:rsid w:val="00A00A48"/>
    <w:rsid w:val="00A03A1A"/>
    <w:rsid w:val="00A03BD6"/>
    <w:rsid w:val="00A03C4C"/>
    <w:rsid w:val="00A05391"/>
    <w:rsid w:val="00A07D91"/>
    <w:rsid w:val="00A10427"/>
    <w:rsid w:val="00A1047A"/>
    <w:rsid w:val="00A11B6F"/>
    <w:rsid w:val="00A122DE"/>
    <w:rsid w:val="00A128B3"/>
    <w:rsid w:val="00A172B5"/>
    <w:rsid w:val="00A17F46"/>
    <w:rsid w:val="00A20B1C"/>
    <w:rsid w:val="00A24845"/>
    <w:rsid w:val="00A30B76"/>
    <w:rsid w:val="00A317A9"/>
    <w:rsid w:val="00A31923"/>
    <w:rsid w:val="00A325FE"/>
    <w:rsid w:val="00A33BF6"/>
    <w:rsid w:val="00A35049"/>
    <w:rsid w:val="00A36B42"/>
    <w:rsid w:val="00A376E8"/>
    <w:rsid w:val="00A41149"/>
    <w:rsid w:val="00A41565"/>
    <w:rsid w:val="00A43825"/>
    <w:rsid w:val="00A43A84"/>
    <w:rsid w:val="00A470CB"/>
    <w:rsid w:val="00A50F50"/>
    <w:rsid w:val="00A5156B"/>
    <w:rsid w:val="00A5264F"/>
    <w:rsid w:val="00A52957"/>
    <w:rsid w:val="00A53210"/>
    <w:rsid w:val="00A55A0D"/>
    <w:rsid w:val="00A565DB"/>
    <w:rsid w:val="00A56D57"/>
    <w:rsid w:val="00A60133"/>
    <w:rsid w:val="00A607E4"/>
    <w:rsid w:val="00A618D3"/>
    <w:rsid w:val="00A61BB7"/>
    <w:rsid w:val="00A63673"/>
    <w:rsid w:val="00A63870"/>
    <w:rsid w:val="00A646B1"/>
    <w:rsid w:val="00A65D49"/>
    <w:rsid w:val="00A66CEA"/>
    <w:rsid w:val="00A70093"/>
    <w:rsid w:val="00A71BA8"/>
    <w:rsid w:val="00A72680"/>
    <w:rsid w:val="00A73409"/>
    <w:rsid w:val="00A741DB"/>
    <w:rsid w:val="00A745DE"/>
    <w:rsid w:val="00A75503"/>
    <w:rsid w:val="00A75D0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44D9"/>
    <w:rsid w:val="00AA50ED"/>
    <w:rsid w:val="00AA565D"/>
    <w:rsid w:val="00AA5BCC"/>
    <w:rsid w:val="00AB0794"/>
    <w:rsid w:val="00AB0C26"/>
    <w:rsid w:val="00AB23E9"/>
    <w:rsid w:val="00AB2D85"/>
    <w:rsid w:val="00AB5467"/>
    <w:rsid w:val="00AB7AB0"/>
    <w:rsid w:val="00AC11E2"/>
    <w:rsid w:val="00AC2247"/>
    <w:rsid w:val="00AC2A7A"/>
    <w:rsid w:val="00AC3518"/>
    <w:rsid w:val="00AC3A95"/>
    <w:rsid w:val="00AC61B1"/>
    <w:rsid w:val="00AC7156"/>
    <w:rsid w:val="00AD1776"/>
    <w:rsid w:val="00AD2BAF"/>
    <w:rsid w:val="00AD3353"/>
    <w:rsid w:val="00AD41C0"/>
    <w:rsid w:val="00AD7C49"/>
    <w:rsid w:val="00AE0051"/>
    <w:rsid w:val="00AE3ED2"/>
    <w:rsid w:val="00AE5A7F"/>
    <w:rsid w:val="00AE5F7D"/>
    <w:rsid w:val="00AF00F5"/>
    <w:rsid w:val="00AF3FA6"/>
    <w:rsid w:val="00AF60C1"/>
    <w:rsid w:val="00B00DFF"/>
    <w:rsid w:val="00B01C55"/>
    <w:rsid w:val="00B020D6"/>
    <w:rsid w:val="00B06BBE"/>
    <w:rsid w:val="00B12542"/>
    <w:rsid w:val="00B13B1D"/>
    <w:rsid w:val="00B13BDF"/>
    <w:rsid w:val="00B14940"/>
    <w:rsid w:val="00B14DBA"/>
    <w:rsid w:val="00B15D76"/>
    <w:rsid w:val="00B16A05"/>
    <w:rsid w:val="00B16D95"/>
    <w:rsid w:val="00B20316"/>
    <w:rsid w:val="00B20783"/>
    <w:rsid w:val="00B2380C"/>
    <w:rsid w:val="00B250D2"/>
    <w:rsid w:val="00B3319B"/>
    <w:rsid w:val="00B336C8"/>
    <w:rsid w:val="00B348C5"/>
    <w:rsid w:val="00B34E3C"/>
    <w:rsid w:val="00B34E67"/>
    <w:rsid w:val="00B364DA"/>
    <w:rsid w:val="00B42549"/>
    <w:rsid w:val="00B4263E"/>
    <w:rsid w:val="00B435C8"/>
    <w:rsid w:val="00B505E7"/>
    <w:rsid w:val="00B5193F"/>
    <w:rsid w:val="00B53AC5"/>
    <w:rsid w:val="00B54138"/>
    <w:rsid w:val="00B545EA"/>
    <w:rsid w:val="00B54D0B"/>
    <w:rsid w:val="00B56A4D"/>
    <w:rsid w:val="00B56E6F"/>
    <w:rsid w:val="00B5757F"/>
    <w:rsid w:val="00B600EB"/>
    <w:rsid w:val="00B602D8"/>
    <w:rsid w:val="00B6072A"/>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4A91"/>
    <w:rsid w:val="00B86EB7"/>
    <w:rsid w:val="00B875C8"/>
    <w:rsid w:val="00B9000B"/>
    <w:rsid w:val="00B928C7"/>
    <w:rsid w:val="00B92FA4"/>
    <w:rsid w:val="00B942A4"/>
    <w:rsid w:val="00BA1093"/>
    <w:rsid w:val="00BA119A"/>
    <w:rsid w:val="00BA354A"/>
    <w:rsid w:val="00BA3782"/>
    <w:rsid w:val="00BA6146"/>
    <w:rsid w:val="00BA66A4"/>
    <w:rsid w:val="00BA7864"/>
    <w:rsid w:val="00BB14B3"/>
    <w:rsid w:val="00BB163E"/>
    <w:rsid w:val="00BB27AC"/>
    <w:rsid w:val="00BB4915"/>
    <w:rsid w:val="00BB531B"/>
    <w:rsid w:val="00BB5A1C"/>
    <w:rsid w:val="00BB5C10"/>
    <w:rsid w:val="00BC0A1A"/>
    <w:rsid w:val="00BC0C66"/>
    <w:rsid w:val="00BC1207"/>
    <w:rsid w:val="00BC159D"/>
    <w:rsid w:val="00BC15E2"/>
    <w:rsid w:val="00BC3F5E"/>
    <w:rsid w:val="00BC44BA"/>
    <w:rsid w:val="00BC5311"/>
    <w:rsid w:val="00BC6170"/>
    <w:rsid w:val="00BD0854"/>
    <w:rsid w:val="00BD1644"/>
    <w:rsid w:val="00BD1BA7"/>
    <w:rsid w:val="00BD4A69"/>
    <w:rsid w:val="00BD502F"/>
    <w:rsid w:val="00BD6628"/>
    <w:rsid w:val="00BE050C"/>
    <w:rsid w:val="00BE06CD"/>
    <w:rsid w:val="00BE1AD3"/>
    <w:rsid w:val="00BE3822"/>
    <w:rsid w:val="00BE7D05"/>
    <w:rsid w:val="00BF0C90"/>
    <w:rsid w:val="00BF331B"/>
    <w:rsid w:val="00BF5A0F"/>
    <w:rsid w:val="00BF7693"/>
    <w:rsid w:val="00C0168F"/>
    <w:rsid w:val="00C04BB5"/>
    <w:rsid w:val="00C05572"/>
    <w:rsid w:val="00C05CE1"/>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3AD6"/>
    <w:rsid w:val="00C34678"/>
    <w:rsid w:val="00C408F9"/>
    <w:rsid w:val="00C4254A"/>
    <w:rsid w:val="00C42CA1"/>
    <w:rsid w:val="00C439EC"/>
    <w:rsid w:val="00C441CE"/>
    <w:rsid w:val="00C4554D"/>
    <w:rsid w:val="00C456FB"/>
    <w:rsid w:val="00C46F56"/>
    <w:rsid w:val="00C47DDF"/>
    <w:rsid w:val="00C51265"/>
    <w:rsid w:val="00C5307B"/>
    <w:rsid w:val="00C60146"/>
    <w:rsid w:val="00C630BE"/>
    <w:rsid w:val="00C63FA9"/>
    <w:rsid w:val="00C65233"/>
    <w:rsid w:val="00C663EA"/>
    <w:rsid w:val="00C714D2"/>
    <w:rsid w:val="00C72168"/>
    <w:rsid w:val="00C73D23"/>
    <w:rsid w:val="00C757F4"/>
    <w:rsid w:val="00C75A9D"/>
    <w:rsid w:val="00C768B5"/>
    <w:rsid w:val="00C76E5E"/>
    <w:rsid w:val="00C77A69"/>
    <w:rsid w:val="00C86807"/>
    <w:rsid w:val="00C86B6A"/>
    <w:rsid w:val="00C8703A"/>
    <w:rsid w:val="00C8714F"/>
    <w:rsid w:val="00C91004"/>
    <w:rsid w:val="00C91947"/>
    <w:rsid w:val="00C9430A"/>
    <w:rsid w:val="00CA2EC0"/>
    <w:rsid w:val="00CA49B9"/>
    <w:rsid w:val="00CA58BC"/>
    <w:rsid w:val="00CA58D1"/>
    <w:rsid w:val="00CB19DE"/>
    <w:rsid w:val="00CB2575"/>
    <w:rsid w:val="00CB475B"/>
    <w:rsid w:val="00CB47B3"/>
    <w:rsid w:val="00CB5020"/>
    <w:rsid w:val="00CB600D"/>
    <w:rsid w:val="00CB640A"/>
    <w:rsid w:val="00CC01DA"/>
    <w:rsid w:val="00CC1797"/>
    <w:rsid w:val="00CC1B47"/>
    <w:rsid w:val="00CC1C2A"/>
    <w:rsid w:val="00CC6124"/>
    <w:rsid w:val="00CC7713"/>
    <w:rsid w:val="00CE0024"/>
    <w:rsid w:val="00CE184C"/>
    <w:rsid w:val="00CE1FB2"/>
    <w:rsid w:val="00CE21C8"/>
    <w:rsid w:val="00CE2B17"/>
    <w:rsid w:val="00CE2CBA"/>
    <w:rsid w:val="00CE2EFD"/>
    <w:rsid w:val="00CE3795"/>
    <w:rsid w:val="00CE3F03"/>
    <w:rsid w:val="00CE645D"/>
    <w:rsid w:val="00CE6E4E"/>
    <w:rsid w:val="00CF35EB"/>
    <w:rsid w:val="00CF575D"/>
    <w:rsid w:val="00CF77AA"/>
    <w:rsid w:val="00CF7A05"/>
    <w:rsid w:val="00CF7BD4"/>
    <w:rsid w:val="00D00FD4"/>
    <w:rsid w:val="00D0157C"/>
    <w:rsid w:val="00D02FA9"/>
    <w:rsid w:val="00D044C5"/>
    <w:rsid w:val="00D05A68"/>
    <w:rsid w:val="00D06049"/>
    <w:rsid w:val="00D0654E"/>
    <w:rsid w:val="00D06E1E"/>
    <w:rsid w:val="00D06EC8"/>
    <w:rsid w:val="00D101CA"/>
    <w:rsid w:val="00D11E7B"/>
    <w:rsid w:val="00D1262C"/>
    <w:rsid w:val="00D13638"/>
    <w:rsid w:val="00D136EA"/>
    <w:rsid w:val="00D1460C"/>
    <w:rsid w:val="00D148B5"/>
    <w:rsid w:val="00D1586B"/>
    <w:rsid w:val="00D204C1"/>
    <w:rsid w:val="00D222EA"/>
    <w:rsid w:val="00D226DC"/>
    <w:rsid w:val="00D241E1"/>
    <w:rsid w:val="00D251ED"/>
    <w:rsid w:val="00D26DD9"/>
    <w:rsid w:val="00D318B9"/>
    <w:rsid w:val="00D32501"/>
    <w:rsid w:val="00D35B87"/>
    <w:rsid w:val="00D3630A"/>
    <w:rsid w:val="00D3704B"/>
    <w:rsid w:val="00D40A05"/>
    <w:rsid w:val="00D423A0"/>
    <w:rsid w:val="00D44528"/>
    <w:rsid w:val="00D44FCF"/>
    <w:rsid w:val="00D44FD9"/>
    <w:rsid w:val="00D47C41"/>
    <w:rsid w:val="00D555CF"/>
    <w:rsid w:val="00D55E6B"/>
    <w:rsid w:val="00D5630A"/>
    <w:rsid w:val="00D57BFA"/>
    <w:rsid w:val="00D610A4"/>
    <w:rsid w:val="00D62999"/>
    <w:rsid w:val="00D62D52"/>
    <w:rsid w:val="00D63116"/>
    <w:rsid w:val="00D6617C"/>
    <w:rsid w:val="00D733CF"/>
    <w:rsid w:val="00D75F69"/>
    <w:rsid w:val="00D76398"/>
    <w:rsid w:val="00D77516"/>
    <w:rsid w:val="00D77CD9"/>
    <w:rsid w:val="00D77E11"/>
    <w:rsid w:val="00D81E03"/>
    <w:rsid w:val="00D8255F"/>
    <w:rsid w:val="00D827A6"/>
    <w:rsid w:val="00D831E4"/>
    <w:rsid w:val="00D91652"/>
    <w:rsid w:val="00D931CA"/>
    <w:rsid w:val="00D93C98"/>
    <w:rsid w:val="00D93E62"/>
    <w:rsid w:val="00D93ED8"/>
    <w:rsid w:val="00D95949"/>
    <w:rsid w:val="00D95C79"/>
    <w:rsid w:val="00D96F50"/>
    <w:rsid w:val="00D97409"/>
    <w:rsid w:val="00D97DEF"/>
    <w:rsid w:val="00DA11EF"/>
    <w:rsid w:val="00DA1B9A"/>
    <w:rsid w:val="00DA23DE"/>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7A8A"/>
    <w:rsid w:val="00DD6541"/>
    <w:rsid w:val="00DD66D0"/>
    <w:rsid w:val="00DD6DCA"/>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1CF"/>
    <w:rsid w:val="00DF77EF"/>
    <w:rsid w:val="00E00592"/>
    <w:rsid w:val="00E02A6C"/>
    <w:rsid w:val="00E043FB"/>
    <w:rsid w:val="00E120C4"/>
    <w:rsid w:val="00E1605D"/>
    <w:rsid w:val="00E17884"/>
    <w:rsid w:val="00E20ADB"/>
    <w:rsid w:val="00E24727"/>
    <w:rsid w:val="00E2518E"/>
    <w:rsid w:val="00E25418"/>
    <w:rsid w:val="00E269D0"/>
    <w:rsid w:val="00E30447"/>
    <w:rsid w:val="00E3139F"/>
    <w:rsid w:val="00E31EDE"/>
    <w:rsid w:val="00E31F07"/>
    <w:rsid w:val="00E32B6B"/>
    <w:rsid w:val="00E3328A"/>
    <w:rsid w:val="00E34BDC"/>
    <w:rsid w:val="00E362A5"/>
    <w:rsid w:val="00E36D5A"/>
    <w:rsid w:val="00E42519"/>
    <w:rsid w:val="00E4348C"/>
    <w:rsid w:val="00E43B25"/>
    <w:rsid w:val="00E4497C"/>
    <w:rsid w:val="00E45093"/>
    <w:rsid w:val="00E454F8"/>
    <w:rsid w:val="00E469D4"/>
    <w:rsid w:val="00E46AB6"/>
    <w:rsid w:val="00E47683"/>
    <w:rsid w:val="00E50FDA"/>
    <w:rsid w:val="00E535B4"/>
    <w:rsid w:val="00E53711"/>
    <w:rsid w:val="00E5387A"/>
    <w:rsid w:val="00E55E84"/>
    <w:rsid w:val="00E57D0C"/>
    <w:rsid w:val="00E60A8D"/>
    <w:rsid w:val="00E626BB"/>
    <w:rsid w:val="00E63B38"/>
    <w:rsid w:val="00E64557"/>
    <w:rsid w:val="00E65292"/>
    <w:rsid w:val="00E710F8"/>
    <w:rsid w:val="00E713B6"/>
    <w:rsid w:val="00E73B0B"/>
    <w:rsid w:val="00E74756"/>
    <w:rsid w:val="00E750D7"/>
    <w:rsid w:val="00E77D59"/>
    <w:rsid w:val="00E77D72"/>
    <w:rsid w:val="00E808C9"/>
    <w:rsid w:val="00E80F4E"/>
    <w:rsid w:val="00E840E8"/>
    <w:rsid w:val="00E84898"/>
    <w:rsid w:val="00E86316"/>
    <w:rsid w:val="00E868F3"/>
    <w:rsid w:val="00E90B82"/>
    <w:rsid w:val="00E950E4"/>
    <w:rsid w:val="00E95AA1"/>
    <w:rsid w:val="00EA2F36"/>
    <w:rsid w:val="00EA3F2D"/>
    <w:rsid w:val="00EA4C2B"/>
    <w:rsid w:val="00EA7071"/>
    <w:rsid w:val="00EA74B2"/>
    <w:rsid w:val="00EB244D"/>
    <w:rsid w:val="00EB68B0"/>
    <w:rsid w:val="00EB7A58"/>
    <w:rsid w:val="00EC1639"/>
    <w:rsid w:val="00EC1990"/>
    <w:rsid w:val="00EC1EE7"/>
    <w:rsid w:val="00EC1FBA"/>
    <w:rsid w:val="00EC298B"/>
    <w:rsid w:val="00EC6215"/>
    <w:rsid w:val="00EC6851"/>
    <w:rsid w:val="00ED029E"/>
    <w:rsid w:val="00ED10D0"/>
    <w:rsid w:val="00ED2C9C"/>
    <w:rsid w:val="00ED5112"/>
    <w:rsid w:val="00ED71E0"/>
    <w:rsid w:val="00EE1EBF"/>
    <w:rsid w:val="00EE5AC8"/>
    <w:rsid w:val="00EE5E68"/>
    <w:rsid w:val="00EE6A38"/>
    <w:rsid w:val="00F024F5"/>
    <w:rsid w:val="00F02AAA"/>
    <w:rsid w:val="00F070E8"/>
    <w:rsid w:val="00F103C3"/>
    <w:rsid w:val="00F14925"/>
    <w:rsid w:val="00F152EB"/>
    <w:rsid w:val="00F17091"/>
    <w:rsid w:val="00F20D1A"/>
    <w:rsid w:val="00F21880"/>
    <w:rsid w:val="00F21DFE"/>
    <w:rsid w:val="00F226B0"/>
    <w:rsid w:val="00F23064"/>
    <w:rsid w:val="00F23DCB"/>
    <w:rsid w:val="00F25EBC"/>
    <w:rsid w:val="00F2753D"/>
    <w:rsid w:val="00F326BA"/>
    <w:rsid w:val="00F33EA3"/>
    <w:rsid w:val="00F34FB6"/>
    <w:rsid w:val="00F36928"/>
    <w:rsid w:val="00F36B34"/>
    <w:rsid w:val="00F36C4D"/>
    <w:rsid w:val="00F40EE7"/>
    <w:rsid w:val="00F4190F"/>
    <w:rsid w:val="00F426B5"/>
    <w:rsid w:val="00F42700"/>
    <w:rsid w:val="00F42A65"/>
    <w:rsid w:val="00F453FB"/>
    <w:rsid w:val="00F468D2"/>
    <w:rsid w:val="00F5077C"/>
    <w:rsid w:val="00F50F37"/>
    <w:rsid w:val="00F53E72"/>
    <w:rsid w:val="00F5613A"/>
    <w:rsid w:val="00F56FB5"/>
    <w:rsid w:val="00F57410"/>
    <w:rsid w:val="00F57BFC"/>
    <w:rsid w:val="00F60336"/>
    <w:rsid w:val="00F61D7A"/>
    <w:rsid w:val="00F62E38"/>
    <w:rsid w:val="00F64F88"/>
    <w:rsid w:val="00F65259"/>
    <w:rsid w:val="00F672AB"/>
    <w:rsid w:val="00F67F52"/>
    <w:rsid w:val="00F70D8B"/>
    <w:rsid w:val="00F75DBA"/>
    <w:rsid w:val="00F80BEE"/>
    <w:rsid w:val="00F82C64"/>
    <w:rsid w:val="00F85323"/>
    <w:rsid w:val="00F85ED5"/>
    <w:rsid w:val="00F86B1B"/>
    <w:rsid w:val="00F86C51"/>
    <w:rsid w:val="00F86E8A"/>
    <w:rsid w:val="00F9070D"/>
    <w:rsid w:val="00F915D1"/>
    <w:rsid w:val="00F93051"/>
    <w:rsid w:val="00F935F0"/>
    <w:rsid w:val="00F977A3"/>
    <w:rsid w:val="00FA28BA"/>
    <w:rsid w:val="00FA2DBE"/>
    <w:rsid w:val="00FA5955"/>
    <w:rsid w:val="00FA618F"/>
    <w:rsid w:val="00FA6B0D"/>
    <w:rsid w:val="00FA7591"/>
    <w:rsid w:val="00FB1739"/>
    <w:rsid w:val="00FB3A25"/>
    <w:rsid w:val="00FB5ED9"/>
    <w:rsid w:val="00FB6E26"/>
    <w:rsid w:val="00FB7617"/>
    <w:rsid w:val="00FB769E"/>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7A69"/>
    <w:rsid w:val="00FF1EB3"/>
    <w:rsid w:val="00FF2651"/>
    <w:rsid w:val="00FF2A7F"/>
    <w:rsid w:val="00FF3838"/>
    <w:rsid w:val="00FF448B"/>
    <w:rsid w:val="00FF4971"/>
    <w:rsid w:val="00FF4CA3"/>
    <w:rsid w:val="00FF5170"/>
    <w:rsid w:val="00FF67F5"/>
    <w:rsid w:val="00FF6C1E"/>
    <w:rsid w:val="00FF7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3"/>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jm.com/committees-and-groups/subcommittees/mss.aspx" TargetMode="External" /><Relationship Id="rId11" Type="http://schemas.openxmlformats.org/officeDocument/2006/relationships/hyperlink" Target="http://www.pjm.com/committees-and-groups/committees/mc.aspx" TargetMode="External" /><Relationship Id="rId12" Type="http://schemas.openxmlformats.org/officeDocument/2006/relationships/hyperlink" Target="https://www.pjm.com/-/media/DotCom/committees-groups/pjm-antitrust-guidelinesw-for-the-stakeholder-meetings.pdf" TargetMode="External" /><Relationship Id="rId13" Type="http://schemas.openxmlformats.org/officeDocument/2006/relationships/hyperlink" Target="https://www.pjm.com/committees-and-groups" TargetMode="External" /><Relationship Id="rId14" Type="http://schemas.openxmlformats.org/officeDocument/2006/relationships/hyperlink" Target="https://www.pjm.com/about-pjm/who-we-are/code-of-conduct" TargetMode="External" /><Relationship Id="rId15" Type="http://schemas.openxmlformats.org/officeDocument/2006/relationships/image" Target="media/image1.png" /><Relationship Id="rId16" Type="http://schemas.openxmlformats.org/officeDocument/2006/relationships/hyperlink" Target="https://www.pjm.com/committees-and-groups/committees/form-facilitator-feedback.aspx" TargetMode="External" /><Relationship Id="rId17" Type="http://schemas.openxmlformats.org/officeDocument/2006/relationships/hyperlink" Target="https://learn.pjm.com/" TargetMode="External" /><Relationship Id="rId18" Type="http://schemas.openxmlformats.org/officeDocument/2006/relationships/image" Target="media/image2.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93900eb5-1665-49be-b717-1049fc94b652" TargetMode="External" /><Relationship Id="rId6" Type="http://schemas.openxmlformats.org/officeDocument/2006/relationships/hyperlink" Target="https://www.pjm.com/committees-and-groups/issue-tracking/issue-tracking-details.aspx?Issue=6d847654-2c07-479a-8242-bcaf95bdc6c2" TargetMode="External" /><Relationship Id="rId7" Type="http://schemas.openxmlformats.org/officeDocument/2006/relationships/hyperlink" Target="https://www.pjm.com/committees-and-groups/task-forces/afmtf" TargetMode="External" /><Relationship Id="rId8" Type="http://schemas.openxmlformats.org/officeDocument/2006/relationships/hyperlink" Target="https://www.pjm.com/committees-and-groups/subcommittees/cds" TargetMode="External" /><Relationship Id="rId9" Type="http://schemas.openxmlformats.org/officeDocument/2006/relationships/hyperlink" Target="https://pjm.com/committees-and-groups/subcommittees/disr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