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1D9B9A13" w14:textId="27E179A7">
      <w:pPr>
        <w:pStyle w:val="MeetingDetails"/>
      </w:pPr>
      <w:r>
        <w:t>Markets &amp; Reliability Committee</w:t>
      </w:r>
    </w:p>
    <w:p w:rsidR="00857EA0" w:rsidRPr="00B62597" w:rsidP="00857EA0" w14:paraId="75728591" w14:textId="77777777">
      <w:pPr>
        <w:pStyle w:val="MeetingDetails"/>
      </w:pPr>
      <w:r>
        <w:t>PJM Conference and Training Center, Audubon, PA</w:t>
      </w:r>
      <w:r w:rsidRPr="004C6E71">
        <w:t xml:space="preserve"> </w:t>
      </w:r>
      <w:r>
        <w:t>/ WebEx</w:t>
      </w:r>
    </w:p>
    <w:p w:rsidR="00857EA0" w:rsidRPr="001B4664" w:rsidP="00857EA0" w14:paraId="457B147F" w14:textId="380523A5">
      <w:pPr>
        <w:pStyle w:val="MeetingDetails"/>
      </w:pPr>
      <w:r>
        <w:t>January 23</w:t>
      </w:r>
      <w:r w:rsidRPr="001B4664" w:rsidR="00132A7B">
        <w:t>, 202</w:t>
      </w:r>
      <w:r w:rsidR="00B835F6">
        <w:t>5</w:t>
      </w:r>
    </w:p>
    <w:p w:rsidR="00857EA0" w:rsidRPr="00AE7815" w:rsidP="00857EA0" w14:paraId="1DCE19B1" w14:textId="2680E74E">
      <w:pPr>
        <w:pStyle w:val="MeetingDetails"/>
      </w:pPr>
      <w:r w:rsidRPr="00616BC9">
        <w:t>9:00 a.m</w:t>
      </w:r>
      <w:r w:rsidRPr="00170AB7">
        <w:t>. –</w:t>
      </w:r>
      <w:r w:rsidRPr="00170AB7" w:rsidR="00D07247">
        <w:t xml:space="preserve"> </w:t>
      </w:r>
      <w:r w:rsidR="00AF79EA">
        <w:t>11:</w:t>
      </w:r>
      <w:r w:rsidR="00696C62">
        <w:t>40</w:t>
      </w:r>
      <w:r w:rsidRPr="00170AB7" w:rsidR="00170AB7">
        <w:t xml:space="preserve"> a</w:t>
      </w:r>
      <w:r w:rsidRPr="00170AB7" w:rsidR="00E654F2">
        <w:t>.</w:t>
      </w:r>
      <w:r w:rsidRPr="00170AB7">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17F8505F">
      <w:pPr>
        <w:pStyle w:val="PrimaryHeading"/>
        <w:rPr>
          <w:caps/>
        </w:rPr>
      </w:pPr>
      <w:bookmarkStart w:id="0" w:name="OLE_LINK5"/>
      <w:bookmarkStart w:id="1" w:name="OLE_LINK3"/>
      <w:r w:rsidRPr="00527104">
        <w:t>Adm</w:t>
      </w:r>
      <w:r w:rsidRPr="007C2954">
        <w:t>inistrati</w:t>
      </w:r>
      <w:r w:rsidRPr="00527104">
        <w:t>on (</w:t>
      </w:r>
      <w:r w:rsidR="00857EA0">
        <w:t>9:00-9:</w:t>
      </w:r>
      <w:r w:rsidR="00AF79EA">
        <w:t>15</w:t>
      </w:r>
      <w:r w:rsidRPr="00527104">
        <w:t>)</w:t>
      </w:r>
    </w:p>
    <w:bookmarkEnd w:id="0"/>
    <w:bookmarkEnd w:id="1"/>
    <w:p w:rsidR="00B62597" w:rsidP="00857EA0" w14:paraId="6109E83A" w14:textId="54E03615">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 </w:t>
      </w:r>
      <w:r>
        <w:rPr>
          <w:b w:val="0"/>
          <w:szCs w:val="24"/>
        </w:rPr>
        <w:t>Lisa Drauschak</w:t>
      </w:r>
      <w:r w:rsidRPr="00857EA0">
        <w:rPr>
          <w:b w:val="0"/>
          <w:szCs w:val="24"/>
        </w:rPr>
        <w:t xml:space="preserve"> and Dave Anders  </w:t>
      </w:r>
    </w:p>
    <w:p w:rsidR="009968DE" w:rsidP="00857EA0" w14:paraId="3887B825" w14:textId="704F04B8">
      <w:pPr>
        <w:pStyle w:val="SecondaryHeading-Numbered"/>
        <w:numPr>
          <w:ilvl w:val="0"/>
          <w:numId w:val="0"/>
        </w:numPr>
        <w:spacing w:before="120"/>
        <w:ind w:left="360"/>
        <w:rPr>
          <w:b w:val="0"/>
          <w:szCs w:val="24"/>
        </w:rPr>
      </w:pPr>
      <w:r>
        <w:rPr>
          <w:b w:val="0"/>
          <w:szCs w:val="24"/>
        </w:rPr>
        <w:t xml:space="preserve">Katie </w:t>
      </w:r>
      <w:r>
        <w:rPr>
          <w:b w:val="0"/>
          <w:szCs w:val="24"/>
        </w:rPr>
        <w:t>Detweiler</w:t>
      </w:r>
      <w:r>
        <w:rPr>
          <w:b w:val="0"/>
          <w:szCs w:val="24"/>
        </w:rPr>
        <w:t>, FERC, will discuss the FERC Liaison role and interaction parameters.</w:t>
      </w:r>
    </w:p>
    <w:p w:rsidR="00857EA0" w:rsidRPr="00DB29E9" w:rsidP="00857EA0" w14:paraId="541EED49" w14:textId="5611A6A6">
      <w:pPr>
        <w:pStyle w:val="PrimaryHeading"/>
        <w:spacing w:before="120" w:after="200"/>
      </w:pPr>
      <w:r>
        <w:t>Consent Agenda (9:15-9:2</w:t>
      </w:r>
      <w:r w:rsidR="00355E5A">
        <w:t>0)</w:t>
      </w:r>
    </w:p>
    <w:p w:rsidR="00E94E2D" w:rsidP="00567A74" w14:paraId="475F35CC" w14:textId="44AF533B">
      <w:pPr>
        <w:pStyle w:val="SecondaryHeading-Numbered"/>
        <w:numPr>
          <w:ilvl w:val="0"/>
          <w:numId w:val="3"/>
        </w:numPr>
        <w:rPr>
          <w:b w:val="0"/>
        </w:rPr>
      </w:pPr>
      <w:r w:rsidRPr="00E85808">
        <w:rPr>
          <w:u w:val="single"/>
        </w:rPr>
        <w:t>Approve</w:t>
      </w:r>
      <w:r w:rsidRPr="00E01E4B">
        <w:t xml:space="preserve"> </w:t>
      </w:r>
      <w:r w:rsidRPr="00E85808">
        <w:rPr>
          <w:b w:val="0"/>
        </w:rPr>
        <w:t xml:space="preserve">minutes of the </w:t>
      </w:r>
      <w:r w:rsidR="00E7589B">
        <w:rPr>
          <w:b w:val="0"/>
        </w:rPr>
        <w:t>December 18</w:t>
      </w:r>
      <w:r w:rsidRPr="00E85808" w:rsidR="00F47890">
        <w:rPr>
          <w:b w:val="0"/>
        </w:rPr>
        <w:t>, 2024</w:t>
      </w:r>
      <w:r w:rsidRPr="00E85808">
        <w:rPr>
          <w:b w:val="0"/>
        </w:rPr>
        <w:t xml:space="preserve"> meeting of the Markets and Reliability Committee</w:t>
      </w:r>
      <w:r w:rsidRPr="00E85808" w:rsidR="0050064E">
        <w:rPr>
          <w:b w:val="0"/>
        </w:rPr>
        <w:t xml:space="preserve"> (MRC)</w:t>
      </w:r>
      <w:r>
        <w:rPr>
          <w:b w:val="0"/>
        </w:rPr>
        <w:t>.</w:t>
      </w:r>
    </w:p>
    <w:p w:rsidR="00B835F6" w:rsidP="00B835F6" w14:paraId="63CBE3C7" w14:textId="3240B31A">
      <w:pPr>
        <w:pStyle w:val="ListSubhead1"/>
        <w:numPr>
          <w:ilvl w:val="0"/>
          <w:numId w:val="3"/>
        </w:numPr>
        <w:rPr>
          <w:rStyle w:val="Hyperlink"/>
          <w:b w:val="0"/>
          <w:color w:val="auto"/>
          <w:u w:val="none"/>
        </w:rPr>
      </w:pPr>
      <w:r w:rsidRPr="00FA727D">
        <w:rPr>
          <w:rStyle w:val="Hyperlink"/>
          <w:color w:val="auto"/>
        </w:rPr>
        <w:t>Endorse</w:t>
      </w:r>
      <w:r>
        <w:rPr>
          <w:rStyle w:val="Hyperlink"/>
          <w:b w:val="0"/>
          <w:color w:val="auto"/>
          <w:u w:val="none"/>
        </w:rPr>
        <w:t xml:space="preserve"> proposed revisions to Manual 01: Control Center and Data Exchange Requirements resulting from its periodic review and conforming to the FERC Order addressing Hybrids Phase II solution. </w:t>
      </w:r>
    </w:p>
    <w:p w:rsidR="00B835F6" w:rsidP="00B835F6" w14:paraId="5FC0671B" w14:textId="35B7BBA3">
      <w:pPr>
        <w:pStyle w:val="ListSubhead1"/>
        <w:numPr>
          <w:ilvl w:val="0"/>
          <w:numId w:val="3"/>
        </w:numPr>
        <w:spacing w:before="120" w:after="0"/>
        <w:rPr>
          <w:b w:val="0"/>
        </w:rPr>
      </w:pPr>
      <w:r w:rsidRPr="00B835F6">
        <w:rPr>
          <w:rStyle w:val="Hyperlink"/>
          <w:color w:val="auto"/>
        </w:rPr>
        <w:t>Endorse</w:t>
      </w:r>
      <w:r w:rsidRPr="00B835F6">
        <w:rPr>
          <w:rStyle w:val="Hyperlink"/>
          <w:b w:val="0"/>
          <w:color w:val="auto"/>
          <w:u w:val="none"/>
        </w:rPr>
        <w:t xml:space="preserve"> </w:t>
      </w:r>
      <w:r>
        <w:rPr>
          <w:rStyle w:val="Hyperlink"/>
          <w:b w:val="0"/>
          <w:color w:val="auto"/>
          <w:u w:val="none"/>
        </w:rPr>
        <w:t xml:space="preserve">proposed </w:t>
      </w:r>
      <w:r w:rsidRPr="00B835F6">
        <w:rPr>
          <w:rStyle w:val="Hyperlink"/>
          <w:b w:val="0"/>
          <w:color w:val="auto"/>
          <w:u w:val="none"/>
        </w:rPr>
        <w:t xml:space="preserve">revisions to Manual 01: Control Center and Data Exchange Requirements </w:t>
      </w:r>
      <w:r w:rsidRPr="00B835F6">
        <w:rPr>
          <w:b w:val="0"/>
        </w:rPr>
        <w:t xml:space="preserve">addressing requirements for electronic alternate data communication method and reliability guidelines to mitigate the unplanned loss of EMS Real Time Assessment (RTA) capabilities, and changes in M01: Control Center and Data Exchange Requirements. </w:t>
      </w:r>
    </w:p>
    <w:p w:rsidR="00B835F6" w:rsidRPr="00B835F6" w:rsidP="00B835F6" w14:paraId="117B3659" w14:textId="3FC410AC">
      <w:pPr>
        <w:pStyle w:val="ListSubhead1"/>
        <w:numPr>
          <w:ilvl w:val="0"/>
          <w:numId w:val="0"/>
        </w:numPr>
        <w:ind w:left="720"/>
        <w:rPr>
          <w:rStyle w:val="Hyperlink"/>
          <w:b w:val="0"/>
          <w:color w:val="auto"/>
          <w:u w:val="none"/>
        </w:rPr>
      </w:pPr>
      <w:hyperlink r:id="rId4" w:history="1">
        <w:r w:rsidRPr="00B835F6">
          <w:rPr>
            <w:rStyle w:val="Hyperlink"/>
            <w:b w:val="0"/>
          </w:rPr>
          <w:t>Issue Tracking: EMS Telemetry Protective Measures</w:t>
        </w:r>
      </w:hyperlink>
    </w:p>
    <w:p w:rsidR="00B835F6" w:rsidP="00B835F6" w14:paraId="3EE0BC7D" w14:textId="3DB5175A">
      <w:pPr>
        <w:pStyle w:val="ListSubhead1"/>
        <w:numPr>
          <w:ilvl w:val="0"/>
          <w:numId w:val="3"/>
        </w:numPr>
        <w:rPr>
          <w:rStyle w:val="Hyperlink"/>
          <w:b w:val="0"/>
          <w:color w:val="auto"/>
          <w:u w:val="none"/>
        </w:rPr>
      </w:pPr>
      <w:r w:rsidRPr="00FA727D">
        <w:rPr>
          <w:rStyle w:val="Hyperlink"/>
          <w:color w:val="auto"/>
        </w:rPr>
        <w:t>Endorse</w:t>
      </w:r>
      <w:r>
        <w:rPr>
          <w:rStyle w:val="Hyperlink"/>
          <w:b w:val="0"/>
          <w:color w:val="auto"/>
          <w:u w:val="none"/>
        </w:rPr>
        <w:t xml:space="preserve"> proposed revisions to Manual 27: Open Access Transmission Tariff Accounting and Manual 29: Billing resulting from its periodic review. </w:t>
      </w:r>
    </w:p>
    <w:p w:rsidR="00B835F6" w:rsidP="00B835F6" w14:paraId="1518E3AA" w14:textId="0D920BDF">
      <w:pPr>
        <w:pStyle w:val="SecondaryHeading-Numbered"/>
        <w:numPr>
          <w:ilvl w:val="0"/>
          <w:numId w:val="3"/>
        </w:numPr>
        <w:rPr>
          <w:b w:val="0"/>
        </w:rPr>
      </w:pPr>
      <w:r w:rsidRPr="00FA727D">
        <w:rPr>
          <w:rStyle w:val="Hyperlink"/>
          <w:color w:val="auto"/>
        </w:rPr>
        <w:t>Endorse</w:t>
      </w:r>
      <w:r>
        <w:rPr>
          <w:rStyle w:val="Hyperlink"/>
          <w:b w:val="0"/>
          <w:color w:val="auto"/>
          <w:u w:val="none"/>
        </w:rPr>
        <w:t xml:space="preserve"> </w:t>
      </w:r>
      <w:r w:rsidRPr="008D23A8">
        <w:rPr>
          <w:b w:val="0"/>
        </w:rPr>
        <w:t>proposed revisions to Manual 38: Operations Planning resulti</w:t>
      </w:r>
      <w:r w:rsidR="00717565">
        <w:rPr>
          <w:b w:val="0"/>
        </w:rPr>
        <w:t xml:space="preserve">ng from its periodic review. </w:t>
      </w:r>
    </w:p>
    <w:p w:rsidR="001D3B68" w:rsidRPr="00523993" w:rsidP="007C2954" w14:paraId="66E3093C" w14:textId="29A343F3">
      <w:pPr>
        <w:pStyle w:val="PrimaryHeading"/>
        <w:rPr>
          <w:b w:val="0"/>
          <w:color w:val="FF0000"/>
        </w:rPr>
      </w:pPr>
      <w:r>
        <w:t xml:space="preserve">Endorsements </w:t>
      </w:r>
      <w:r w:rsidR="00915FA7">
        <w:t>(9</w:t>
      </w:r>
      <w:r w:rsidR="00AF79EA">
        <w:t>:2</w:t>
      </w:r>
      <w:r w:rsidRPr="00AE7815" w:rsidR="00915FA7">
        <w:t>0</w:t>
      </w:r>
      <w:r w:rsidRPr="00C17744" w:rsidR="00915FA7">
        <w:t>-</w:t>
      </w:r>
      <w:r w:rsidR="00696C62">
        <w:t>11:0</w:t>
      </w:r>
      <w:r w:rsidR="007D06F0">
        <w:t>5</w:t>
      </w:r>
      <w:r w:rsidR="00170AB7">
        <w:t>)</w:t>
      </w:r>
    </w:p>
    <w:p w:rsidR="00B835F6" w:rsidRPr="00B835F6" w:rsidP="00B835F6" w14:paraId="3A31031C" w14:textId="1FE0F755">
      <w:pPr>
        <w:pStyle w:val="ListSubhead1"/>
        <w:rPr>
          <w:b w:val="0"/>
          <w:u w:val="single"/>
        </w:rPr>
      </w:pPr>
      <w:r w:rsidRPr="00B835F6">
        <w:rPr>
          <w:b w:val="0"/>
          <w:u w:val="single"/>
        </w:rPr>
        <w:t>Manual 14H: New Service Requests Cycle Process Revisions</w:t>
      </w:r>
      <w:r>
        <w:rPr>
          <w:b w:val="0"/>
          <w:u w:val="single"/>
        </w:rPr>
        <w:t xml:space="preserve"> (</w:t>
      </w:r>
      <w:r w:rsidR="00AF79EA">
        <w:rPr>
          <w:b w:val="0"/>
          <w:u w:val="single"/>
        </w:rPr>
        <w:t>9:20-9:4</w:t>
      </w:r>
      <w:r w:rsidR="00395918">
        <w:rPr>
          <w:b w:val="0"/>
          <w:u w:val="single"/>
        </w:rPr>
        <w:t>5</w:t>
      </w:r>
      <w:r w:rsidR="005F6348">
        <w:rPr>
          <w:b w:val="0"/>
          <w:u w:val="single"/>
        </w:rPr>
        <w:t>)</w:t>
      </w:r>
    </w:p>
    <w:p w:rsidR="00B835F6" w:rsidRPr="00B835F6" w:rsidP="00B835F6" w14:paraId="06752E8F" w14:textId="7E8C0B65">
      <w:pPr>
        <w:pStyle w:val="ListSubhead1"/>
        <w:numPr>
          <w:ilvl w:val="0"/>
          <w:numId w:val="0"/>
        </w:numPr>
        <w:spacing w:before="120" w:after="0"/>
        <w:ind w:left="360"/>
        <w:rPr>
          <w:rStyle w:val="Hyperlink"/>
          <w:color w:val="auto"/>
          <w:u w:val="none"/>
        </w:rPr>
      </w:pPr>
      <w:r>
        <w:rPr>
          <w:rStyle w:val="Hyperlink"/>
          <w:b w:val="0"/>
          <w:color w:val="auto"/>
          <w:u w:val="none"/>
        </w:rPr>
        <w:t>Jonathan Thompson</w:t>
      </w:r>
      <w:r>
        <w:rPr>
          <w:rStyle w:val="Hyperlink"/>
          <w:b w:val="0"/>
          <w:color w:val="auto"/>
          <w:u w:val="none"/>
        </w:rPr>
        <w:t xml:space="preserve"> will review proposed revisions to Manual 14H: </w:t>
      </w:r>
      <w:r w:rsidRPr="00E654F2">
        <w:rPr>
          <w:rStyle w:val="Hyperlink"/>
          <w:b w:val="0"/>
          <w:color w:val="auto"/>
          <w:u w:val="none"/>
        </w:rPr>
        <w:t>New Service Requests Cycle Process</w:t>
      </w:r>
      <w:r>
        <w:rPr>
          <w:rStyle w:val="Hyperlink"/>
          <w:b w:val="0"/>
          <w:color w:val="auto"/>
          <w:u w:val="none"/>
        </w:rPr>
        <w:t xml:space="preserve"> addressing the cycle process and site control modifications. </w:t>
      </w:r>
      <w:r w:rsidRPr="00B835F6">
        <w:rPr>
          <w:rStyle w:val="Hyperlink"/>
          <w:color w:val="auto"/>
          <w:u w:val="none"/>
        </w:rPr>
        <w:t xml:space="preserve">The committee will be asked to endorse the proposed Manual revisions at this meeting.  </w:t>
      </w:r>
    </w:p>
    <w:p w:rsidR="00B835F6" w:rsidP="00B835F6" w14:paraId="11941FFA" w14:textId="369C1A08">
      <w:pPr>
        <w:pStyle w:val="ListSubhead1"/>
        <w:numPr>
          <w:ilvl w:val="0"/>
          <w:numId w:val="0"/>
        </w:numPr>
        <w:ind w:left="360"/>
        <w:rPr>
          <w:rStyle w:val="Hyperlink"/>
          <w:b w:val="0"/>
        </w:rPr>
      </w:pPr>
      <w:hyperlink r:id="rId5" w:history="1">
        <w:r w:rsidRPr="00E3695C">
          <w:rPr>
            <w:rStyle w:val="Hyperlink"/>
            <w:b w:val="0"/>
          </w:rPr>
          <w:t>Issue Tracking: Site Control Modification Clarification</w:t>
        </w:r>
      </w:hyperlink>
    </w:p>
    <w:p w:rsidR="00B835F6" w:rsidRPr="00696C62" w:rsidP="00696C62" w14:paraId="16BD569C" w14:textId="14C889C7">
      <w:pPr>
        <w:pStyle w:val="ListSubhead1"/>
        <w:rPr>
          <w:b w:val="0"/>
          <w:u w:val="single"/>
        </w:rPr>
      </w:pPr>
      <w:r>
        <w:rPr>
          <w:b w:val="0"/>
          <w:u w:val="single"/>
        </w:rPr>
        <w:t>Modeling Users Forum (MUF) Charter (</w:t>
      </w:r>
      <w:r w:rsidR="00AF79EA">
        <w:rPr>
          <w:b w:val="0"/>
          <w:u w:val="single"/>
        </w:rPr>
        <w:t>9:4</w:t>
      </w:r>
      <w:r w:rsidR="00395918">
        <w:rPr>
          <w:b w:val="0"/>
          <w:u w:val="single"/>
        </w:rPr>
        <w:t>5</w:t>
      </w:r>
      <w:r w:rsidR="005F6348">
        <w:rPr>
          <w:b w:val="0"/>
          <w:u w:val="single"/>
        </w:rPr>
        <w:t>-</w:t>
      </w:r>
      <w:r w:rsidR="00395918">
        <w:rPr>
          <w:b w:val="0"/>
          <w:u w:val="single"/>
        </w:rPr>
        <w:t>10:</w:t>
      </w:r>
      <w:r w:rsidR="00355D4D">
        <w:rPr>
          <w:b w:val="0"/>
          <w:u w:val="single"/>
        </w:rPr>
        <w:t>0</w:t>
      </w:r>
      <w:r w:rsidR="00696C62">
        <w:rPr>
          <w:b w:val="0"/>
          <w:u w:val="single"/>
        </w:rPr>
        <w:t>0</w:t>
      </w:r>
      <w:r w:rsidRPr="00696C62">
        <w:rPr>
          <w:b w:val="0"/>
          <w:u w:val="single"/>
        </w:rPr>
        <w:t>)</w:t>
      </w:r>
    </w:p>
    <w:p w:rsidR="005752F7" w:rsidP="00B835F6" w14:paraId="78B0615B" w14:textId="64FB5623">
      <w:pPr>
        <w:pStyle w:val="ListSubhead1"/>
        <w:numPr>
          <w:ilvl w:val="0"/>
          <w:numId w:val="0"/>
        </w:numPr>
        <w:ind w:left="360"/>
        <w:rPr>
          <w:u w:val="single"/>
        </w:rPr>
      </w:pPr>
      <w:r>
        <w:rPr>
          <w:b w:val="0"/>
        </w:rPr>
        <w:t xml:space="preserve">Jeff Schmitt will review a proposed Charter to convert the current Data Management Subcommittee (DMS) to a Modeling User Forum (MUF). </w:t>
      </w:r>
      <w:r w:rsidRPr="005F6348">
        <w:t xml:space="preserve">The committee will be asked to approve the Modeling User Forum formation </w:t>
      </w:r>
      <w:r w:rsidRPr="005F6348" w:rsidR="005F6348">
        <w:t>at this meeting</w:t>
      </w:r>
      <w:r w:rsidRPr="005F6348">
        <w:t xml:space="preserve">. </w:t>
      </w:r>
      <w:r w:rsidRPr="005F6348">
        <w:rPr>
          <w:u w:val="single"/>
        </w:rPr>
        <w:t xml:space="preserve"> </w:t>
      </w:r>
    </w:p>
    <w:p w:rsidR="00B835F6" w:rsidP="00B835F6" w14:paraId="2193D33A" w14:textId="1705258B">
      <w:pPr>
        <w:pStyle w:val="ListSubhead1"/>
        <w:rPr>
          <w:b w:val="0"/>
          <w:u w:val="single"/>
        </w:rPr>
      </w:pPr>
      <w:r>
        <w:rPr>
          <w:b w:val="0"/>
          <w:u w:val="single"/>
        </w:rPr>
        <w:t>Deactivation Enhancements Senior Task Force (DESTF) (</w:t>
      </w:r>
      <w:r w:rsidR="00355D4D">
        <w:rPr>
          <w:b w:val="0"/>
          <w:u w:val="single"/>
        </w:rPr>
        <w:t>10:0</w:t>
      </w:r>
      <w:r w:rsidR="00696C62">
        <w:rPr>
          <w:b w:val="0"/>
          <w:u w:val="single"/>
        </w:rPr>
        <w:t>0-10:25</w:t>
      </w:r>
      <w:r>
        <w:rPr>
          <w:b w:val="0"/>
          <w:u w:val="single"/>
        </w:rPr>
        <w:t xml:space="preserve">)  </w:t>
      </w:r>
    </w:p>
    <w:p w:rsidR="00B835F6" w:rsidRPr="00A81018" w:rsidP="00B835F6" w14:paraId="3F1B1297" w14:textId="58DB0ED6">
      <w:pPr>
        <w:pStyle w:val="ListSubhead1"/>
        <w:numPr>
          <w:ilvl w:val="0"/>
          <w:numId w:val="0"/>
        </w:numPr>
        <w:spacing w:before="120" w:after="0"/>
        <w:ind w:left="360"/>
        <w:rPr>
          <w:rStyle w:val="Hyperlink"/>
          <w:b w:val="0"/>
          <w:color w:val="auto"/>
          <w:u w:val="none"/>
        </w:rPr>
      </w:pPr>
      <w:r w:rsidRPr="00A81018">
        <w:rPr>
          <w:rStyle w:val="Hyperlink"/>
          <w:b w:val="0"/>
          <w:color w:val="auto"/>
          <w:u w:val="none"/>
        </w:rPr>
        <w:t>Chantal Hendrzak will provide an update regarding the activities of the Deactivation Enhancements Senior Task Force (DESTF) and will review the proposed solution package endorsed by the DESTF and c</w:t>
      </w:r>
      <w:r>
        <w:rPr>
          <w:rStyle w:val="Hyperlink"/>
          <w:b w:val="0"/>
          <w:color w:val="auto"/>
          <w:u w:val="none"/>
        </w:rPr>
        <w:t>orresponding Tariff</w:t>
      </w:r>
      <w:r w:rsidR="00460114">
        <w:rPr>
          <w:rStyle w:val="Hyperlink"/>
          <w:b w:val="0"/>
          <w:color w:val="auto"/>
          <w:u w:val="none"/>
        </w:rPr>
        <w:t xml:space="preserve"> </w:t>
      </w:r>
      <w:r>
        <w:rPr>
          <w:rStyle w:val="Hyperlink"/>
          <w:b w:val="0"/>
          <w:color w:val="auto"/>
          <w:u w:val="none"/>
        </w:rPr>
        <w:t xml:space="preserve">revisions. </w:t>
      </w:r>
      <w:r w:rsidRPr="005F6348">
        <w:rPr>
          <w:rStyle w:val="Hyperlink"/>
          <w:color w:val="auto"/>
          <w:u w:val="none"/>
        </w:rPr>
        <w:t xml:space="preserve">The committee will be asked to endorse the proposed solution and corresponding Tariff at </w:t>
      </w:r>
      <w:r w:rsidRPr="005F6348" w:rsidR="005F6348">
        <w:rPr>
          <w:rStyle w:val="Hyperlink"/>
          <w:color w:val="auto"/>
          <w:u w:val="none"/>
        </w:rPr>
        <w:t>this</w:t>
      </w:r>
      <w:r w:rsidRPr="005F6348">
        <w:rPr>
          <w:rStyle w:val="Hyperlink"/>
          <w:color w:val="auto"/>
          <w:u w:val="none"/>
        </w:rPr>
        <w:t xml:space="preserve"> meeting.</w:t>
      </w:r>
      <w:r w:rsidR="00AA6A70">
        <w:rPr>
          <w:rStyle w:val="Hyperlink"/>
          <w:color w:val="auto"/>
          <w:u w:val="none"/>
        </w:rPr>
        <w:t xml:space="preserve"> Same day endorsement </w:t>
      </w:r>
      <w:r w:rsidR="00C03CF5">
        <w:rPr>
          <w:rStyle w:val="Hyperlink"/>
          <w:color w:val="auto"/>
          <w:u w:val="none"/>
        </w:rPr>
        <w:t>will</w:t>
      </w:r>
      <w:r w:rsidR="00AA6A70">
        <w:rPr>
          <w:rStyle w:val="Hyperlink"/>
          <w:color w:val="auto"/>
          <w:u w:val="none"/>
        </w:rPr>
        <w:t xml:space="preserve"> be sought at the Members Committee.</w:t>
      </w:r>
    </w:p>
    <w:p w:rsidR="00501A4D" w:rsidP="00501A4D" w14:paraId="186F5DD3" w14:textId="6829F96B">
      <w:pPr>
        <w:pStyle w:val="ListSubhead1"/>
        <w:numPr>
          <w:ilvl w:val="0"/>
          <w:numId w:val="0"/>
        </w:numPr>
        <w:ind w:left="360"/>
        <w:rPr>
          <w:rStyle w:val="Hyperlink"/>
          <w:b w:val="0"/>
        </w:rPr>
      </w:pPr>
      <w:hyperlink r:id="rId6" w:history="1">
        <w:r w:rsidRPr="00DE098A" w:rsidR="00B835F6">
          <w:rPr>
            <w:rStyle w:val="Hyperlink"/>
            <w:b w:val="0"/>
          </w:rPr>
          <w:t>Issue Tracking: Enhancements to Deactivation Rules</w:t>
        </w:r>
      </w:hyperlink>
    </w:p>
    <w:p w:rsidR="00501A4D" w:rsidP="005F6348" w14:paraId="10CFD6EF" w14:textId="68F13B46">
      <w:pPr>
        <w:pStyle w:val="ListSubhead1"/>
        <w:rPr>
          <w:b w:val="0"/>
          <w:u w:val="single"/>
        </w:rPr>
      </w:pPr>
      <w:r>
        <w:rPr>
          <w:b w:val="0"/>
          <w:u w:val="single"/>
        </w:rPr>
        <w:t>ELCC Accreditation Issue Charge (10:</w:t>
      </w:r>
      <w:r w:rsidR="00696C62">
        <w:rPr>
          <w:b w:val="0"/>
          <w:u w:val="single"/>
        </w:rPr>
        <w:t>25-</w:t>
      </w:r>
      <w:r w:rsidR="00355D4D">
        <w:rPr>
          <w:b w:val="0"/>
          <w:u w:val="single"/>
        </w:rPr>
        <w:t>10:</w:t>
      </w:r>
      <w:r w:rsidR="00696C62">
        <w:rPr>
          <w:b w:val="0"/>
          <w:u w:val="single"/>
        </w:rPr>
        <w:t>40</w:t>
      </w:r>
      <w:r w:rsidR="00355D4D">
        <w:rPr>
          <w:b w:val="0"/>
          <w:u w:val="single"/>
        </w:rPr>
        <w:t>)</w:t>
      </w:r>
    </w:p>
    <w:p w:rsidR="00501A4D" w:rsidP="001F1241" w14:paraId="245C19D8" w14:textId="2CFFD578">
      <w:pPr>
        <w:pStyle w:val="ListSubhead1"/>
        <w:numPr>
          <w:ilvl w:val="0"/>
          <w:numId w:val="0"/>
        </w:numPr>
        <w:spacing w:before="120" w:after="0"/>
        <w:ind w:left="360"/>
      </w:pPr>
      <w:r>
        <w:rPr>
          <w:b w:val="0"/>
        </w:rPr>
        <w:t xml:space="preserve">Michele Greening will review a proposed revision to the ELCC Accreditation Issue Charge addressing the exploration of </w:t>
      </w:r>
      <w:r w:rsidR="00166DA3">
        <w:rPr>
          <w:b w:val="0"/>
        </w:rPr>
        <w:t xml:space="preserve">potential reforms that may provide greater certainty in </w:t>
      </w:r>
      <w:r w:rsidR="001F1241">
        <w:rPr>
          <w:b w:val="0"/>
        </w:rPr>
        <w:t xml:space="preserve">ELCC Accreditation between the BRA and final ELCC values determined for a delivery year. </w:t>
      </w:r>
      <w:r w:rsidRPr="001F1241" w:rsidR="001F1241">
        <w:t xml:space="preserve">The committee will be asked to approve the revised Issue Charge upon first read at this meeting.   </w:t>
      </w:r>
    </w:p>
    <w:p w:rsidR="001F1241" w:rsidP="001F1241" w14:paraId="2A86C013" w14:textId="75085398">
      <w:pPr>
        <w:pStyle w:val="ListSubhead1"/>
        <w:numPr>
          <w:ilvl w:val="0"/>
          <w:numId w:val="0"/>
        </w:numPr>
        <w:tabs>
          <w:tab w:val="left" w:pos="2254"/>
        </w:tabs>
        <w:ind w:left="360"/>
        <w:rPr>
          <w:rStyle w:val="Hyperlink"/>
          <w:b w:val="0"/>
        </w:rPr>
      </w:pPr>
      <w:hyperlink r:id="rId7" w:history="1">
        <w:r w:rsidRPr="001F1241">
          <w:rPr>
            <w:rStyle w:val="Hyperlink"/>
            <w:b w:val="0"/>
          </w:rPr>
          <w:t>Issue Tracking: Capacity Market Enhancements – ELCC Accreditation Methodology</w:t>
        </w:r>
      </w:hyperlink>
    </w:p>
    <w:p w:rsidR="005F6348" w:rsidRPr="005F6348" w:rsidP="005F6348" w14:paraId="708FF7B5" w14:textId="712B7C1D">
      <w:pPr>
        <w:pStyle w:val="ListSubhead1"/>
        <w:rPr>
          <w:b w:val="0"/>
          <w:u w:val="single"/>
        </w:rPr>
      </w:pPr>
      <w:r w:rsidRPr="005F6348">
        <w:rPr>
          <w:b w:val="0"/>
          <w:u w:val="single"/>
        </w:rPr>
        <w:t>2025/2026 RPM 3rd Incremental Auction (3IA) Installed Reserve Margin (IRM) and Forecast Pool Requirement (FPR)</w:t>
      </w:r>
      <w:r w:rsidR="00395918">
        <w:rPr>
          <w:b w:val="0"/>
          <w:u w:val="single"/>
        </w:rPr>
        <w:t xml:space="preserve"> (</w:t>
      </w:r>
      <w:r w:rsidR="00355D4D">
        <w:rPr>
          <w:b w:val="0"/>
          <w:u w:val="single"/>
        </w:rPr>
        <w:t>1</w:t>
      </w:r>
      <w:r w:rsidR="00696C62">
        <w:rPr>
          <w:b w:val="0"/>
          <w:u w:val="single"/>
        </w:rPr>
        <w:t>0:40-11:05</w:t>
      </w:r>
      <w:r w:rsidR="00170AB7">
        <w:rPr>
          <w:b w:val="0"/>
          <w:u w:val="single"/>
        </w:rPr>
        <w:t>)</w:t>
      </w:r>
      <w:r w:rsidRPr="005F6348">
        <w:rPr>
          <w:b w:val="0"/>
          <w:u w:val="single"/>
        </w:rPr>
        <w:t xml:space="preserve"> </w:t>
      </w:r>
    </w:p>
    <w:p w:rsidR="00C30ECA" w:rsidRPr="005E2E7A" w:rsidP="00C30ECA" w14:paraId="15FF25CF" w14:textId="388A0D10">
      <w:pPr>
        <w:pStyle w:val="ListSubhead1"/>
        <w:numPr>
          <w:ilvl w:val="0"/>
          <w:numId w:val="0"/>
        </w:numPr>
        <w:spacing w:before="120"/>
        <w:ind w:left="360"/>
        <w:rPr>
          <w:rStyle w:val="Hyperlink"/>
          <w:b w:val="0"/>
          <w:color w:val="auto"/>
          <w:u w:val="none"/>
        </w:rPr>
      </w:pPr>
      <w:r>
        <w:rPr>
          <w:b w:val="0"/>
        </w:rPr>
        <w:t xml:space="preserve">Josh Bruno </w:t>
      </w:r>
      <w:r w:rsidRPr="005F6348">
        <w:rPr>
          <w:b w:val="0"/>
        </w:rPr>
        <w:t>will provide an update on 2025/26 RPM 3IA IRM and FPR.</w:t>
      </w:r>
      <w:r>
        <w:t xml:space="preserve"> The committee will be asked to endorse the 3IA IRM and FPR upon first read at this meeting.</w:t>
      </w:r>
      <w:r w:rsidR="00CC0781">
        <w:t xml:space="preserve"> </w:t>
      </w:r>
      <w:r w:rsidR="00CC0781">
        <w:rPr>
          <w:rStyle w:val="Hyperlink"/>
          <w:color w:val="auto"/>
          <w:u w:val="none"/>
        </w:rPr>
        <w:t>Same day endorsement will be sought at the Members Committee.</w:t>
      </w:r>
      <w:r w:rsidR="00B835F6">
        <w:rPr>
          <w:rStyle w:val="Hyperlink"/>
          <w:b w:val="0"/>
          <w:color w:val="auto"/>
          <w:u w:val="none"/>
        </w:rPr>
        <w:t xml:space="preserve">   </w:t>
      </w:r>
    </w:p>
    <w:p w:rsidR="00D07247" w:rsidRPr="00E654F2" w:rsidP="00E654F2" w14:paraId="0636DD64" w14:textId="4F887169">
      <w:pPr>
        <w:pStyle w:val="PrimaryHeading"/>
        <w:rPr>
          <w:color w:val="FF0000"/>
        </w:rPr>
      </w:pPr>
      <w:r>
        <w:t xml:space="preserve">First </w:t>
      </w:r>
      <w:r w:rsidRPr="00AE7815">
        <w:t>Readings</w:t>
      </w:r>
      <w:r w:rsidRPr="00AE7815" w:rsidR="00606F11">
        <w:t xml:space="preserve"> </w:t>
      </w:r>
      <w:r w:rsidRPr="00A47258" w:rsidR="001D3B68">
        <w:t>(</w:t>
      </w:r>
      <w:r w:rsidR="00696C62">
        <w:t>11:05</w:t>
      </w:r>
      <w:r w:rsidR="00C30ECA">
        <w:t>-11:</w:t>
      </w:r>
      <w:r w:rsidR="00696C62">
        <w:t>25</w:t>
      </w:r>
      <w:r w:rsidRPr="00A47258" w:rsidR="001D3B68">
        <w:t>)</w:t>
      </w:r>
    </w:p>
    <w:p w:rsidR="00A91815" w:rsidP="00694232" w14:paraId="2B622F67" w14:textId="3347F6C0">
      <w:pPr>
        <w:pStyle w:val="ListSubhead1"/>
        <w:rPr>
          <w:b w:val="0"/>
          <w:u w:val="single"/>
        </w:rPr>
      </w:pPr>
      <w:r w:rsidRPr="00A47258">
        <w:rPr>
          <w:b w:val="0"/>
          <w:u w:val="single"/>
        </w:rPr>
        <w:t>Manuals (</w:t>
      </w:r>
      <w:r w:rsidR="00696C62">
        <w:rPr>
          <w:b w:val="0"/>
          <w:u w:val="single"/>
        </w:rPr>
        <w:t>11:05-11:25)</w:t>
      </w:r>
    </w:p>
    <w:p w:rsidR="001251CB" w:rsidP="001251CB" w14:paraId="55C25B42" w14:textId="2E7954A1">
      <w:pPr>
        <w:pStyle w:val="ListSubhead1"/>
        <w:numPr>
          <w:ilvl w:val="0"/>
          <w:numId w:val="22"/>
        </w:numPr>
        <w:rPr>
          <w:b w:val="0"/>
        </w:rPr>
      </w:pPr>
      <w:r w:rsidRPr="009673F1">
        <w:rPr>
          <w:b w:val="0"/>
        </w:rPr>
        <w:t>Kevin Hatch will review proposed revisions to Manual 13: Emergency Operations addressing a new PJM Wild Fire Procedure to allow for coordination with Transmission Owners prior to or during a wild fire event.</w:t>
      </w:r>
      <w:r>
        <w:rPr>
          <w:b w:val="0"/>
        </w:rPr>
        <w:t xml:space="preserve"> The committee will be asked to endorse the proposed Manual revisions at its next meeting.  </w:t>
      </w:r>
    </w:p>
    <w:p w:rsidR="00454A9D" w:rsidP="001251CB" w14:paraId="7FB072EF" w14:textId="17A72840">
      <w:pPr>
        <w:pStyle w:val="ListSubhead1"/>
        <w:numPr>
          <w:ilvl w:val="0"/>
          <w:numId w:val="22"/>
        </w:numPr>
        <w:rPr>
          <w:b w:val="0"/>
        </w:rPr>
      </w:pPr>
      <w:r>
        <w:rPr>
          <w:b w:val="0"/>
        </w:rPr>
        <w:t xml:space="preserve">Ben Miller will review proposed revisions to Manual 40: Training and Certification Requirements resulting from its periodic review. The committee will be asked to endorse the proposed Manual revisions at its next meeting.  </w:t>
      </w:r>
    </w:p>
    <w:p w:rsidR="009968DE" w:rsidRPr="009968DE" w:rsidP="009968DE" w14:paraId="02BFD607" w14:textId="54D506B0">
      <w:pPr>
        <w:pStyle w:val="PrimaryHeading"/>
      </w:pPr>
      <w:r w:rsidRPr="009968DE">
        <w:t xml:space="preserve">Informational Reports </w:t>
      </w:r>
      <w:r>
        <w:t>(</w:t>
      </w:r>
      <w:r w:rsidR="00696C62">
        <w:t>11:25</w:t>
      </w:r>
      <w:r w:rsidR="001F1241">
        <w:t>-</w:t>
      </w:r>
      <w:r w:rsidR="007D06F0">
        <w:t>1</w:t>
      </w:r>
      <w:r w:rsidR="00696C62">
        <w:t>1:40</w:t>
      </w:r>
      <w:r>
        <w:t xml:space="preserve">) </w:t>
      </w:r>
    </w:p>
    <w:p w:rsidR="009968DE" w:rsidRPr="009968DE" w:rsidP="009968DE" w14:paraId="1424C965" w14:textId="397041A9">
      <w:pPr>
        <w:pStyle w:val="ListSubhead1"/>
        <w:rPr>
          <w:b w:val="0"/>
          <w:u w:val="single"/>
        </w:rPr>
      </w:pPr>
      <w:r w:rsidRPr="009968DE">
        <w:rPr>
          <w:b w:val="0"/>
          <w:u w:val="single"/>
        </w:rPr>
        <w:t>DR Availability Window (</w:t>
      </w:r>
      <w:r w:rsidR="001F1241">
        <w:rPr>
          <w:b w:val="0"/>
          <w:u w:val="single"/>
        </w:rPr>
        <w:t>11:</w:t>
      </w:r>
      <w:r w:rsidR="00696C62">
        <w:rPr>
          <w:b w:val="0"/>
          <w:u w:val="single"/>
        </w:rPr>
        <w:t>25-11:40</w:t>
      </w:r>
      <w:r w:rsidRPr="009968DE">
        <w:rPr>
          <w:b w:val="0"/>
          <w:u w:val="single"/>
        </w:rPr>
        <w:t>)</w:t>
      </w:r>
    </w:p>
    <w:p w:rsidR="001F1241" w:rsidP="001F1241" w14:paraId="2321FEA2" w14:textId="047EA937">
      <w:pPr>
        <w:pStyle w:val="ListSubhead1"/>
        <w:numPr>
          <w:ilvl w:val="0"/>
          <w:numId w:val="0"/>
        </w:numPr>
        <w:spacing w:before="120" w:after="0"/>
        <w:ind w:left="360"/>
        <w:rPr>
          <w:b w:val="0"/>
        </w:rPr>
      </w:pPr>
      <w:r>
        <w:rPr>
          <w:b w:val="0"/>
        </w:rPr>
        <w:t xml:space="preserve">Pat Bruno will </w:t>
      </w:r>
      <w:r w:rsidR="00CA19B9">
        <w:rPr>
          <w:b w:val="0"/>
        </w:rPr>
        <w:t>discuss</w:t>
      </w:r>
      <w:r>
        <w:rPr>
          <w:b w:val="0"/>
        </w:rPr>
        <w:t xml:space="preserve"> an update addressing the DR Availability Window issue</w:t>
      </w:r>
      <w:r w:rsidR="00CA19B9">
        <w:rPr>
          <w:b w:val="0"/>
        </w:rPr>
        <w:t xml:space="preserve"> at the Market Implementation Committee (MIC)</w:t>
      </w:r>
      <w:r>
        <w:rPr>
          <w:b w:val="0"/>
        </w:rPr>
        <w:t xml:space="preserve">.  </w:t>
      </w:r>
    </w:p>
    <w:p w:rsidR="007D06F0" w:rsidP="001F1241" w14:paraId="0A2E6632" w14:textId="3E764755">
      <w:pPr>
        <w:pStyle w:val="ListSubhead1"/>
        <w:numPr>
          <w:ilvl w:val="0"/>
          <w:numId w:val="0"/>
        </w:numPr>
        <w:ind w:left="360"/>
        <w:rPr>
          <w:rStyle w:val="Hyperlink"/>
          <w:b w:val="0"/>
        </w:rPr>
      </w:pPr>
      <w:hyperlink r:id="rId8" w:history="1">
        <w:r w:rsidRPr="001F1241" w:rsidR="001F1241">
          <w:rPr>
            <w:rStyle w:val="Hyperlink"/>
            <w:b w:val="0"/>
          </w:rPr>
          <w:t>Issue Tracking: DR Availability Window</w:t>
        </w:r>
      </w:hyperlink>
    </w:p>
    <w:p w:rsidR="000A70D8" w:rsidP="001F1241" w14:paraId="5A9B61CB" w14:textId="77777777">
      <w:pPr>
        <w:pStyle w:val="ListSubhead1"/>
        <w:numPr>
          <w:ilvl w:val="0"/>
          <w:numId w:val="0"/>
        </w:numPr>
        <w:ind w:left="360"/>
        <w:rPr>
          <w:b w:val="0"/>
        </w:rPr>
      </w:pPr>
      <w:bookmarkStart w:id="2" w:name="_GoBack"/>
      <w:bookmarkEnd w:id="2"/>
    </w:p>
    <w:p w:rsidR="00A65654" w:rsidRPr="00A65654" w:rsidP="00A65654" w14:paraId="01F3C59E" w14:textId="796E15FA">
      <w:pPr>
        <w:pStyle w:val="PrimaryHeading"/>
      </w:pPr>
      <w:r>
        <w:t>Informational Posting</w:t>
      </w:r>
      <w:r w:rsidRPr="00A65654">
        <w:t xml:space="preserve"> Only </w:t>
      </w:r>
    </w:p>
    <w:p w:rsidR="00454A9D" w:rsidP="00A65654" w14:paraId="70802D8F" w14:textId="327E37D5">
      <w:pPr>
        <w:pStyle w:val="ListSubhead1"/>
        <w:rPr>
          <w:b w:val="0"/>
          <w:u w:val="single"/>
        </w:rPr>
      </w:pPr>
      <w:r w:rsidRPr="00A65654">
        <w:rPr>
          <w:b w:val="0"/>
          <w:u w:val="single"/>
        </w:rPr>
        <w:t>2025 Annual Member Recertification</w:t>
      </w:r>
      <w:r w:rsidR="00CE44E5">
        <w:rPr>
          <w:b w:val="0"/>
          <w:u w:val="single"/>
        </w:rPr>
        <w:t xml:space="preserve"> and Officer Certification </w:t>
      </w:r>
      <w:r w:rsidRPr="00A65654">
        <w:rPr>
          <w:b w:val="0"/>
          <w:u w:val="single"/>
        </w:rPr>
        <w:t xml:space="preserve"> </w:t>
      </w:r>
    </w:p>
    <w:p w:rsidR="00A65654" w:rsidRPr="00A65654" w:rsidP="00A65654" w14:paraId="7D6D5186" w14:textId="53FFABDB">
      <w:pPr>
        <w:pStyle w:val="ListSubhead1"/>
        <w:numPr>
          <w:ilvl w:val="0"/>
          <w:numId w:val="0"/>
        </w:numPr>
        <w:ind w:left="360"/>
        <w:rPr>
          <w:b w:val="0"/>
        </w:rPr>
      </w:pPr>
      <w:r w:rsidRPr="00A65654">
        <w:rPr>
          <w:b w:val="0"/>
        </w:rPr>
        <w:t xml:space="preserve">Informational posting </w:t>
      </w:r>
      <w:r>
        <w:rPr>
          <w:b w:val="0"/>
        </w:rPr>
        <w:t xml:space="preserve">addressing the annual Member recertification </w:t>
      </w:r>
      <w:r w:rsidR="00CE44E5">
        <w:rPr>
          <w:b w:val="0"/>
        </w:rPr>
        <w:t xml:space="preserve">and officer certification </w:t>
      </w:r>
      <w:r>
        <w:rPr>
          <w:b w:val="0"/>
        </w:rPr>
        <w:t xml:space="preserve">requirements and related information.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696C62" w14:paraId="5CB52243" w14:textId="0E693139">
            <w:pPr>
              <w:pStyle w:val="PrimaryHeading"/>
              <w:spacing w:after="0"/>
            </w:pPr>
            <w:r w:rsidRPr="0095194C">
              <w:rPr>
                <w:b/>
              </w:rPr>
              <w:t xml:space="preserve">Future Agenda </w:t>
            </w:r>
            <w:r w:rsidRPr="005A3B8F">
              <w:rPr>
                <w:b/>
              </w:rPr>
              <w:t>Items (</w:t>
            </w:r>
            <w:r w:rsidR="00696C62">
              <w:rPr>
                <w:b/>
              </w:rPr>
              <w:t>11:40</w:t>
            </w:r>
            <w:r w:rsidR="00E94D03">
              <w:rPr>
                <w:b/>
              </w:rPr>
              <w:t>)</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71D9E" w:rsidP="009D7613" w14:paraId="01E25EF0" w14:textId="77777777">
            <w:pPr>
              <w:pStyle w:val="AttendeesList"/>
            </w:pP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7FD242A3" w14:textId="77777777" w:rsidTr="009C7DC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9C7DCD">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9C7DCD">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32913EA"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7BED9FB8" w14:textId="1F8B2360">
            <w:pPr>
              <w:pStyle w:val="DisclaimerHeading"/>
              <w:spacing w:before="40" w:after="40" w:line="220" w:lineRule="exact"/>
              <w:rPr>
                <w:bCs/>
                <w:sz w:val="18"/>
                <w:szCs w:val="18"/>
              </w:rPr>
            </w:pPr>
            <w:r>
              <w:rPr>
                <w:bCs/>
                <w:sz w:val="18"/>
                <w:szCs w:val="18"/>
              </w:rPr>
              <w:t>February 20,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66155033" w14:textId="163C20AF">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RPr="00A64108" w:rsidP="00857EA0" w14:paraId="5AB2A631" w14:textId="038D9C3F">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129E94B3" w14:textId="79C1EC85">
            <w:pPr>
              <w:pStyle w:val="DisclaimerHeading"/>
              <w:spacing w:before="40" w:after="40" w:line="220" w:lineRule="exact"/>
              <w:jc w:val="center"/>
              <w:rPr>
                <w:b w:val="0"/>
                <w:color w:val="auto"/>
                <w:sz w:val="18"/>
                <w:szCs w:val="18"/>
              </w:rPr>
            </w:pPr>
            <w:r>
              <w:rPr>
                <w:b w:val="0"/>
                <w:color w:val="auto"/>
                <w:sz w:val="18"/>
                <w:szCs w:val="18"/>
              </w:rPr>
              <w:t>February 10,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68BB43E8" w14:textId="305BD145">
            <w:pPr>
              <w:pStyle w:val="DisclaimerHeading"/>
              <w:spacing w:before="40" w:after="40" w:line="220" w:lineRule="exact"/>
              <w:jc w:val="center"/>
              <w:rPr>
                <w:b w:val="0"/>
                <w:color w:val="auto"/>
                <w:sz w:val="18"/>
                <w:szCs w:val="18"/>
              </w:rPr>
            </w:pPr>
            <w:r>
              <w:rPr>
                <w:b w:val="0"/>
                <w:color w:val="auto"/>
                <w:sz w:val="18"/>
                <w:szCs w:val="18"/>
              </w:rPr>
              <w:t>February 13, 2025</w:t>
            </w:r>
          </w:p>
        </w:tc>
      </w:tr>
      <w:tr w14:paraId="65744CDF"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6B12E1F2" w14:textId="72FF124C">
            <w:pPr>
              <w:pStyle w:val="DisclaimerHeading"/>
              <w:spacing w:before="40" w:after="40" w:line="220" w:lineRule="exact"/>
              <w:rPr>
                <w:bCs/>
                <w:sz w:val="18"/>
                <w:szCs w:val="18"/>
              </w:rPr>
            </w:pPr>
            <w:r>
              <w:rPr>
                <w:bCs/>
                <w:sz w:val="18"/>
                <w:szCs w:val="18"/>
              </w:rPr>
              <w:t>March 19,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4E72FB1F" w14:textId="075576CD">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2C18B7FE" w14:textId="54179C08">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4B575C0C" w14:textId="512FFD00">
            <w:pPr>
              <w:pStyle w:val="DisclaimerHeading"/>
              <w:spacing w:before="40" w:after="40" w:line="220" w:lineRule="exact"/>
              <w:jc w:val="center"/>
              <w:rPr>
                <w:b w:val="0"/>
                <w:color w:val="auto"/>
                <w:sz w:val="18"/>
                <w:szCs w:val="18"/>
              </w:rPr>
            </w:pPr>
            <w:r>
              <w:rPr>
                <w:b w:val="0"/>
                <w:color w:val="auto"/>
                <w:sz w:val="18"/>
                <w:szCs w:val="18"/>
              </w:rPr>
              <w:t>March 7,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1730ADA" w14:textId="1BA637DC">
            <w:pPr>
              <w:pStyle w:val="DisclaimerHeading"/>
              <w:spacing w:before="40" w:after="40" w:line="220" w:lineRule="exact"/>
              <w:jc w:val="center"/>
              <w:rPr>
                <w:b w:val="0"/>
                <w:color w:val="auto"/>
                <w:sz w:val="18"/>
                <w:szCs w:val="18"/>
              </w:rPr>
            </w:pPr>
            <w:r>
              <w:rPr>
                <w:b w:val="0"/>
                <w:color w:val="auto"/>
                <w:sz w:val="18"/>
                <w:szCs w:val="18"/>
              </w:rPr>
              <w:t>March 12, 2025</w:t>
            </w:r>
          </w:p>
        </w:tc>
      </w:tr>
      <w:tr w14:paraId="061E82B1"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67E4727B" w14:textId="559181CF">
            <w:pPr>
              <w:pStyle w:val="DisclaimerHeading"/>
              <w:spacing w:before="40" w:after="40" w:line="220" w:lineRule="exact"/>
              <w:rPr>
                <w:bCs/>
                <w:sz w:val="18"/>
                <w:szCs w:val="18"/>
              </w:rPr>
            </w:pPr>
            <w:r>
              <w:rPr>
                <w:bCs/>
                <w:sz w:val="18"/>
                <w:szCs w:val="18"/>
              </w:rPr>
              <w:t>April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4208BAC4" w14:textId="15703109">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63F1C220" w14:textId="68000AFC">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4CB1260F" w14:textId="63E0F462">
            <w:pPr>
              <w:pStyle w:val="DisclaimerHeading"/>
              <w:spacing w:before="40" w:after="40" w:line="220" w:lineRule="exact"/>
              <w:jc w:val="center"/>
              <w:rPr>
                <w:b w:val="0"/>
                <w:color w:val="auto"/>
                <w:sz w:val="18"/>
                <w:szCs w:val="18"/>
              </w:rPr>
            </w:pPr>
            <w:r>
              <w:rPr>
                <w:b w:val="0"/>
                <w:color w:val="auto"/>
                <w:sz w:val="18"/>
                <w:szCs w:val="18"/>
              </w:rPr>
              <w:t>April 11,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430DDE86" w14:textId="77770592">
            <w:pPr>
              <w:pStyle w:val="DisclaimerHeading"/>
              <w:spacing w:before="40" w:after="40" w:line="220" w:lineRule="exact"/>
              <w:jc w:val="center"/>
              <w:rPr>
                <w:b w:val="0"/>
                <w:color w:val="auto"/>
                <w:sz w:val="18"/>
                <w:szCs w:val="18"/>
              </w:rPr>
            </w:pPr>
            <w:r>
              <w:rPr>
                <w:b w:val="0"/>
                <w:color w:val="auto"/>
                <w:sz w:val="18"/>
                <w:szCs w:val="18"/>
              </w:rPr>
              <w:t xml:space="preserve">April 16, 2025 </w:t>
            </w:r>
          </w:p>
        </w:tc>
      </w:tr>
      <w:tr w14:paraId="698292EF"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1903687C" w14:textId="29D8691C">
            <w:pPr>
              <w:pStyle w:val="DisclaimerHeading"/>
              <w:spacing w:before="40" w:after="40" w:line="220" w:lineRule="exact"/>
              <w:rPr>
                <w:bCs/>
                <w:sz w:val="18"/>
                <w:szCs w:val="18"/>
              </w:rPr>
            </w:pPr>
            <w:r>
              <w:rPr>
                <w:bCs/>
                <w:sz w:val="18"/>
                <w:szCs w:val="18"/>
              </w:rPr>
              <w:t>May 21,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32CC2B7F" w14:textId="41E4929C">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5DAD87CB" w14:textId="337E32A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653F5CB9" w14:textId="7E0CFB7D">
            <w:pPr>
              <w:pStyle w:val="DisclaimerHeading"/>
              <w:spacing w:before="40" w:after="40" w:line="220" w:lineRule="exact"/>
              <w:jc w:val="center"/>
              <w:rPr>
                <w:b w:val="0"/>
                <w:color w:val="auto"/>
                <w:sz w:val="18"/>
                <w:szCs w:val="18"/>
              </w:rPr>
            </w:pPr>
            <w:r>
              <w:rPr>
                <w:b w:val="0"/>
                <w:color w:val="auto"/>
                <w:sz w:val="18"/>
                <w:szCs w:val="18"/>
              </w:rPr>
              <w:t>May 9,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4AD50737" w14:textId="45988FEA">
            <w:pPr>
              <w:pStyle w:val="DisclaimerHeading"/>
              <w:spacing w:before="40" w:after="40" w:line="220" w:lineRule="exact"/>
              <w:jc w:val="center"/>
              <w:rPr>
                <w:b w:val="0"/>
                <w:color w:val="auto"/>
                <w:sz w:val="18"/>
                <w:szCs w:val="18"/>
              </w:rPr>
            </w:pPr>
            <w:r>
              <w:rPr>
                <w:b w:val="0"/>
                <w:color w:val="auto"/>
                <w:sz w:val="18"/>
                <w:szCs w:val="18"/>
              </w:rPr>
              <w:t>May 14, 2025</w:t>
            </w:r>
          </w:p>
        </w:tc>
      </w:tr>
      <w:tr w14:paraId="67F66A4C"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0A2AA4FF" w14:textId="0CBF6FA2">
            <w:pPr>
              <w:pStyle w:val="DisclaimerHeading"/>
              <w:spacing w:before="40" w:after="40" w:line="220" w:lineRule="exact"/>
              <w:rPr>
                <w:bCs/>
                <w:sz w:val="18"/>
                <w:szCs w:val="18"/>
              </w:rPr>
            </w:pPr>
            <w:r>
              <w:rPr>
                <w:bCs/>
                <w:sz w:val="18"/>
                <w:szCs w:val="18"/>
              </w:rPr>
              <w:t>June 18,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21087474" w14:textId="03E49B58">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5C6837E2" w14:textId="75D789A0">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2534BB12" w14:textId="5B8F3D18">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2F97B27" w14:textId="042CA8C4">
            <w:pPr>
              <w:pStyle w:val="DisclaimerHeading"/>
              <w:spacing w:before="40" w:after="40" w:line="220" w:lineRule="exact"/>
              <w:jc w:val="center"/>
              <w:rPr>
                <w:b w:val="0"/>
                <w:color w:val="auto"/>
                <w:sz w:val="18"/>
                <w:szCs w:val="18"/>
              </w:rPr>
            </w:pPr>
            <w:r>
              <w:rPr>
                <w:b w:val="0"/>
                <w:color w:val="auto"/>
                <w:sz w:val="18"/>
                <w:szCs w:val="18"/>
              </w:rPr>
              <w:t>June 11, 2025</w:t>
            </w:r>
          </w:p>
        </w:tc>
      </w:tr>
      <w:tr w14:paraId="321A8A23"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5D0685EA" w14:textId="109189E9">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5E4C3ADF" w14:textId="1013C285">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2D7B6730" w14:textId="0F3D9BCE">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72325EAC" w14:textId="386DA685">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1166DC35" w14:textId="69661354">
            <w:pPr>
              <w:pStyle w:val="DisclaimerHeading"/>
              <w:spacing w:before="40" w:after="40" w:line="220" w:lineRule="exact"/>
              <w:jc w:val="center"/>
              <w:rPr>
                <w:b w:val="0"/>
                <w:color w:val="auto"/>
                <w:sz w:val="18"/>
                <w:szCs w:val="18"/>
              </w:rPr>
            </w:pPr>
            <w:r>
              <w:rPr>
                <w:b w:val="0"/>
                <w:color w:val="auto"/>
                <w:sz w:val="18"/>
                <w:szCs w:val="18"/>
              </w:rPr>
              <w:t>July 16, 2025</w:t>
            </w:r>
          </w:p>
        </w:tc>
      </w:tr>
      <w:tr w14:paraId="5ADEDDC3"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03240ACD" w14:textId="0C19ADB6">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18BF0ACE" w14:textId="79BC7256">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740E3A61" w14:textId="0018680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60E29F43" w14:textId="66166D59">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104A946" w14:textId="77A9F248">
            <w:pPr>
              <w:pStyle w:val="DisclaimerHeading"/>
              <w:spacing w:before="40" w:after="40" w:line="220" w:lineRule="exact"/>
              <w:jc w:val="center"/>
              <w:rPr>
                <w:b w:val="0"/>
                <w:color w:val="auto"/>
                <w:sz w:val="18"/>
                <w:szCs w:val="18"/>
              </w:rPr>
            </w:pPr>
            <w:r>
              <w:rPr>
                <w:b w:val="0"/>
                <w:color w:val="auto"/>
                <w:sz w:val="18"/>
                <w:szCs w:val="18"/>
              </w:rPr>
              <w:t>August 13, 2025</w:t>
            </w:r>
          </w:p>
        </w:tc>
      </w:tr>
      <w:tr w14:paraId="41E3416F"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4101A0B" w14:textId="1253FF67">
            <w:pPr>
              <w:pStyle w:val="DisclaimerHeading"/>
              <w:spacing w:before="40" w:after="40" w:line="220" w:lineRule="exact"/>
              <w:rPr>
                <w:bCs/>
                <w:sz w:val="18"/>
                <w:szCs w:val="18"/>
              </w:rPr>
            </w:pPr>
            <w:r>
              <w:rPr>
                <w:bCs/>
                <w:sz w:val="18"/>
                <w:szCs w:val="18"/>
              </w:rPr>
              <w:t>October 1,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18C3E46D" w14:textId="090FE6F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2E1EE791" w14:textId="51841C9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72A66177" w14:textId="76B0161E">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73F6107B" w14:textId="3C65B812">
            <w:pPr>
              <w:pStyle w:val="DisclaimerHeading"/>
              <w:spacing w:before="40" w:after="40" w:line="220" w:lineRule="exact"/>
              <w:jc w:val="center"/>
              <w:rPr>
                <w:b w:val="0"/>
                <w:color w:val="auto"/>
                <w:sz w:val="18"/>
                <w:szCs w:val="18"/>
              </w:rPr>
            </w:pPr>
            <w:r>
              <w:rPr>
                <w:b w:val="0"/>
                <w:color w:val="auto"/>
                <w:sz w:val="18"/>
                <w:szCs w:val="18"/>
              </w:rPr>
              <w:t>September 24, 2025</w:t>
            </w:r>
          </w:p>
        </w:tc>
      </w:tr>
      <w:tr w14:paraId="17E9462D"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10BFB2E4" w14:textId="7AE1C57D">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53E8C5A" w14:textId="6F111B6C">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6B9B2306" w14:textId="46F5465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399B7E36" w14:textId="5380A9E9">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1D45C026" w14:textId="3CAF03B4">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6AD3BD86"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773E075" w14:textId="1C542631">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376B934" w14:textId="0CF37699">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1CABCB6C" w14:textId="48E673AD">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05A7A550" w14:textId="55628A59">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0B7D8E96" w14:textId="0F931750">
            <w:pPr>
              <w:pStyle w:val="DisclaimerHeading"/>
              <w:spacing w:before="40" w:after="40" w:line="220" w:lineRule="exact"/>
              <w:jc w:val="center"/>
              <w:rPr>
                <w:b w:val="0"/>
                <w:color w:val="auto"/>
                <w:sz w:val="18"/>
                <w:szCs w:val="18"/>
              </w:rPr>
            </w:pPr>
            <w:r>
              <w:rPr>
                <w:b w:val="0"/>
                <w:color w:val="auto"/>
                <w:sz w:val="18"/>
                <w:szCs w:val="18"/>
              </w:rPr>
              <w:t>November 13, 2025</w:t>
            </w:r>
          </w:p>
        </w:tc>
      </w:tr>
      <w:tr w14:paraId="38F194D8"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81B7D" w:rsidP="00857EA0" w14:paraId="4711B7E7" w14:textId="5CABD72A">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881B7D" w:rsidP="00857EA0" w14:paraId="0DC8E486" w14:textId="33CAF91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81B7D" w:rsidP="00857EA0" w14:paraId="6EF3A6B8" w14:textId="34871FA0">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81B7D" w:rsidP="00857EA0" w14:paraId="144FC9F9" w14:textId="11E29F32">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tcBorders>
              <w:top w:val="single" w:sz="4" w:space="0" w:color="auto"/>
              <w:left w:val="single" w:sz="4" w:space="0" w:color="auto"/>
              <w:right w:val="single" w:sz="4" w:space="0" w:color="auto"/>
            </w:tcBorders>
          </w:tcPr>
          <w:p w:rsidR="00881B7D" w:rsidP="00857EA0" w14:paraId="540402F0" w14:textId="1968D345">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77777777">
      <w:pPr>
        <w:pStyle w:val="Author"/>
      </w:pPr>
      <w:r>
        <w:t xml:space="preserve">Author: </w:t>
      </w:r>
      <w:r w:rsidR="00857EA0">
        <w:t xml:space="preserve">M. Greening </w:t>
      </w:r>
    </w:p>
    <w:p w:rsidR="00A42740" w:rsidP="00337321" w14:paraId="7D3FB8EB"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745379" w14:paraId="33878479" w14:textId="77777777">
      <w:pPr>
        <w:rPr>
          <w:rFonts w:ascii="Arial Narrow" w:eastAsia="Times New Roman" w:hAnsi="Arial Narrow" w:cs="Times New Roman"/>
          <w:b/>
          <w:color w:val="013C59"/>
          <w:sz w:val="16"/>
          <w:szCs w:val="16"/>
        </w:rPr>
      </w:pPr>
      <w:r>
        <w:br w:type="page"/>
      </w:r>
    </w:p>
    <w:p w:rsidR="004F3D57" w:rsidRPr="00B62597" w:rsidP="004F3D57" w14:paraId="75E3B9D7" w14:textId="4B631773">
      <w:pPr>
        <w:pStyle w:val="DisclaimerHeading"/>
        <w:spacing w:before="240"/>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 xml:space="preserve">Participant Use of </w:t>
      </w:r>
      <w:r w:rsidRPr="00D827A6">
        <w:t>Webex</w:t>
      </w:r>
      <w:r w:rsidRPr="00D827A6">
        <w:t xml:space="preserve"> Chat:</w:t>
      </w:r>
    </w:p>
    <w:p w:rsidR="00D827A6" w:rsidP="00D827A6" w14:paraId="34A645BC"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07607B5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A70D8">
      <w:rPr>
        <w:rStyle w:val="PageNumber"/>
        <w:noProof/>
      </w:rPr>
      <w:t>1</w:t>
    </w:r>
    <w:r>
      <w:rPr>
        <w:rStyle w:val="PageNumber"/>
      </w:rPr>
      <w:fldChar w:fldCharType="end"/>
    </w:r>
  </w:p>
  <w:bookmarkStart w:id="3" w:name="OLE_LINK1"/>
  <w:p w:rsidR="00B62597" w:rsidRPr="001678E8" w14:paraId="305BC964" w14:textId="47EB2BC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A70D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1FF5C97" w14:textId="5514BBF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DD7E67">
      <w:t xml:space="preserve"> </w:t>
    </w:r>
    <w:r w:rsidR="00B835F6">
      <w:t>January 16</w:t>
    </w:r>
    <w:r w:rsidR="00857EA0">
      <w:t>, 202</w:t>
    </w:r>
    <w:r w:rsidR="00B835F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76AE6988"/>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585869"/>
    <w:multiLevelType w:val="hybridMultilevel"/>
    <w:tmpl w:val="062C3A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C76B1E"/>
    <w:multiLevelType w:val="hybridMultilevel"/>
    <w:tmpl w:val="DDC09640"/>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6980E110"/>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C581BB4"/>
    <w:multiLevelType w:val="hybridMultilevel"/>
    <w:tmpl w:val="D34C9FA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E8F19F4"/>
    <w:multiLevelType w:val="hybridMultilevel"/>
    <w:tmpl w:val="B4A6CBDA"/>
    <w:lvl w:ilvl="0">
      <w:start w:val="1"/>
      <w:numFmt w:val="upperLetter"/>
      <w:lvlText w:val="%1."/>
      <w:lvlJc w:val="left"/>
      <w:pPr>
        <w:ind w:left="-7200" w:hanging="360"/>
      </w:pPr>
    </w:lvl>
    <w:lvl w:ilvl="1" w:tentative="1">
      <w:start w:val="1"/>
      <w:numFmt w:val="lowerLetter"/>
      <w:lvlText w:val="%2."/>
      <w:lvlJc w:val="left"/>
      <w:pPr>
        <w:ind w:left="-6480" w:hanging="360"/>
      </w:pPr>
    </w:lvl>
    <w:lvl w:ilvl="2" w:tentative="1">
      <w:start w:val="1"/>
      <w:numFmt w:val="lowerRoman"/>
      <w:lvlText w:val="%3."/>
      <w:lvlJc w:val="right"/>
      <w:pPr>
        <w:ind w:left="-5760" w:hanging="180"/>
      </w:pPr>
    </w:lvl>
    <w:lvl w:ilvl="3" w:tentative="1">
      <w:start w:val="1"/>
      <w:numFmt w:val="decimal"/>
      <w:lvlText w:val="%4."/>
      <w:lvlJc w:val="left"/>
      <w:pPr>
        <w:ind w:left="-5040" w:hanging="360"/>
      </w:pPr>
    </w:lvl>
    <w:lvl w:ilvl="4" w:tentative="1">
      <w:start w:val="1"/>
      <w:numFmt w:val="lowerLetter"/>
      <w:lvlText w:val="%5."/>
      <w:lvlJc w:val="left"/>
      <w:pPr>
        <w:ind w:left="-4320" w:hanging="360"/>
      </w:pPr>
    </w:lvl>
    <w:lvl w:ilvl="5" w:tentative="1">
      <w:start w:val="1"/>
      <w:numFmt w:val="lowerRoman"/>
      <w:lvlText w:val="%6."/>
      <w:lvlJc w:val="right"/>
      <w:pPr>
        <w:ind w:left="-3600" w:hanging="180"/>
      </w:pPr>
    </w:lvl>
    <w:lvl w:ilvl="6" w:tentative="1">
      <w:start w:val="1"/>
      <w:numFmt w:val="decimal"/>
      <w:lvlText w:val="%7."/>
      <w:lvlJc w:val="left"/>
      <w:pPr>
        <w:ind w:left="-2880" w:hanging="360"/>
      </w:pPr>
    </w:lvl>
    <w:lvl w:ilvl="7" w:tentative="1">
      <w:start w:val="1"/>
      <w:numFmt w:val="lowerLetter"/>
      <w:lvlText w:val="%8."/>
      <w:lvlJc w:val="left"/>
      <w:pPr>
        <w:ind w:left="-2160" w:hanging="360"/>
      </w:pPr>
    </w:lvl>
    <w:lvl w:ilvl="8" w:tentative="1">
      <w:start w:val="1"/>
      <w:numFmt w:val="lowerRoman"/>
      <w:lvlText w:val="%9."/>
      <w:lvlJc w:val="right"/>
      <w:pPr>
        <w:ind w:left="-1440" w:hanging="180"/>
      </w:pPr>
    </w:lvl>
  </w:abstractNum>
  <w:abstractNum w:abstractNumId="9">
    <w:nsid w:val="7EE03A89"/>
    <w:multiLevelType w:val="hybridMultilevel"/>
    <w:tmpl w:val="D34C9FA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4"/>
  </w:num>
  <w:num w:numId="9">
    <w:abstractNumId w:val="4"/>
  </w:num>
  <w:num w:numId="10">
    <w:abstractNumId w:val="4"/>
  </w:num>
  <w:num w:numId="11">
    <w:abstractNumId w:val="4"/>
  </w:num>
  <w:num w:numId="12">
    <w:abstractNumId w:val="4"/>
  </w:num>
  <w:num w:numId="13">
    <w:abstractNumId w:val="4"/>
  </w:num>
  <w:num w:numId="14">
    <w:abstractNumId w:val="8"/>
  </w:num>
  <w:num w:numId="15">
    <w:abstractNumId w:val="9"/>
  </w:num>
  <w:num w:numId="16">
    <w:abstractNumId w:val="3"/>
  </w:num>
  <w:num w:numId="17">
    <w:abstractNumId w:val="4"/>
  </w:num>
  <w:num w:numId="18">
    <w:abstractNumId w:val="4"/>
  </w:num>
  <w:num w:numId="19">
    <w:abstractNumId w:val="4"/>
  </w:num>
  <w:num w:numId="20">
    <w:abstractNumId w:val="4"/>
  </w:num>
  <w:num w:numId="21">
    <w:abstractNumId w:val="4"/>
  </w:num>
  <w:num w:numId="22">
    <w:abstractNumId w:val="7"/>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85"/>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3607"/>
    <w:rsid w:val="000232DF"/>
    <w:rsid w:val="00024530"/>
    <w:rsid w:val="00026A70"/>
    <w:rsid w:val="00027F49"/>
    <w:rsid w:val="00031DE7"/>
    <w:rsid w:val="000333FF"/>
    <w:rsid w:val="00035E27"/>
    <w:rsid w:val="00046389"/>
    <w:rsid w:val="000538D7"/>
    <w:rsid w:val="00065755"/>
    <w:rsid w:val="00065F49"/>
    <w:rsid w:val="0006798D"/>
    <w:rsid w:val="00070C90"/>
    <w:rsid w:val="00071222"/>
    <w:rsid w:val="000801F8"/>
    <w:rsid w:val="000910DC"/>
    <w:rsid w:val="00092135"/>
    <w:rsid w:val="0009340B"/>
    <w:rsid w:val="00096230"/>
    <w:rsid w:val="000A6305"/>
    <w:rsid w:val="000A70D8"/>
    <w:rsid w:val="000A712C"/>
    <w:rsid w:val="000B3970"/>
    <w:rsid w:val="000B6A2F"/>
    <w:rsid w:val="000E15D3"/>
    <w:rsid w:val="000E40F1"/>
    <w:rsid w:val="000E74CB"/>
    <w:rsid w:val="001053D4"/>
    <w:rsid w:val="00117AF9"/>
    <w:rsid w:val="0012069F"/>
    <w:rsid w:val="00121F58"/>
    <w:rsid w:val="001251CB"/>
    <w:rsid w:val="00132A7B"/>
    <w:rsid w:val="001407C3"/>
    <w:rsid w:val="00140B58"/>
    <w:rsid w:val="00144A91"/>
    <w:rsid w:val="00144C0A"/>
    <w:rsid w:val="001554CF"/>
    <w:rsid w:val="00166DA3"/>
    <w:rsid w:val="001678E8"/>
    <w:rsid w:val="00170AB7"/>
    <w:rsid w:val="00170E02"/>
    <w:rsid w:val="00175A86"/>
    <w:rsid w:val="00177ED5"/>
    <w:rsid w:val="0018123C"/>
    <w:rsid w:val="0019000D"/>
    <w:rsid w:val="001B2242"/>
    <w:rsid w:val="001B4664"/>
    <w:rsid w:val="001C0CC0"/>
    <w:rsid w:val="001C6BD0"/>
    <w:rsid w:val="001D3B68"/>
    <w:rsid w:val="001E44F9"/>
    <w:rsid w:val="001F1241"/>
    <w:rsid w:val="00200A1B"/>
    <w:rsid w:val="00203EDE"/>
    <w:rsid w:val="0020765B"/>
    <w:rsid w:val="00207F54"/>
    <w:rsid w:val="002113BD"/>
    <w:rsid w:val="00222F9B"/>
    <w:rsid w:val="00237B1D"/>
    <w:rsid w:val="002421F8"/>
    <w:rsid w:val="0025139E"/>
    <w:rsid w:val="002645A2"/>
    <w:rsid w:val="002A55A3"/>
    <w:rsid w:val="002B0FFB"/>
    <w:rsid w:val="002B2CB6"/>
    <w:rsid w:val="002B2F98"/>
    <w:rsid w:val="002B3974"/>
    <w:rsid w:val="002B52A8"/>
    <w:rsid w:val="002C6057"/>
    <w:rsid w:val="002C6BB5"/>
    <w:rsid w:val="002D4F43"/>
    <w:rsid w:val="002D568F"/>
    <w:rsid w:val="002E1FA4"/>
    <w:rsid w:val="002F3F4D"/>
    <w:rsid w:val="002F5699"/>
    <w:rsid w:val="002F5845"/>
    <w:rsid w:val="002F6131"/>
    <w:rsid w:val="003025A6"/>
    <w:rsid w:val="00305238"/>
    <w:rsid w:val="00317034"/>
    <w:rsid w:val="003220CF"/>
    <w:rsid w:val="003236AB"/>
    <w:rsid w:val="003251CE"/>
    <w:rsid w:val="00337321"/>
    <w:rsid w:val="00341747"/>
    <w:rsid w:val="003421B4"/>
    <w:rsid w:val="00345F35"/>
    <w:rsid w:val="00355D4D"/>
    <w:rsid w:val="00355E5A"/>
    <w:rsid w:val="003650D3"/>
    <w:rsid w:val="00367787"/>
    <w:rsid w:val="003679A3"/>
    <w:rsid w:val="00371D9E"/>
    <w:rsid w:val="00373E5F"/>
    <w:rsid w:val="003753A1"/>
    <w:rsid w:val="00391AE7"/>
    <w:rsid w:val="00394850"/>
    <w:rsid w:val="00395918"/>
    <w:rsid w:val="00396120"/>
    <w:rsid w:val="003A33F5"/>
    <w:rsid w:val="003B089A"/>
    <w:rsid w:val="003B44C5"/>
    <w:rsid w:val="003B55E1"/>
    <w:rsid w:val="003B6ACD"/>
    <w:rsid w:val="003C17E2"/>
    <w:rsid w:val="003C3320"/>
    <w:rsid w:val="003C781D"/>
    <w:rsid w:val="003D0889"/>
    <w:rsid w:val="003D7E5C"/>
    <w:rsid w:val="003E0024"/>
    <w:rsid w:val="003E243E"/>
    <w:rsid w:val="003E7A73"/>
    <w:rsid w:val="003F046E"/>
    <w:rsid w:val="003F1C3A"/>
    <w:rsid w:val="00412222"/>
    <w:rsid w:val="004218B2"/>
    <w:rsid w:val="00433384"/>
    <w:rsid w:val="00451D92"/>
    <w:rsid w:val="00453AE9"/>
    <w:rsid w:val="00454A9D"/>
    <w:rsid w:val="00460114"/>
    <w:rsid w:val="0046043F"/>
    <w:rsid w:val="00476CB4"/>
    <w:rsid w:val="00484742"/>
    <w:rsid w:val="0049086E"/>
    <w:rsid w:val="00491490"/>
    <w:rsid w:val="00494494"/>
    <w:rsid w:val="004969FA"/>
    <w:rsid w:val="004A77CF"/>
    <w:rsid w:val="004B1608"/>
    <w:rsid w:val="004C36CC"/>
    <w:rsid w:val="004C396D"/>
    <w:rsid w:val="004C6E71"/>
    <w:rsid w:val="004D08F2"/>
    <w:rsid w:val="004E1445"/>
    <w:rsid w:val="004E65F2"/>
    <w:rsid w:val="004F23E4"/>
    <w:rsid w:val="004F3D57"/>
    <w:rsid w:val="00500143"/>
    <w:rsid w:val="00500336"/>
    <w:rsid w:val="0050064E"/>
    <w:rsid w:val="00501A4D"/>
    <w:rsid w:val="00510E66"/>
    <w:rsid w:val="00515E8C"/>
    <w:rsid w:val="00523993"/>
    <w:rsid w:val="00524E73"/>
    <w:rsid w:val="00527104"/>
    <w:rsid w:val="00530902"/>
    <w:rsid w:val="00541512"/>
    <w:rsid w:val="00553627"/>
    <w:rsid w:val="00564DEE"/>
    <w:rsid w:val="00566BFC"/>
    <w:rsid w:val="00567A74"/>
    <w:rsid w:val="0057441E"/>
    <w:rsid w:val="005752F7"/>
    <w:rsid w:val="0058169E"/>
    <w:rsid w:val="005A24FE"/>
    <w:rsid w:val="005A3B8F"/>
    <w:rsid w:val="005A5D0D"/>
    <w:rsid w:val="005B43BD"/>
    <w:rsid w:val="005C7859"/>
    <w:rsid w:val="005D6D05"/>
    <w:rsid w:val="005E2E7A"/>
    <w:rsid w:val="005F281C"/>
    <w:rsid w:val="005F587C"/>
    <w:rsid w:val="005F6348"/>
    <w:rsid w:val="005F79D5"/>
    <w:rsid w:val="006024A0"/>
    <w:rsid w:val="00602967"/>
    <w:rsid w:val="00604D6E"/>
    <w:rsid w:val="00606F11"/>
    <w:rsid w:val="00611AF8"/>
    <w:rsid w:val="00614326"/>
    <w:rsid w:val="00616BC9"/>
    <w:rsid w:val="00644DB5"/>
    <w:rsid w:val="0064606E"/>
    <w:rsid w:val="00680537"/>
    <w:rsid w:val="006827E8"/>
    <w:rsid w:val="00694232"/>
    <w:rsid w:val="00696C62"/>
    <w:rsid w:val="00697A7D"/>
    <w:rsid w:val="006A1E38"/>
    <w:rsid w:val="006C738F"/>
    <w:rsid w:val="006C7493"/>
    <w:rsid w:val="006D565A"/>
    <w:rsid w:val="006E29AA"/>
    <w:rsid w:val="006F2800"/>
    <w:rsid w:val="006F41FA"/>
    <w:rsid w:val="006F7A52"/>
    <w:rsid w:val="00705E88"/>
    <w:rsid w:val="00711249"/>
    <w:rsid w:val="00712CAA"/>
    <w:rsid w:val="00716A8B"/>
    <w:rsid w:val="00717565"/>
    <w:rsid w:val="00725E9A"/>
    <w:rsid w:val="007272B9"/>
    <w:rsid w:val="00730F76"/>
    <w:rsid w:val="00732C01"/>
    <w:rsid w:val="00742FC4"/>
    <w:rsid w:val="00743227"/>
    <w:rsid w:val="00744A45"/>
    <w:rsid w:val="00745379"/>
    <w:rsid w:val="007530E1"/>
    <w:rsid w:val="0075340F"/>
    <w:rsid w:val="00754C6D"/>
    <w:rsid w:val="00755096"/>
    <w:rsid w:val="007642DD"/>
    <w:rsid w:val="007703B4"/>
    <w:rsid w:val="00777623"/>
    <w:rsid w:val="00783399"/>
    <w:rsid w:val="00787E97"/>
    <w:rsid w:val="007941A3"/>
    <w:rsid w:val="007A34A3"/>
    <w:rsid w:val="007B0BA7"/>
    <w:rsid w:val="007C2954"/>
    <w:rsid w:val="007C3DF2"/>
    <w:rsid w:val="007C46D2"/>
    <w:rsid w:val="007C693B"/>
    <w:rsid w:val="007D06F0"/>
    <w:rsid w:val="007D2072"/>
    <w:rsid w:val="007D4F70"/>
    <w:rsid w:val="007D500F"/>
    <w:rsid w:val="007D5DEE"/>
    <w:rsid w:val="007E7CAB"/>
    <w:rsid w:val="008022DE"/>
    <w:rsid w:val="00802FA6"/>
    <w:rsid w:val="00807AB0"/>
    <w:rsid w:val="00813B57"/>
    <w:rsid w:val="00820ED5"/>
    <w:rsid w:val="008226CE"/>
    <w:rsid w:val="0082409C"/>
    <w:rsid w:val="00825737"/>
    <w:rsid w:val="00837B12"/>
    <w:rsid w:val="00841282"/>
    <w:rsid w:val="008552A3"/>
    <w:rsid w:val="00857EA0"/>
    <w:rsid w:val="00861522"/>
    <w:rsid w:val="008632F1"/>
    <w:rsid w:val="00863C39"/>
    <w:rsid w:val="0088143E"/>
    <w:rsid w:val="00881B7D"/>
    <w:rsid w:val="00882652"/>
    <w:rsid w:val="00895181"/>
    <w:rsid w:val="008A0DE3"/>
    <w:rsid w:val="008D23A8"/>
    <w:rsid w:val="008D2FE2"/>
    <w:rsid w:val="008D5CDB"/>
    <w:rsid w:val="008E6A6A"/>
    <w:rsid w:val="008F1CA0"/>
    <w:rsid w:val="008F499A"/>
    <w:rsid w:val="00911156"/>
    <w:rsid w:val="00914902"/>
    <w:rsid w:val="00915FA7"/>
    <w:rsid w:val="00917386"/>
    <w:rsid w:val="009244F9"/>
    <w:rsid w:val="00933430"/>
    <w:rsid w:val="0094488B"/>
    <w:rsid w:val="00945C46"/>
    <w:rsid w:val="0095194C"/>
    <w:rsid w:val="00962D54"/>
    <w:rsid w:val="009673F1"/>
    <w:rsid w:val="0097702E"/>
    <w:rsid w:val="009820AE"/>
    <w:rsid w:val="00984018"/>
    <w:rsid w:val="009844AD"/>
    <w:rsid w:val="00991528"/>
    <w:rsid w:val="009968DE"/>
    <w:rsid w:val="009A5430"/>
    <w:rsid w:val="009B695C"/>
    <w:rsid w:val="009C0464"/>
    <w:rsid w:val="009C15C4"/>
    <w:rsid w:val="009C5AC2"/>
    <w:rsid w:val="009C70BA"/>
    <w:rsid w:val="009C7250"/>
    <w:rsid w:val="009C7DCD"/>
    <w:rsid w:val="009D39D5"/>
    <w:rsid w:val="009D7613"/>
    <w:rsid w:val="009E0DA4"/>
    <w:rsid w:val="009E6B81"/>
    <w:rsid w:val="009F53F9"/>
    <w:rsid w:val="009F6D09"/>
    <w:rsid w:val="00A004A8"/>
    <w:rsid w:val="00A03425"/>
    <w:rsid w:val="00A05391"/>
    <w:rsid w:val="00A05D00"/>
    <w:rsid w:val="00A265E1"/>
    <w:rsid w:val="00A317A9"/>
    <w:rsid w:val="00A31E4B"/>
    <w:rsid w:val="00A36FEA"/>
    <w:rsid w:val="00A41149"/>
    <w:rsid w:val="00A41E80"/>
    <w:rsid w:val="00A42740"/>
    <w:rsid w:val="00A47258"/>
    <w:rsid w:val="00A56D57"/>
    <w:rsid w:val="00A64108"/>
    <w:rsid w:val="00A65654"/>
    <w:rsid w:val="00A77234"/>
    <w:rsid w:val="00A77C81"/>
    <w:rsid w:val="00A81018"/>
    <w:rsid w:val="00A82E9D"/>
    <w:rsid w:val="00A877E0"/>
    <w:rsid w:val="00A90DED"/>
    <w:rsid w:val="00A91815"/>
    <w:rsid w:val="00A918ED"/>
    <w:rsid w:val="00A92825"/>
    <w:rsid w:val="00A931C3"/>
    <w:rsid w:val="00AA6A70"/>
    <w:rsid w:val="00AB6AB9"/>
    <w:rsid w:val="00AB6C53"/>
    <w:rsid w:val="00AC11B7"/>
    <w:rsid w:val="00AC2247"/>
    <w:rsid w:val="00AC24BF"/>
    <w:rsid w:val="00AD14E4"/>
    <w:rsid w:val="00AD2BB2"/>
    <w:rsid w:val="00AD2C46"/>
    <w:rsid w:val="00AD78F1"/>
    <w:rsid w:val="00AE41E2"/>
    <w:rsid w:val="00AE7815"/>
    <w:rsid w:val="00AF79EA"/>
    <w:rsid w:val="00B1132B"/>
    <w:rsid w:val="00B11670"/>
    <w:rsid w:val="00B16B4A"/>
    <w:rsid w:val="00B16D95"/>
    <w:rsid w:val="00B20316"/>
    <w:rsid w:val="00B208B6"/>
    <w:rsid w:val="00B32C60"/>
    <w:rsid w:val="00B34E3C"/>
    <w:rsid w:val="00B42FAE"/>
    <w:rsid w:val="00B579BD"/>
    <w:rsid w:val="00B62597"/>
    <w:rsid w:val="00B835F6"/>
    <w:rsid w:val="00BA6146"/>
    <w:rsid w:val="00BB213B"/>
    <w:rsid w:val="00BB531B"/>
    <w:rsid w:val="00BB6921"/>
    <w:rsid w:val="00BE255C"/>
    <w:rsid w:val="00BE4C2B"/>
    <w:rsid w:val="00BF331B"/>
    <w:rsid w:val="00C03CF5"/>
    <w:rsid w:val="00C064FE"/>
    <w:rsid w:val="00C10A93"/>
    <w:rsid w:val="00C11F0A"/>
    <w:rsid w:val="00C160AF"/>
    <w:rsid w:val="00C17744"/>
    <w:rsid w:val="00C22988"/>
    <w:rsid w:val="00C30ECA"/>
    <w:rsid w:val="00C31DF8"/>
    <w:rsid w:val="00C36731"/>
    <w:rsid w:val="00C36E16"/>
    <w:rsid w:val="00C439EC"/>
    <w:rsid w:val="00C46F4A"/>
    <w:rsid w:val="00C5307B"/>
    <w:rsid w:val="00C60669"/>
    <w:rsid w:val="00C710A8"/>
    <w:rsid w:val="00C72168"/>
    <w:rsid w:val="00C7474F"/>
    <w:rsid w:val="00C75334"/>
    <w:rsid w:val="00C757F4"/>
    <w:rsid w:val="00C759B4"/>
    <w:rsid w:val="00C75A9D"/>
    <w:rsid w:val="00C93955"/>
    <w:rsid w:val="00C97B37"/>
    <w:rsid w:val="00CA0006"/>
    <w:rsid w:val="00CA0A6E"/>
    <w:rsid w:val="00CA19B9"/>
    <w:rsid w:val="00CA20E8"/>
    <w:rsid w:val="00CA3BE4"/>
    <w:rsid w:val="00CA49B9"/>
    <w:rsid w:val="00CA7049"/>
    <w:rsid w:val="00CB19DE"/>
    <w:rsid w:val="00CB475B"/>
    <w:rsid w:val="00CC0781"/>
    <w:rsid w:val="00CC1B47"/>
    <w:rsid w:val="00CD1E89"/>
    <w:rsid w:val="00CE44E5"/>
    <w:rsid w:val="00CE451E"/>
    <w:rsid w:val="00D00233"/>
    <w:rsid w:val="00D01D34"/>
    <w:rsid w:val="00D06EC8"/>
    <w:rsid w:val="00D07247"/>
    <w:rsid w:val="00D07E32"/>
    <w:rsid w:val="00D136EA"/>
    <w:rsid w:val="00D15647"/>
    <w:rsid w:val="00D1621F"/>
    <w:rsid w:val="00D16694"/>
    <w:rsid w:val="00D16C7B"/>
    <w:rsid w:val="00D23BC7"/>
    <w:rsid w:val="00D251ED"/>
    <w:rsid w:val="00D3539B"/>
    <w:rsid w:val="00D477E1"/>
    <w:rsid w:val="00D67212"/>
    <w:rsid w:val="00D827A6"/>
    <w:rsid w:val="00D831E4"/>
    <w:rsid w:val="00D95949"/>
    <w:rsid w:val="00DA1622"/>
    <w:rsid w:val="00DA23DE"/>
    <w:rsid w:val="00DA6B16"/>
    <w:rsid w:val="00DB29E9"/>
    <w:rsid w:val="00DB61C7"/>
    <w:rsid w:val="00DD4A4B"/>
    <w:rsid w:val="00DD6DF5"/>
    <w:rsid w:val="00DD7E67"/>
    <w:rsid w:val="00DE098A"/>
    <w:rsid w:val="00DE34CF"/>
    <w:rsid w:val="00DE77B9"/>
    <w:rsid w:val="00DF0AEC"/>
    <w:rsid w:val="00DF1112"/>
    <w:rsid w:val="00E01E4B"/>
    <w:rsid w:val="00E05815"/>
    <w:rsid w:val="00E1605D"/>
    <w:rsid w:val="00E26839"/>
    <w:rsid w:val="00E32B6B"/>
    <w:rsid w:val="00E3695C"/>
    <w:rsid w:val="00E46769"/>
    <w:rsid w:val="00E5387A"/>
    <w:rsid w:val="00E55E84"/>
    <w:rsid w:val="00E56D8D"/>
    <w:rsid w:val="00E654F2"/>
    <w:rsid w:val="00E72E40"/>
    <w:rsid w:val="00E7589B"/>
    <w:rsid w:val="00E85808"/>
    <w:rsid w:val="00E919E2"/>
    <w:rsid w:val="00E94D03"/>
    <w:rsid w:val="00E94E2D"/>
    <w:rsid w:val="00EA05B9"/>
    <w:rsid w:val="00EA4AD8"/>
    <w:rsid w:val="00EA6EAD"/>
    <w:rsid w:val="00EB68B0"/>
    <w:rsid w:val="00EC7F5E"/>
    <w:rsid w:val="00ED3033"/>
    <w:rsid w:val="00EE1BED"/>
    <w:rsid w:val="00EF67D9"/>
    <w:rsid w:val="00F1480D"/>
    <w:rsid w:val="00F15A5F"/>
    <w:rsid w:val="00F2779F"/>
    <w:rsid w:val="00F355A1"/>
    <w:rsid w:val="00F4190F"/>
    <w:rsid w:val="00F42399"/>
    <w:rsid w:val="00F47890"/>
    <w:rsid w:val="00F47CA9"/>
    <w:rsid w:val="00F5077C"/>
    <w:rsid w:val="00F82B0F"/>
    <w:rsid w:val="00F936DC"/>
    <w:rsid w:val="00FA5955"/>
    <w:rsid w:val="00FA727D"/>
    <w:rsid w:val="00FB1470"/>
    <w:rsid w:val="00FB1739"/>
    <w:rsid w:val="00FB2CA4"/>
    <w:rsid w:val="00FB72E0"/>
    <w:rsid w:val="00FC2B9A"/>
    <w:rsid w:val="00FC34C2"/>
    <w:rsid w:val="00FC42FD"/>
    <w:rsid w:val="00FC602B"/>
    <w:rsid w:val="00FD2E6A"/>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 w:type="paragraph" w:styleId="ListParagraph">
    <w:name w:val="List Paragraph"/>
    <w:basedOn w:val="Normal"/>
    <w:uiPriority w:val="34"/>
    <w:qFormat/>
    <w:rsid w:val="00166DA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9ed9937d-a945-4230-996a-5e5c87337605" TargetMode="External" /><Relationship Id="rId5" Type="http://schemas.openxmlformats.org/officeDocument/2006/relationships/hyperlink" Target="https://www.pjm.com/committees-and-groups/issue-tracking/issue-tracking-details.aspx?Issue=527dc689-c66c-413d-b554-5f0c2b36910b" TargetMode="External" /><Relationship Id="rId6" Type="http://schemas.openxmlformats.org/officeDocument/2006/relationships/hyperlink" Target="https://www.pjm.com/committees-and-groups/issue-tracking/issue-tracking-details.aspx?Issue=2e32710d-634b-4925-84bf-1f56a33c7e05" TargetMode="External" /><Relationship Id="rId7" Type="http://schemas.openxmlformats.org/officeDocument/2006/relationships/hyperlink" Target="https://www.pjm.com/committees-and-groups/issue-tracking/issue-tracking-details.aspx?Issue=84493016-c572-4992-b7ab-b634e291d664" TargetMode="External" /><Relationship Id="rId8" Type="http://schemas.openxmlformats.org/officeDocument/2006/relationships/hyperlink" Target="https://www.pjm.com/committees-and-groups/issue-tracking/issue-tracking-details.aspx?Issue=bd696c31-dde6-47ed-9c76-71229864f573"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