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April 3</w:t>
      </w:r>
      <w:r w:rsidR="00EF3FF4">
        <w:t>, 2025</w:t>
      </w:r>
    </w:p>
    <w:p w:rsidR="00044991" w:rsidP="00044991">
      <w:pPr>
        <w:pStyle w:val="MeetingDetails"/>
      </w:pPr>
      <w:r>
        <w:t xml:space="preserve">9:00 a.m. – </w:t>
      </w:r>
      <w:r w:rsidR="002128C8">
        <w:rPr>
          <w:color w:val="000000" w:themeColor="text1"/>
        </w:rPr>
        <w:t>11:0</w:t>
      </w:r>
      <w:r w:rsidRPr="00307836" w:rsidR="00B30A08">
        <w:rPr>
          <w:color w:val="000000" w:themeColor="text1"/>
        </w:rPr>
        <w:t>0</w:t>
      </w:r>
      <w:r w:rsidRPr="00307836" w:rsidR="00C237AD">
        <w:rPr>
          <w:color w:val="000000" w:themeColor="text1"/>
        </w:rPr>
        <w:t xml:space="preserve"> a</w:t>
      </w:r>
      <w:r w:rsidRPr="00307836">
        <w:rPr>
          <w:color w:val="000000" w:themeColor="text1"/>
        </w:rPr>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933E44">
      <w:pPr>
        <w:pStyle w:val="PrimaryHeading"/>
        <w:tabs>
          <w:tab w:val="left" w:pos="3288"/>
        </w:tabs>
        <w:rPr>
          <w:caps/>
        </w:rPr>
      </w:pPr>
      <w:bookmarkStart w:id="0" w:name="OLE_LINK5"/>
      <w:bookmarkStart w:id="1" w:name="OLE_LINK3"/>
      <w:r w:rsidRPr="00527104">
        <w:t>Adm</w:t>
      </w:r>
      <w:r w:rsidRPr="007C2954">
        <w:t>inistrati</w:t>
      </w:r>
      <w:r w:rsidR="00DA061B">
        <w:t>on (9:00-9</w:t>
      </w:r>
      <w:r w:rsidR="00E834EC">
        <w:t>:05</w:t>
      </w:r>
      <w:r w:rsidRPr="00527104">
        <w:t>)</w:t>
      </w:r>
      <w:r w:rsidR="00933E44">
        <w:tab/>
      </w:r>
    </w:p>
    <w:bookmarkEnd w:id="0"/>
    <w:bookmarkEnd w:id="1"/>
    <w:p w:rsidR="00B62597" w:rsidRPr="00FF014F" w:rsidP="00FF014F">
      <w:pPr>
        <w:pStyle w:val="SecondaryHeading-Numbered"/>
        <w:rPr>
          <w:b w:val="0"/>
        </w:rPr>
      </w:pPr>
      <w:r>
        <w:rPr>
          <w:b w:val="0"/>
        </w:rPr>
        <w:t>Vy Le</w:t>
      </w:r>
      <w:r w:rsidR="004F15FA">
        <w:t xml:space="preserve">, </w:t>
      </w:r>
      <w:r w:rsidRPr="00FF014F" w:rsidR="004F15FA">
        <w:rPr>
          <w:b w:val="0"/>
        </w:rPr>
        <w:t>PJM,</w:t>
      </w:r>
      <w:r>
        <w:rPr>
          <w:b w:val="0"/>
        </w:rPr>
        <w:t xml:space="preserve"> </w:t>
      </w:r>
      <w:r w:rsidR="00933E44">
        <w:rPr>
          <w:b w:val="0"/>
        </w:rPr>
        <w:t>will provide</w:t>
      </w:r>
      <w:r w:rsidRPr="00FF014F" w:rsidR="00B52686">
        <w:rPr>
          <w:b w:val="0"/>
        </w:rPr>
        <w:t xml:space="preserve"> announcements; review the Antitrust, Code of Conduct, Public Meetings/Media Participation, and the WebEx Participant Identification Requirement.</w:t>
      </w:r>
    </w:p>
    <w:p w:rsidR="00AF3F5A" w:rsidP="00933E44">
      <w:pPr>
        <w:pStyle w:val="SecondaryHeading-Numbered"/>
        <w:numPr>
          <w:ilvl w:val="1"/>
          <w:numId w:val="11"/>
        </w:numPr>
        <w:spacing w:after="120"/>
        <w:rPr>
          <w:b w:val="0"/>
        </w:rPr>
      </w:pPr>
      <w:r w:rsidRPr="00C237AD">
        <w:rPr>
          <w:b w:val="0"/>
        </w:rPr>
        <w:t>Review</w:t>
      </w:r>
      <w:r w:rsidR="00933E44">
        <w:rPr>
          <w:b w:val="0"/>
        </w:rPr>
        <w:t xml:space="preserve"> and approve</w:t>
      </w:r>
      <w:r w:rsidRPr="00C237AD">
        <w:rPr>
          <w:b w:val="0"/>
        </w:rPr>
        <w:t xml:space="preserve"> draft minutes </w:t>
      </w:r>
      <w:r w:rsidRPr="00C237AD" w:rsidR="00FF014F">
        <w:rPr>
          <w:b w:val="0"/>
        </w:rPr>
        <w:t xml:space="preserve">from the </w:t>
      </w:r>
      <w:r w:rsidR="00933E44">
        <w:rPr>
          <w:b w:val="0"/>
        </w:rPr>
        <w:t>March</w:t>
      </w:r>
      <w:r w:rsidRPr="00C237AD">
        <w:rPr>
          <w:b w:val="0"/>
        </w:rPr>
        <w:t xml:space="preserve"> 6</w:t>
      </w:r>
      <w:r w:rsidRPr="00C237AD" w:rsidR="00E05C11">
        <w:rPr>
          <w:b w:val="0"/>
        </w:rPr>
        <w:t>, 2025</w:t>
      </w:r>
      <w:r w:rsidRPr="00C237AD">
        <w:rPr>
          <w:b w:val="0"/>
        </w:rPr>
        <w:t xml:space="preserve"> O</w:t>
      </w:r>
      <w:r w:rsidRPr="00C237AD" w:rsidR="00413975">
        <w:rPr>
          <w:b w:val="0"/>
        </w:rPr>
        <w:t xml:space="preserve">perating </w:t>
      </w:r>
      <w:r w:rsidRPr="00C237AD">
        <w:rPr>
          <w:b w:val="0"/>
        </w:rPr>
        <w:t>C</w:t>
      </w:r>
      <w:r w:rsidRPr="00C237AD" w:rsidR="00413975">
        <w:rPr>
          <w:b w:val="0"/>
        </w:rPr>
        <w:t>ommittee</w:t>
      </w:r>
      <w:r w:rsidRPr="00C237AD">
        <w:rPr>
          <w:b w:val="0"/>
        </w:rPr>
        <w:t xml:space="preserve"> meeting.</w:t>
      </w:r>
    </w:p>
    <w:p w:rsidR="00D3131B" w:rsidRPr="00933E44" w:rsidP="00933E44">
      <w:pPr>
        <w:pStyle w:val="SecondaryHeading-Numbered"/>
        <w:numPr>
          <w:ilvl w:val="1"/>
          <w:numId w:val="11"/>
        </w:numPr>
        <w:spacing w:after="120"/>
        <w:rPr>
          <w:b w:val="0"/>
        </w:rPr>
      </w:pPr>
      <w:r>
        <w:rPr>
          <w:b w:val="0"/>
        </w:rPr>
        <w:t>Review OC Charter.</w:t>
      </w:r>
    </w:p>
    <w:p w:rsidR="00A71991" w:rsidP="00A71991">
      <w:pPr>
        <w:pStyle w:val="PrimaryHeading"/>
      </w:pPr>
      <w:r>
        <w:t xml:space="preserve">Endorsements </w:t>
      </w:r>
      <w:r w:rsidRPr="004200EB" w:rsidR="00307836">
        <w:t>(</w:t>
      </w:r>
      <w:r w:rsidR="00383C92">
        <w:t xml:space="preserve">9:05 – </w:t>
      </w:r>
      <w:r w:rsidR="00837B2D">
        <w:t>9:2</w:t>
      </w:r>
      <w:r w:rsidR="00383C92">
        <w:t>5</w:t>
      </w:r>
      <w:r w:rsidR="00307836">
        <w:t>)</w:t>
      </w:r>
    </w:p>
    <w:p w:rsidR="00AF3F5A" w:rsidRPr="00933E44" w:rsidP="00933E44">
      <w:pPr>
        <w:pStyle w:val="ListSubhead1"/>
        <w:rPr>
          <w:b w:val="0"/>
          <w:u w:val="single"/>
        </w:rPr>
      </w:pPr>
      <w:r w:rsidRPr="00933E44">
        <w:rPr>
          <w:b w:val="0"/>
          <w:u w:val="single"/>
        </w:rPr>
        <w:t xml:space="preserve">Manual 1: Control Center and Data Exchange </w:t>
      </w:r>
      <w:r w:rsidRPr="00933E44">
        <w:rPr>
          <w:b w:val="0"/>
          <w:color w:val="000000" w:themeColor="text1"/>
          <w:u w:val="single"/>
        </w:rPr>
        <w:t>Requirements (9:</w:t>
      </w:r>
      <w:r w:rsidRPr="00933E44" w:rsidR="0004438F">
        <w:rPr>
          <w:b w:val="0"/>
          <w:color w:val="000000" w:themeColor="text1"/>
          <w:u w:val="single"/>
        </w:rPr>
        <w:t>05 – 9</w:t>
      </w:r>
      <w:r w:rsidRPr="00933E44">
        <w:rPr>
          <w:b w:val="0"/>
          <w:color w:val="000000" w:themeColor="text1"/>
          <w:u w:val="single"/>
        </w:rPr>
        <w:t>:</w:t>
      </w:r>
      <w:r w:rsidRPr="00933E44" w:rsidR="0004438F">
        <w:rPr>
          <w:b w:val="0"/>
          <w:color w:val="000000" w:themeColor="text1"/>
          <w:u w:val="single"/>
        </w:rPr>
        <w:t>1</w:t>
      </w:r>
      <w:r w:rsidR="00837B2D">
        <w:rPr>
          <w:b w:val="0"/>
          <w:color w:val="000000" w:themeColor="text1"/>
          <w:u w:val="single"/>
        </w:rPr>
        <w:t>5</w:t>
      </w:r>
      <w:r w:rsidRPr="00933E44">
        <w:rPr>
          <w:b w:val="0"/>
          <w:color w:val="000000" w:themeColor="text1"/>
          <w:u w:val="single"/>
        </w:rPr>
        <w:t xml:space="preserve">) </w:t>
      </w:r>
      <w:r w:rsidRPr="00933E44">
        <w:rPr>
          <w:b w:val="0"/>
          <w:color w:val="000000" w:themeColor="text1"/>
          <w:u w:val="single"/>
        </w:rPr>
        <w:br/>
      </w:r>
      <w:r w:rsidRPr="00933E44" w:rsidR="00933E44">
        <w:rPr>
          <w:b w:val="0"/>
          <w:color w:val="000000" w:themeColor="text1"/>
        </w:rPr>
        <w:t>Gizella Mali</w:t>
      </w:r>
      <w:r w:rsidRPr="00933E44">
        <w:rPr>
          <w:b w:val="0"/>
          <w:color w:val="000000" w:themeColor="text1"/>
        </w:rPr>
        <w:t xml:space="preserve">, PJM, </w:t>
      </w:r>
      <w:r w:rsidRPr="00933E44" w:rsidR="00933E44">
        <w:rPr>
          <w:b w:val="0"/>
          <w:color w:val="000000" w:themeColor="text1"/>
        </w:rPr>
        <w:t xml:space="preserve">will </w:t>
      </w:r>
      <w:r w:rsidRPr="00933E44">
        <w:rPr>
          <w:b w:val="0"/>
          <w:color w:val="000000" w:themeColor="text1"/>
        </w:rPr>
        <w:t xml:space="preserve">review Manual 1 changes </w:t>
      </w:r>
      <w:r w:rsidRPr="00933E44" w:rsidR="003A76FE">
        <w:rPr>
          <w:b w:val="0"/>
          <w:color w:val="000000" w:themeColor="text1"/>
        </w:rPr>
        <w:t>to align with new version of NERC Standards.</w:t>
      </w:r>
      <w:r w:rsidRPr="00933E44">
        <w:rPr>
          <w:b w:val="0"/>
          <w:u w:val="single"/>
        </w:rPr>
        <w:br/>
      </w:r>
      <w:r w:rsidRPr="00933E44" w:rsidR="00933E44">
        <w:t>The Operating Committee will be asked to endorse these changes at today’s meeting.</w:t>
      </w:r>
    </w:p>
    <w:p w:rsidR="00AF3F5A" w:rsidRPr="00B62761" w:rsidP="00933E44">
      <w:pPr>
        <w:pStyle w:val="ListSubhead1"/>
        <w:rPr>
          <w:b w:val="0"/>
          <w:u w:val="single"/>
        </w:rPr>
      </w:pPr>
      <w:r w:rsidRPr="00933E44">
        <w:rPr>
          <w:b w:val="0"/>
          <w:u w:val="single"/>
        </w:rPr>
        <w:t xml:space="preserve">Manual 37: Reliability Coordination </w:t>
      </w:r>
      <w:r w:rsidRPr="00933E44" w:rsidR="0004438F">
        <w:rPr>
          <w:b w:val="0"/>
          <w:u w:val="single"/>
        </w:rPr>
        <w:t>(9</w:t>
      </w:r>
      <w:r w:rsidRPr="00933E44">
        <w:rPr>
          <w:b w:val="0"/>
          <w:u w:val="single"/>
        </w:rPr>
        <w:t>:</w:t>
      </w:r>
      <w:r w:rsidR="00837B2D">
        <w:rPr>
          <w:b w:val="0"/>
          <w:u w:val="single"/>
        </w:rPr>
        <w:t>15</w:t>
      </w:r>
      <w:r w:rsidRPr="00933E44" w:rsidR="0004438F">
        <w:rPr>
          <w:b w:val="0"/>
          <w:u w:val="single"/>
        </w:rPr>
        <w:t xml:space="preserve"> – 9</w:t>
      </w:r>
      <w:r w:rsidRPr="00933E44">
        <w:rPr>
          <w:b w:val="0"/>
          <w:u w:val="single"/>
        </w:rPr>
        <w:t>:</w:t>
      </w:r>
      <w:r w:rsidRPr="00933E44" w:rsidR="0004438F">
        <w:rPr>
          <w:b w:val="0"/>
          <w:u w:val="single"/>
        </w:rPr>
        <w:t>2</w:t>
      </w:r>
      <w:r w:rsidR="00837B2D">
        <w:rPr>
          <w:b w:val="0"/>
          <w:u w:val="single"/>
        </w:rPr>
        <w:t>5</w:t>
      </w:r>
      <w:r w:rsidRPr="00933E44">
        <w:rPr>
          <w:b w:val="0"/>
          <w:u w:val="single"/>
        </w:rPr>
        <w:t xml:space="preserve">) </w:t>
      </w:r>
      <w:r w:rsidRPr="00933E44">
        <w:rPr>
          <w:b w:val="0"/>
        </w:rPr>
        <w:br/>
      </w:r>
      <w:r w:rsidRPr="00933E44" w:rsidR="006054E8">
        <w:rPr>
          <w:rStyle w:val="ui-provider"/>
          <w:b w:val="0"/>
        </w:rPr>
        <w:t>Matthew Wharton</w:t>
      </w:r>
      <w:r w:rsidRPr="00933E44" w:rsidR="00933E44">
        <w:rPr>
          <w:rStyle w:val="ui-provider"/>
          <w:b w:val="0"/>
        </w:rPr>
        <w:t>, PJM, will review</w:t>
      </w:r>
      <w:r w:rsidRPr="00933E44">
        <w:rPr>
          <w:rStyle w:val="ui-provider"/>
          <w:b w:val="0"/>
        </w:rPr>
        <w:t xml:space="preserve"> Manual </w:t>
      </w:r>
      <w:r w:rsidRPr="00933E44">
        <w:rPr>
          <w:rStyle w:val="Strong"/>
        </w:rPr>
        <w:t>37</w:t>
      </w:r>
      <w:r w:rsidRPr="00933E44">
        <w:rPr>
          <w:rStyle w:val="ui-provider"/>
          <w:b w:val="0"/>
        </w:rPr>
        <w:t xml:space="preserve"> changes as a part of the periodic review</w:t>
      </w:r>
      <w:r w:rsidRPr="00933E44">
        <w:rPr>
          <w:rStyle w:val="Strong"/>
          <w:b/>
        </w:rPr>
        <w:t>.</w:t>
      </w:r>
      <w:r w:rsidRPr="00933E44">
        <w:rPr>
          <w:rStyle w:val="Strong"/>
          <w:b/>
        </w:rPr>
        <w:br/>
      </w:r>
      <w:r w:rsidRPr="00933E44" w:rsidR="00933E44">
        <w:t>The Operating Committee will be asked to endorse these changes at today’s meeting.</w:t>
      </w:r>
    </w:p>
    <w:p w:rsidR="00B62761" w:rsidP="00B62761">
      <w:pPr>
        <w:pStyle w:val="PrimaryHeading"/>
      </w:pPr>
      <w:r>
        <w:t xml:space="preserve">First Reads </w:t>
      </w:r>
      <w:r w:rsidRPr="004200EB">
        <w:t>(</w:t>
      </w:r>
      <w:r w:rsidR="00837B2D">
        <w:t>9:25</w:t>
      </w:r>
      <w:r>
        <w:t xml:space="preserve"> </w:t>
      </w:r>
      <w:r w:rsidR="00837B2D">
        <w:t>– 9:45</w:t>
      </w:r>
      <w:r>
        <w:t>)</w:t>
      </w:r>
    </w:p>
    <w:p w:rsidR="00B62761" w:rsidP="00B62761">
      <w:pPr>
        <w:pStyle w:val="ListSubhead1"/>
      </w:pPr>
      <w:r>
        <w:rPr>
          <w:b w:val="0"/>
          <w:u w:val="single"/>
        </w:rPr>
        <w:t>Manual 03</w:t>
      </w:r>
      <w:r w:rsidRPr="00A06E4F">
        <w:rPr>
          <w:b w:val="0"/>
          <w:u w:val="single"/>
        </w:rPr>
        <w:t xml:space="preserve">: </w:t>
      </w:r>
      <w:r>
        <w:rPr>
          <w:b w:val="0"/>
          <w:u w:val="single"/>
        </w:rPr>
        <w:t>Transmission Operations</w:t>
      </w:r>
      <w:r w:rsidRPr="00A06E4F">
        <w:rPr>
          <w:b w:val="0"/>
          <w:u w:val="single"/>
        </w:rPr>
        <w:t xml:space="preserve"> (9:</w:t>
      </w:r>
      <w:r w:rsidR="00837B2D">
        <w:rPr>
          <w:b w:val="0"/>
          <w:u w:val="single"/>
        </w:rPr>
        <w:t>25</w:t>
      </w:r>
      <w:r>
        <w:rPr>
          <w:b w:val="0"/>
          <w:u w:val="single"/>
        </w:rPr>
        <w:t xml:space="preserve"> – 9</w:t>
      </w:r>
      <w:r w:rsidRPr="00A06E4F">
        <w:rPr>
          <w:b w:val="0"/>
          <w:u w:val="single"/>
        </w:rPr>
        <w:t>:</w:t>
      </w:r>
      <w:r w:rsidR="00837B2D">
        <w:rPr>
          <w:b w:val="0"/>
          <w:u w:val="single"/>
        </w:rPr>
        <w:t>35</w:t>
      </w:r>
      <w:r w:rsidRPr="00A06E4F">
        <w:rPr>
          <w:b w:val="0"/>
          <w:u w:val="single"/>
        </w:rPr>
        <w:t xml:space="preserve">) </w:t>
      </w:r>
      <w:r w:rsidRPr="00A06E4F">
        <w:rPr>
          <w:b w:val="0"/>
          <w:u w:val="single"/>
        </w:rPr>
        <w:br/>
      </w:r>
      <w:r w:rsidR="001B7ECC">
        <w:rPr>
          <w:b w:val="0"/>
        </w:rPr>
        <w:t>Rob Dropkin</w:t>
      </w:r>
      <w:r>
        <w:rPr>
          <w:b w:val="0"/>
        </w:rPr>
        <w:t>, PJM, will review Manual 03</w:t>
      </w:r>
      <w:r w:rsidRPr="00A06E4F">
        <w:rPr>
          <w:b w:val="0"/>
        </w:rPr>
        <w:t xml:space="preserve"> changes as a part of the periodic review.</w:t>
      </w:r>
      <w:r>
        <w:rPr>
          <w:u w:val="single"/>
        </w:rPr>
        <w:br/>
      </w:r>
      <w:r w:rsidRPr="001E0702">
        <w:rPr>
          <w:b w:val="0"/>
        </w:rPr>
        <w:t>The Operating Committee will be asked to endorse these changes at its next meeting.</w:t>
      </w:r>
    </w:p>
    <w:p w:rsidR="00B62761" w:rsidRPr="00B62761" w:rsidP="00B62761">
      <w:pPr>
        <w:pStyle w:val="ListSubhead1"/>
      </w:pPr>
      <w:r w:rsidRPr="00B62761">
        <w:rPr>
          <w:b w:val="0"/>
          <w:u w:val="single"/>
        </w:rPr>
        <w:t xml:space="preserve">Manual 36: System Restoration </w:t>
      </w:r>
      <w:r w:rsidR="00837B2D">
        <w:rPr>
          <w:b w:val="0"/>
          <w:u w:val="single"/>
        </w:rPr>
        <w:t>(9:35 – 9:45</w:t>
      </w:r>
      <w:r w:rsidRPr="00B62761">
        <w:rPr>
          <w:b w:val="0"/>
          <w:u w:val="single"/>
        </w:rPr>
        <w:t>)</w:t>
      </w:r>
      <w:r w:rsidRPr="00764F4A">
        <w:br/>
      </w:r>
      <w:r w:rsidRPr="00B62761">
        <w:rPr>
          <w:rStyle w:val="ui-provider"/>
          <w:b w:val="0"/>
        </w:rPr>
        <w:t xml:space="preserve">Rich Brown, PJM, will review Manual </w:t>
      </w:r>
      <w:r>
        <w:rPr>
          <w:rStyle w:val="Strong"/>
        </w:rPr>
        <w:t>36</w:t>
      </w:r>
      <w:r w:rsidRPr="00B62761">
        <w:rPr>
          <w:rStyle w:val="ui-provider"/>
          <w:b w:val="0"/>
        </w:rPr>
        <w:t xml:space="preserve"> changes as a part of the periodic review</w:t>
      </w:r>
      <w:r>
        <w:rPr>
          <w:rStyle w:val="Strong"/>
        </w:rPr>
        <w:t>.</w:t>
      </w:r>
      <w:r>
        <w:rPr>
          <w:rStyle w:val="Strong"/>
        </w:rPr>
        <w:br/>
      </w:r>
      <w:r w:rsidRPr="00B62761">
        <w:rPr>
          <w:b w:val="0"/>
        </w:rPr>
        <w:t>The Operating Committee will be asked to endorse these changes at its next meeting.</w:t>
      </w:r>
    </w:p>
    <w:p w:rsidR="00C0239B" w:rsidRPr="001F5214" w:rsidP="00C0239B">
      <w:pPr>
        <w:pStyle w:val="PrimaryHeading"/>
      </w:pPr>
      <w:r>
        <w:t xml:space="preserve">Review of </w:t>
      </w:r>
      <w:r w:rsidRPr="006F70DF">
        <w:t>Operations (</w:t>
      </w:r>
      <w:r w:rsidR="00B15EA3">
        <w:t>9:45</w:t>
      </w:r>
      <w:r w:rsidR="00A50738">
        <w:t xml:space="preserve"> </w:t>
      </w:r>
      <w:r w:rsidR="00837B2D">
        <w:t>– 10</w:t>
      </w:r>
      <w:r w:rsidR="00EB1B9E">
        <w:t>:</w:t>
      </w:r>
      <w:r w:rsidR="00837B2D">
        <w:t>15</w:t>
      </w:r>
      <w:r>
        <w:t>)</w:t>
      </w:r>
    </w:p>
    <w:p w:rsidR="005D280A" w:rsidP="001E7444">
      <w:pPr>
        <w:pStyle w:val="ListSubhead1"/>
        <w:rPr>
          <w:b w:val="0"/>
        </w:rPr>
      </w:pPr>
      <w:r w:rsidRPr="001E7444">
        <w:rPr>
          <w:b w:val="0"/>
          <w:u w:val="single"/>
        </w:rPr>
        <w:t xml:space="preserve">Review </w:t>
      </w:r>
      <w:r w:rsidRPr="001E7444" w:rsidR="00365213">
        <w:rPr>
          <w:b w:val="0"/>
          <w:u w:val="single"/>
        </w:rPr>
        <w:t xml:space="preserve">of Operating </w:t>
      </w:r>
      <w:r w:rsidR="00837B2D">
        <w:rPr>
          <w:b w:val="0"/>
          <w:u w:val="single"/>
        </w:rPr>
        <w:t>Metrics (9:45 – 10</w:t>
      </w:r>
      <w:r w:rsidRPr="001E7444" w:rsidR="00EB1B9E">
        <w:rPr>
          <w:b w:val="0"/>
          <w:u w:val="single"/>
        </w:rPr>
        <w:t>:</w:t>
      </w:r>
      <w:r w:rsidR="00837B2D">
        <w:rPr>
          <w:b w:val="0"/>
          <w:u w:val="single"/>
        </w:rPr>
        <w:t>05</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1D7455">
        <w:rPr>
          <w:b w:val="0"/>
        </w:rPr>
        <w:t>David Kimmel</w:t>
      </w:r>
      <w:r>
        <w:rPr>
          <w:b w:val="0"/>
        </w:rPr>
        <w:t xml:space="preserve">, PJM, </w:t>
      </w:r>
      <w:r w:rsidR="00D3131B">
        <w:rPr>
          <w:b w:val="0"/>
        </w:rPr>
        <w:t xml:space="preserve">will </w:t>
      </w:r>
      <w:r w:rsidRPr="001E7444" w:rsidR="00413975">
        <w:rPr>
          <w:b w:val="0"/>
        </w:rPr>
        <w:t xml:space="preserve">review </w:t>
      </w:r>
      <w:r w:rsidRPr="001E7444" w:rsidR="00A2016A">
        <w:rPr>
          <w:b w:val="0"/>
        </w:rPr>
        <w:t xml:space="preserve">the </w:t>
      </w:r>
      <w:r w:rsidR="00D3131B">
        <w:rPr>
          <w:b w:val="0"/>
        </w:rPr>
        <w:t>March</w:t>
      </w:r>
      <w:r w:rsidR="00E05C11">
        <w:rPr>
          <w:b w:val="0"/>
        </w:rPr>
        <w:t xml:space="preserve"> 2025</w:t>
      </w:r>
      <w:r w:rsidRPr="001E7444" w:rsidR="00D72188">
        <w:rPr>
          <w:b w:val="0"/>
        </w:rPr>
        <w:t xml:space="preserve"> PJM operati</w:t>
      </w:r>
      <w:r>
        <w:rPr>
          <w:b w:val="0"/>
        </w:rPr>
        <w:t xml:space="preserve">ng metrics slides. Metrics </w:t>
      </w:r>
      <w:r w:rsidRPr="001E7444" w:rsidR="00D72188">
        <w:rPr>
          <w:b w:val="0"/>
        </w:rPr>
        <w:t>include</w:t>
      </w:r>
      <w:r>
        <w:rPr>
          <w:b w:val="0"/>
        </w:rPr>
        <w:t>d</w:t>
      </w:r>
      <w:r w:rsidRPr="001E7444" w:rsidR="00D72188">
        <w:rPr>
          <w:b w:val="0"/>
        </w:rPr>
        <w:t xml:space="preserve"> PJM’s load forecast error, BAAL performance, and transmission / generation outage statistics.</w:t>
      </w:r>
    </w:p>
    <w:p w:rsidR="00E9703D" w:rsidP="00E9703D">
      <w:pPr>
        <w:pStyle w:val="ListSubhead1"/>
        <w:rPr>
          <w:b w:val="0"/>
        </w:rPr>
      </w:pPr>
      <w:r>
        <w:rPr>
          <w:b w:val="0"/>
          <w:u w:val="single"/>
        </w:rPr>
        <w:t xml:space="preserve">Security Update </w:t>
      </w:r>
      <w:r w:rsidR="00837B2D">
        <w:rPr>
          <w:b w:val="0"/>
          <w:u w:val="single"/>
        </w:rPr>
        <w:t>(10</w:t>
      </w:r>
      <w:r w:rsidR="004A7450">
        <w:rPr>
          <w:b w:val="0"/>
          <w:u w:val="single"/>
        </w:rPr>
        <w:t>:</w:t>
      </w:r>
      <w:r w:rsidR="00837B2D">
        <w:rPr>
          <w:b w:val="0"/>
          <w:u w:val="single"/>
        </w:rPr>
        <w:t>05 – 10</w:t>
      </w:r>
      <w:r w:rsidR="00EB1B9E">
        <w:rPr>
          <w:b w:val="0"/>
          <w:u w:val="single"/>
        </w:rPr>
        <w:t>:</w:t>
      </w:r>
      <w:r w:rsidR="00837B2D">
        <w:rPr>
          <w:b w:val="0"/>
          <w:u w:val="single"/>
        </w:rPr>
        <w:t>15</w:t>
      </w:r>
      <w:r w:rsidRPr="00E9703D" w:rsidR="00B52686">
        <w:rPr>
          <w:b w:val="0"/>
          <w:u w:val="single"/>
        </w:rPr>
        <w:t>)</w:t>
      </w:r>
      <w:r w:rsidRPr="00E9703D" w:rsidR="00B52686">
        <w:rPr>
          <w:b w:val="0"/>
        </w:rPr>
        <w:br/>
      </w:r>
      <w:r w:rsidR="00653786">
        <w:rPr>
          <w:b w:val="0"/>
        </w:rPr>
        <w:t>Jim Gluck</w:t>
      </w:r>
      <w:r w:rsidR="004F15FA">
        <w:rPr>
          <w:b w:val="0"/>
        </w:rPr>
        <w:t xml:space="preserve">, PJM, </w:t>
      </w:r>
      <w:r w:rsidR="00D3131B">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212C33">
        <w:t>10</w:t>
      </w:r>
      <w:r w:rsidRPr="00E26FAC">
        <w:t>:</w:t>
      </w:r>
      <w:r w:rsidR="00212C33">
        <w:t>15</w:t>
      </w:r>
      <w:r w:rsidRPr="00E26FAC">
        <w:t xml:space="preserve"> </w:t>
      </w:r>
      <w:r w:rsidR="00383C92">
        <w:t>–</w:t>
      </w:r>
      <w:r w:rsidR="00B15EA3">
        <w:t xml:space="preserve"> </w:t>
      </w:r>
      <w:r w:rsidRPr="00307836" w:rsidR="005C3DB0">
        <w:t>1</w:t>
      </w:r>
      <w:r w:rsidR="002128C8">
        <w:t>1:0</w:t>
      </w:r>
      <w:r w:rsidRPr="00307836" w:rsidR="00B30A08">
        <w:t>0</w:t>
      </w:r>
      <w:r w:rsidRPr="00307836">
        <w:t>)</w:t>
      </w:r>
    </w:p>
    <w:p w:rsidR="000F0B7C" w:rsidP="000F0B7C">
      <w:pPr>
        <w:pStyle w:val="ListSubhead1"/>
        <w:rPr>
          <w:b w:val="0"/>
        </w:rPr>
      </w:pPr>
      <w:r w:rsidRPr="00937FC7">
        <w:rPr>
          <w:b w:val="0"/>
          <w:u w:val="single"/>
        </w:rPr>
        <w:t>Reliability Complian</w:t>
      </w:r>
      <w:r w:rsidR="00837B2D">
        <w:rPr>
          <w:b w:val="0"/>
          <w:u w:val="single"/>
        </w:rPr>
        <w:t>ce Update (10:15 – 10:25</w:t>
      </w:r>
      <w:r w:rsidRPr="00937FC7">
        <w:rPr>
          <w:b w:val="0"/>
          <w:u w:val="single"/>
        </w:rPr>
        <w:t>)</w:t>
      </w:r>
      <w:r w:rsidRPr="00937FC7">
        <w:rPr>
          <w:b w:val="0"/>
        </w:rPr>
        <w:br/>
      </w:r>
      <w:r>
        <w:rPr>
          <w:b w:val="0"/>
        </w:rPr>
        <w:t xml:space="preserve">Gizella Mali, PJM, </w:t>
      </w:r>
      <w:r w:rsidRPr="00937FC7">
        <w:rPr>
          <w:b w:val="0"/>
        </w:rPr>
        <w:t>provide</w:t>
      </w:r>
      <w:r>
        <w:rPr>
          <w:b w:val="0"/>
        </w:rPr>
        <w:t>d</w:t>
      </w:r>
      <w:r w:rsidRPr="00937FC7">
        <w:rPr>
          <w:b w:val="0"/>
        </w:rPr>
        <w:t xml:space="preserve"> an overview on NERC, SERC, RF, and NAESB standards, and other </w:t>
      </w:r>
      <w:r w:rsidRPr="00937FC7">
        <w:rPr>
          <w:b w:val="0"/>
        </w:rPr>
        <w:t>pertinent regulatory and compliance information, and solicit feedback from the members on Reliability Compliance efforts.</w:t>
      </w:r>
    </w:p>
    <w:p w:rsidR="00D3131B" w:rsidRPr="00212C33" w:rsidP="00837B2D">
      <w:pPr>
        <w:pStyle w:val="ListSubhead1"/>
        <w:rPr>
          <w:b w:val="0"/>
        </w:rPr>
      </w:pPr>
      <w:r w:rsidRPr="00212C33">
        <w:rPr>
          <w:b w:val="0"/>
          <w:u w:val="single"/>
        </w:rPr>
        <w:t>Regulation Redesign Phase 1 Implementation Update</w:t>
      </w:r>
      <w:r w:rsidRPr="00212C33" w:rsidR="00837B2D">
        <w:rPr>
          <w:b w:val="0"/>
          <w:u w:val="single"/>
        </w:rPr>
        <w:t xml:space="preserve"> </w:t>
      </w:r>
      <w:r w:rsidRPr="00212C33" w:rsidR="00212C33">
        <w:rPr>
          <w:b w:val="0"/>
          <w:u w:val="single"/>
        </w:rPr>
        <w:t>(10:25 – 10:40</w:t>
      </w:r>
      <w:r w:rsidRPr="00212C33" w:rsidR="00837B2D">
        <w:rPr>
          <w:b w:val="0"/>
          <w:u w:val="single"/>
        </w:rPr>
        <w:t>)</w:t>
      </w:r>
      <w:r w:rsidR="007A04FA">
        <w:rPr>
          <w:b w:val="0"/>
        </w:rPr>
        <w:br/>
      </w:r>
      <w:r w:rsidRPr="007A04FA" w:rsidR="007A04FA">
        <w:rPr>
          <w:b w:val="0"/>
        </w:rPr>
        <w:t>Damon Fereshetian</w:t>
      </w:r>
      <w:r w:rsidRPr="00212C33" w:rsidR="00837B2D">
        <w:rPr>
          <w:b w:val="0"/>
        </w:rPr>
        <w:t>, PJM, will provide an update on the implementation of the Regulation Redesign Phase 1.</w:t>
      </w:r>
      <w:bookmarkStart w:id="2" w:name="_GoBack"/>
      <w:bookmarkEnd w:id="2"/>
    </w:p>
    <w:p w:rsidR="0033662C" w:rsidRPr="00212C33" w:rsidP="00212C33">
      <w:pPr>
        <w:pStyle w:val="ListSubhead1"/>
        <w:rPr>
          <w:b w:val="0"/>
        </w:rPr>
      </w:pPr>
      <w:r w:rsidRPr="00212C33">
        <w:rPr>
          <w:b w:val="0"/>
          <w:u w:val="single"/>
        </w:rPr>
        <w:t xml:space="preserve">SATA </w:t>
      </w:r>
      <w:r w:rsidRPr="00212C33" w:rsidR="00837B2D">
        <w:rPr>
          <w:b w:val="0"/>
          <w:u w:val="single"/>
        </w:rPr>
        <w:t xml:space="preserve">Education </w:t>
      </w:r>
      <w:r w:rsidRPr="00212C33" w:rsidR="00212C33">
        <w:rPr>
          <w:b w:val="0"/>
          <w:u w:val="single"/>
        </w:rPr>
        <w:t>(10:40 – 11:00)</w:t>
      </w:r>
      <w:r w:rsidRPr="00212C33">
        <w:rPr>
          <w:b w:val="0"/>
          <w:u w:val="single"/>
        </w:rPr>
        <w:br/>
      </w:r>
      <w:r w:rsidRPr="00212C33">
        <w:rPr>
          <w:b w:val="0"/>
        </w:rPr>
        <w:t>Jeff Schmitt</w:t>
      </w:r>
      <w:r w:rsidRPr="00212C33" w:rsidR="00837B2D">
        <w:rPr>
          <w:b w:val="0"/>
        </w:rPr>
        <w:t>, PJM, will provide a follow up to the SATA education item from the March OC with focus on the operational impacts.</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307836" w:rsidP="00D3131B">
      <w:pPr>
        <w:pStyle w:val="ListSubhead1"/>
        <w:rPr>
          <w:b w:val="0"/>
        </w:rPr>
      </w:pPr>
      <w:r w:rsidRPr="000445A8">
        <w:rPr>
          <w:b w:val="0"/>
          <w:u w:val="single"/>
        </w:rPr>
        <w:t>DLR Updates</w:t>
      </w:r>
      <w:r w:rsidRPr="000445A8">
        <w:rPr>
          <w:b w:val="0"/>
        </w:rPr>
        <w:br/>
        <w:t>Informational posting of upcoming DLR changes.</w:t>
      </w:r>
    </w:p>
    <w:p w:rsidR="00212C33" w:rsidRPr="00212C33" w:rsidP="00212C33">
      <w:pPr>
        <w:pStyle w:val="ListSubhead1"/>
        <w:rPr>
          <w:b w:val="0"/>
        </w:rPr>
      </w:pPr>
      <w:r>
        <w:rPr>
          <w:b w:val="0"/>
          <w:u w:val="single"/>
        </w:rPr>
        <w:t>NERC Lessons Learned</w:t>
      </w:r>
      <w:r>
        <w:rPr>
          <w:b w:val="0"/>
        </w:rPr>
        <w:br/>
        <w:t>Informational posting of the latest NERC Lessons Learned.</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B02B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02B1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color w:val="auto"/>
                <w:sz w:val="18"/>
                <w:szCs w:val="18"/>
              </w:rPr>
            </w:pPr>
            <w:r>
              <w:rPr>
                <w:b w:val="0"/>
                <w:i w:val="0"/>
                <w:color w:val="auto"/>
                <w:sz w:val="18"/>
                <w:szCs w:val="18"/>
              </w:rPr>
              <w:t>April 03</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xml:space="preserve">, </w:t>
            </w:r>
            <w:r w:rsidR="001F006A">
              <w:rPr>
                <w:b w:val="0"/>
                <w:color w:val="auto"/>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color w:val="auto"/>
                <w:sz w:val="18"/>
                <w:szCs w:val="18"/>
              </w:rPr>
            </w:pPr>
            <w:r>
              <w:rPr>
                <w:b w:val="0"/>
                <w:i w:val="0"/>
                <w:color w:val="auto"/>
                <w:sz w:val="18"/>
                <w:szCs w:val="18"/>
              </w:rPr>
              <w:t>May 08</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June 05</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w:t>
            </w:r>
            <w:r w:rsidR="001F006A">
              <w:rPr>
                <w:b w:val="0"/>
                <w:color w:val="auto"/>
                <w:sz w:val="18"/>
                <w:szCs w:val="18"/>
              </w:rPr>
              <w:t>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July</w:t>
            </w:r>
            <w:r w:rsidR="00AE5B95">
              <w:rPr>
                <w:b w:val="0"/>
                <w:i w:val="0"/>
                <w:color w:val="auto"/>
                <w:sz w:val="18"/>
                <w:szCs w:val="18"/>
              </w:rPr>
              <w:t xml:space="preserve"> 10</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August 07</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001F006A">
              <w:rPr>
                <w:b w:val="0"/>
                <w:color w:val="auto"/>
                <w:sz w:val="18"/>
                <w:szCs w:val="18"/>
              </w:rPr>
              <w:t>1, 2025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September 11</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November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December 04</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001F006A">
              <w:rPr>
                <w:b w:val="0"/>
                <w:color w:val="auto"/>
                <w:sz w:val="18"/>
                <w:szCs w:val="18"/>
              </w:rPr>
              <w:t>, 2025</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6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04FA">
      <w:rPr>
        <w:rStyle w:val="PageNumber"/>
        <w:noProof/>
      </w:rPr>
      <w:t>3</w:t>
    </w:r>
    <w:r>
      <w:rPr>
        <w:rStyle w:val="PageNumber"/>
      </w:rPr>
      <w:fldChar w:fldCharType="end"/>
    </w:r>
  </w:p>
  <w:bookmarkStart w:id="3" w:name="OLE_LINK1"/>
  <w:p w:rsidR="00B6276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RPr="004F15FA" w:rsidP="00933E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276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B6276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 of March 27,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061225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38F"/>
    <w:rsid w:val="000445A8"/>
    <w:rsid w:val="00044991"/>
    <w:rsid w:val="00044A2C"/>
    <w:rsid w:val="00047866"/>
    <w:rsid w:val="00051A8C"/>
    <w:rsid w:val="00061498"/>
    <w:rsid w:val="0006262B"/>
    <w:rsid w:val="0006798D"/>
    <w:rsid w:val="00074D4A"/>
    <w:rsid w:val="000761F7"/>
    <w:rsid w:val="00084EEE"/>
    <w:rsid w:val="00092135"/>
    <w:rsid w:val="000A4255"/>
    <w:rsid w:val="000A5883"/>
    <w:rsid w:val="000B6C8A"/>
    <w:rsid w:val="000D6411"/>
    <w:rsid w:val="000D6C45"/>
    <w:rsid w:val="000E376B"/>
    <w:rsid w:val="000E6E1C"/>
    <w:rsid w:val="000F0B7C"/>
    <w:rsid w:val="001016BB"/>
    <w:rsid w:val="00103809"/>
    <w:rsid w:val="00117AF9"/>
    <w:rsid w:val="00121F58"/>
    <w:rsid w:val="00134C23"/>
    <w:rsid w:val="001509D9"/>
    <w:rsid w:val="00150F44"/>
    <w:rsid w:val="001562A9"/>
    <w:rsid w:val="0016623E"/>
    <w:rsid w:val="001678E8"/>
    <w:rsid w:val="00170E02"/>
    <w:rsid w:val="00170F6F"/>
    <w:rsid w:val="001819A7"/>
    <w:rsid w:val="001952C6"/>
    <w:rsid w:val="0019770B"/>
    <w:rsid w:val="001A2BAB"/>
    <w:rsid w:val="001A7D50"/>
    <w:rsid w:val="001B1EDE"/>
    <w:rsid w:val="001B2242"/>
    <w:rsid w:val="001B48F4"/>
    <w:rsid w:val="001B7ECC"/>
    <w:rsid w:val="001C0CC0"/>
    <w:rsid w:val="001C2A77"/>
    <w:rsid w:val="001C71FA"/>
    <w:rsid w:val="001D3218"/>
    <w:rsid w:val="001D3B68"/>
    <w:rsid w:val="001D65F1"/>
    <w:rsid w:val="001D7455"/>
    <w:rsid w:val="001E0702"/>
    <w:rsid w:val="001E1057"/>
    <w:rsid w:val="001E4C81"/>
    <w:rsid w:val="001E62B3"/>
    <w:rsid w:val="001E7444"/>
    <w:rsid w:val="001F006A"/>
    <w:rsid w:val="001F5214"/>
    <w:rsid w:val="00203A48"/>
    <w:rsid w:val="0020722E"/>
    <w:rsid w:val="002113BD"/>
    <w:rsid w:val="002128C8"/>
    <w:rsid w:val="00212C33"/>
    <w:rsid w:val="00232649"/>
    <w:rsid w:val="00232BDA"/>
    <w:rsid w:val="00243FBD"/>
    <w:rsid w:val="00247468"/>
    <w:rsid w:val="0025139E"/>
    <w:rsid w:val="0025606A"/>
    <w:rsid w:val="002604F0"/>
    <w:rsid w:val="0027548E"/>
    <w:rsid w:val="00283EC0"/>
    <w:rsid w:val="002A3B02"/>
    <w:rsid w:val="002A5CFE"/>
    <w:rsid w:val="002B2F98"/>
    <w:rsid w:val="002B73EE"/>
    <w:rsid w:val="002C6057"/>
    <w:rsid w:val="002D2017"/>
    <w:rsid w:val="002D4C29"/>
    <w:rsid w:val="002F10B4"/>
    <w:rsid w:val="002F47FB"/>
    <w:rsid w:val="003030D8"/>
    <w:rsid w:val="00303D8C"/>
    <w:rsid w:val="00305238"/>
    <w:rsid w:val="00307836"/>
    <w:rsid w:val="003251CE"/>
    <w:rsid w:val="00327652"/>
    <w:rsid w:val="0033662C"/>
    <w:rsid w:val="00336A99"/>
    <w:rsid w:val="00337321"/>
    <w:rsid w:val="0034139C"/>
    <w:rsid w:val="00344D4C"/>
    <w:rsid w:val="0035539F"/>
    <w:rsid w:val="00361865"/>
    <w:rsid w:val="00365213"/>
    <w:rsid w:val="00370352"/>
    <w:rsid w:val="00383C92"/>
    <w:rsid w:val="003876F1"/>
    <w:rsid w:val="00394850"/>
    <w:rsid w:val="00394BBE"/>
    <w:rsid w:val="00395540"/>
    <w:rsid w:val="00395DC9"/>
    <w:rsid w:val="003A76FE"/>
    <w:rsid w:val="003B55E1"/>
    <w:rsid w:val="003C17E2"/>
    <w:rsid w:val="003C3320"/>
    <w:rsid w:val="003D17B5"/>
    <w:rsid w:val="003D672E"/>
    <w:rsid w:val="003D7E5C"/>
    <w:rsid w:val="003E0270"/>
    <w:rsid w:val="003E0D1A"/>
    <w:rsid w:val="003E67B0"/>
    <w:rsid w:val="003E7A73"/>
    <w:rsid w:val="003F3356"/>
    <w:rsid w:val="00413975"/>
    <w:rsid w:val="004200EB"/>
    <w:rsid w:val="00421DBF"/>
    <w:rsid w:val="00422C2A"/>
    <w:rsid w:val="00423C02"/>
    <w:rsid w:val="00425081"/>
    <w:rsid w:val="0043704E"/>
    <w:rsid w:val="00447DA0"/>
    <w:rsid w:val="0046043F"/>
    <w:rsid w:val="00466026"/>
    <w:rsid w:val="004836CB"/>
    <w:rsid w:val="00491490"/>
    <w:rsid w:val="00494494"/>
    <w:rsid w:val="004969FA"/>
    <w:rsid w:val="00497E6F"/>
    <w:rsid w:val="004A5E9C"/>
    <w:rsid w:val="004A7450"/>
    <w:rsid w:val="004A7F03"/>
    <w:rsid w:val="004B4374"/>
    <w:rsid w:val="004B71DF"/>
    <w:rsid w:val="004B7381"/>
    <w:rsid w:val="004C0D9A"/>
    <w:rsid w:val="004D0381"/>
    <w:rsid w:val="004D2DEC"/>
    <w:rsid w:val="004D792B"/>
    <w:rsid w:val="004E20B7"/>
    <w:rsid w:val="004F15FA"/>
    <w:rsid w:val="004F2B02"/>
    <w:rsid w:val="00501F1A"/>
    <w:rsid w:val="005024CE"/>
    <w:rsid w:val="00523017"/>
    <w:rsid w:val="00527104"/>
    <w:rsid w:val="00532CA4"/>
    <w:rsid w:val="00544941"/>
    <w:rsid w:val="00545BBC"/>
    <w:rsid w:val="005552F4"/>
    <w:rsid w:val="0056250A"/>
    <w:rsid w:val="00564DEE"/>
    <w:rsid w:val="0057441E"/>
    <w:rsid w:val="0059108D"/>
    <w:rsid w:val="0059435D"/>
    <w:rsid w:val="005A5A56"/>
    <w:rsid w:val="005A5D0D"/>
    <w:rsid w:val="005B1BCE"/>
    <w:rsid w:val="005C3DB0"/>
    <w:rsid w:val="005C46B7"/>
    <w:rsid w:val="005C6F82"/>
    <w:rsid w:val="005D280A"/>
    <w:rsid w:val="005D6D05"/>
    <w:rsid w:val="005E52F0"/>
    <w:rsid w:val="005F62FB"/>
    <w:rsid w:val="006024A0"/>
    <w:rsid w:val="00602967"/>
    <w:rsid w:val="006054E8"/>
    <w:rsid w:val="00606F11"/>
    <w:rsid w:val="0061632D"/>
    <w:rsid w:val="00624069"/>
    <w:rsid w:val="006314A5"/>
    <w:rsid w:val="006401FF"/>
    <w:rsid w:val="00642F0E"/>
    <w:rsid w:val="00653786"/>
    <w:rsid w:val="00653A0D"/>
    <w:rsid w:val="00664E95"/>
    <w:rsid w:val="00667DDD"/>
    <w:rsid w:val="00690600"/>
    <w:rsid w:val="006B4C6B"/>
    <w:rsid w:val="006C141B"/>
    <w:rsid w:val="006C512A"/>
    <w:rsid w:val="006C738F"/>
    <w:rsid w:val="006D1793"/>
    <w:rsid w:val="006D24E5"/>
    <w:rsid w:val="006E5CA2"/>
    <w:rsid w:val="006F70DF"/>
    <w:rsid w:val="006F7A52"/>
    <w:rsid w:val="00711249"/>
    <w:rsid w:val="00712CAA"/>
    <w:rsid w:val="00716A8B"/>
    <w:rsid w:val="0072390B"/>
    <w:rsid w:val="00727375"/>
    <w:rsid w:val="00730F76"/>
    <w:rsid w:val="00735C5E"/>
    <w:rsid w:val="00736820"/>
    <w:rsid w:val="00743466"/>
    <w:rsid w:val="00744A45"/>
    <w:rsid w:val="00750D71"/>
    <w:rsid w:val="00752403"/>
    <w:rsid w:val="0075340F"/>
    <w:rsid w:val="00753952"/>
    <w:rsid w:val="00754C6D"/>
    <w:rsid w:val="00755096"/>
    <w:rsid w:val="00763F0A"/>
    <w:rsid w:val="00764F4A"/>
    <w:rsid w:val="007703B4"/>
    <w:rsid w:val="00772EF1"/>
    <w:rsid w:val="00777623"/>
    <w:rsid w:val="00783330"/>
    <w:rsid w:val="00783DE0"/>
    <w:rsid w:val="0078469F"/>
    <w:rsid w:val="00791C55"/>
    <w:rsid w:val="007A04FA"/>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3F74"/>
    <w:rsid w:val="007E7CAB"/>
    <w:rsid w:val="007F0E1F"/>
    <w:rsid w:val="007F496E"/>
    <w:rsid w:val="00802392"/>
    <w:rsid w:val="00810C88"/>
    <w:rsid w:val="00817299"/>
    <w:rsid w:val="00837B12"/>
    <w:rsid w:val="00837B2D"/>
    <w:rsid w:val="00841282"/>
    <w:rsid w:val="008552A3"/>
    <w:rsid w:val="00867CD1"/>
    <w:rsid w:val="008741D9"/>
    <w:rsid w:val="00874D57"/>
    <w:rsid w:val="00882475"/>
    <w:rsid w:val="00882652"/>
    <w:rsid w:val="008902AE"/>
    <w:rsid w:val="008933EE"/>
    <w:rsid w:val="00894C14"/>
    <w:rsid w:val="008A6981"/>
    <w:rsid w:val="008C0763"/>
    <w:rsid w:val="008C6525"/>
    <w:rsid w:val="008C723D"/>
    <w:rsid w:val="008E0919"/>
    <w:rsid w:val="008E0C9A"/>
    <w:rsid w:val="008E24D0"/>
    <w:rsid w:val="008F4B9C"/>
    <w:rsid w:val="008F6AB2"/>
    <w:rsid w:val="00900DB3"/>
    <w:rsid w:val="00905F8C"/>
    <w:rsid w:val="00912D4C"/>
    <w:rsid w:val="009156B8"/>
    <w:rsid w:val="00917386"/>
    <w:rsid w:val="00933E44"/>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2FD0"/>
    <w:rsid w:val="009F53F9"/>
    <w:rsid w:val="00A01FC3"/>
    <w:rsid w:val="00A05391"/>
    <w:rsid w:val="00A06E4F"/>
    <w:rsid w:val="00A07888"/>
    <w:rsid w:val="00A14463"/>
    <w:rsid w:val="00A2016A"/>
    <w:rsid w:val="00A22D37"/>
    <w:rsid w:val="00A23740"/>
    <w:rsid w:val="00A23B10"/>
    <w:rsid w:val="00A317A9"/>
    <w:rsid w:val="00A34DC5"/>
    <w:rsid w:val="00A41149"/>
    <w:rsid w:val="00A412AC"/>
    <w:rsid w:val="00A4178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C162E"/>
    <w:rsid w:val="00AC2247"/>
    <w:rsid w:val="00AC3867"/>
    <w:rsid w:val="00AD21A7"/>
    <w:rsid w:val="00AE5B95"/>
    <w:rsid w:val="00AF3F5A"/>
    <w:rsid w:val="00B02B18"/>
    <w:rsid w:val="00B03B22"/>
    <w:rsid w:val="00B1081A"/>
    <w:rsid w:val="00B15EA3"/>
    <w:rsid w:val="00B16D95"/>
    <w:rsid w:val="00B20316"/>
    <w:rsid w:val="00B30A08"/>
    <w:rsid w:val="00B34E3C"/>
    <w:rsid w:val="00B52686"/>
    <w:rsid w:val="00B536EE"/>
    <w:rsid w:val="00B56E7B"/>
    <w:rsid w:val="00B61A73"/>
    <w:rsid w:val="00B62597"/>
    <w:rsid w:val="00B62761"/>
    <w:rsid w:val="00B770EF"/>
    <w:rsid w:val="00B80C96"/>
    <w:rsid w:val="00B8157B"/>
    <w:rsid w:val="00B826AC"/>
    <w:rsid w:val="00BA6146"/>
    <w:rsid w:val="00BB44A8"/>
    <w:rsid w:val="00BB531B"/>
    <w:rsid w:val="00BB66D6"/>
    <w:rsid w:val="00BB6921"/>
    <w:rsid w:val="00BC44DF"/>
    <w:rsid w:val="00BD4CBC"/>
    <w:rsid w:val="00BD651E"/>
    <w:rsid w:val="00BE4188"/>
    <w:rsid w:val="00BF26EA"/>
    <w:rsid w:val="00BF331B"/>
    <w:rsid w:val="00C0239B"/>
    <w:rsid w:val="00C06893"/>
    <w:rsid w:val="00C074F6"/>
    <w:rsid w:val="00C10A93"/>
    <w:rsid w:val="00C224D2"/>
    <w:rsid w:val="00C237AD"/>
    <w:rsid w:val="00C439EC"/>
    <w:rsid w:val="00C439FE"/>
    <w:rsid w:val="00C525D3"/>
    <w:rsid w:val="00C5307B"/>
    <w:rsid w:val="00C56B91"/>
    <w:rsid w:val="00C66757"/>
    <w:rsid w:val="00C72168"/>
    <w:rsid w:val="00C757F4"/>
    <w:rsid w:val="00C75A9D"/>
    <w:rsid w:val="00CA49B9"/>
    <w:rsid w:val="00CB19DE"/>
    <w:rsid w:val="00CB475B"/>
    <w:rsid w:val="00CC1A50"/>
    <w:rsid w:val="00CC1B47"/>
    <w:rsid w:val="00CD04FE"/>
    <w:rsid w:val="00CE4D1B"/>
    <w:rsid w:val="00CF33FE"/>
    <w:rsid w:val="00CF3F9B"/>
    <w:rsid w:val="00CF6BE1"/>
    <w:rsid w:val="00D060CC"/>
    <w:rsid w:val="00D06EC8"/>
    <w:rsid w:val="00D11A9A"/>
    <w:rsid w:val="00D136EA"/>
    <w:rsid w:val="00D223AB"/>
    <w:rsid w:val="00D2316E"/>
    <w:rsid w:val="00D251ED"/>
    <w:rsid w:val="00D26F28"/>
    <w:rsid w:val="00D3016D"/>
    <w:rsid w:val="00D3131B"/>
    <w:rsid w:val="00D435FB"/>
    <w:rsid w:val="00D44C92"/>
    <w:rsid w:val="00D45F92"/>
    <w:rsid w:val="00D509F3"/>
    <w:rsid w:val="00D55BE3"/>
    <w:rsid w:val="00D62645"/>
    <w:rsid w:val="00D7044E"/>
    <w:rsid w:val="00D72188"/>
    <w:rsid w:val="00D74A6F"/>
    <w:rsid w:val="00D824B6"/>
    <w:rsid w:val="00D831E4"/>
    <w:rsid w:val="00D8739E"/>
    <w:rsid w:val="00D90EC7"/>
    <w:rsid w:val="00D9473B"/>
    <w:rsid w:val="00D95949"/>
    <w:rsid w:val="00DA061B"/>
    <w:rsid w:val="00DA1518"/>
    <w:rsid w:val="00DA23DE"/>
    <w:rsid w:val="00DA6C96"/>
    <w:rsid w:val="00DB29E9"/>
    <w:rsid w:val="00DB3601"/>
    <w:rsid w:val="00DC5960"/>
    <w:rsid w:val="00DC65C0"/>
    <w:rsid w:val="00DD1027"/>
    <w:rsid w:val="00DE34CF"/>
    <w:rsid w:val="00DE5CC6"/>
    <w:rsid w:val="00DF1112"/>
    <w:rsid w:val="00DF49AA"/>
    <w:rsid w:val="00E00D91"/>
    <w:rsid w:val="00E03034"/>
    <w:rsid w:val="00E05C11"/>
    <w:rsid w:val="00E11250"/>
    <w:rsid w:val="00E1605D"/>
    <w:rsid w:val="00E26FAC"/>
    <w:rsid w:val="00E27B5B"/>
    <w:rsid w:val="00E32B6B"/>
    <w:rsid w:val="00E42266"/>
    <w:rsid w:val="00E479B8"/>
    <w:rsid w:val="00E527FA"/>
    <w:rsid w:val="00E5387A"/>
    <w:rsid w:val="00E543E6"/>
    <w:rsid w:val="00E55E84"/>
    <w:rsid w:val="00E6082B"/>
    <w:rsid w:val="00E745AA"/>
    <w:rsid w:val="00E77919"/>
    <w:rsid w:val="00E834EC"/>
    <w:rsid w:val="00E87E72"/>
    <w:rsid w:val="00E9057B"/>
    <w:rsid w:val="00E907D0"/>
    <w:rsid w:val="00E9703D"/>
    <w:rsid w:val="00EA4D0F"/>
    <w:rsid w:val="00EB1B9E"/>
    <w:rsid w:val="00EB68B0"/>
    <w:rsid w:val="00EC2907"/>
    <w:rsid w:val="00ED6243"/>
    <w:rsid w:val="00EE481C"/>
    <w:rsid w:val="00EE7237"/>
    <w:rsid w:val="00EF3FF4"/>
    <w:rsid w:val="00EF6B57"/>
    <w:rsid w:val="00F070F8"/>
    <w:rsid w:val="00F13BD2"/>
    <w:rsid w:val="00F244FE"/>
    <w:rsid w:val="00F4100C"/>
    <w:rsid w:val="00F4190F"/>
    <w:rsid w:val="00F46C0B"/>
    <w:rsid w:val="00F504C3"/>
    <w:rsid w:val="00F5077C"/>
    <w:rsid w:val="00F618B7"/>
    <w:rsid w:val="00F63FB5"/>
    <w:rsid w:val="00F65A0B"/>
    <w:rsid w:val="00FA5955"/>
    <w:rsid w:val="00FA61ED"/>
    <w:rsid w:val="00FB1739"/>
    <w:rsid w:val="00FB7639"/>
    <w:rsid w:val="00FC2B9A"/>
    <w:rsid w:val="00FC31B3"/>
    <w:rsid w:val="00FD7130"/>
    <w:rsid w:val="00FE01D8"/>
    <w:rsid w:val="00FF0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D4B0F"/>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uiPriority w:val="99"/>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uiPriority w:val="99"/>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uiPriority w:val="99"/>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uiPriority w:val="99"/>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uiPriority w:val="99"/>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uiPriority w:val="99"/>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 w:type="numbering" w:customStyle="1" w:styleId="NoList1">
    <w:name w:val="No List1"/>
    <w:next w:val="NoList"/>
    <w:uiPriority w:val="99"/>
    <w:semiHidden/>
    <w:unhideWhenUsed/>
    <w:rsid w:val="00307836"/>
  </w:style>
  <w:style w:type="paragraph" w:customStyle="1" w:styleId="msonormal">
    <w:name w:val="msonormal"/>
    <w:basedOn w:val="Normal"/>
    <w:uiPriority w:val="99"/>
    <w:semiHidden/>
    <w:rsid w:val="0030783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078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307836"/>
    <w:pPr>
      <w:spacing w:after="0" w:line="240" w:lineRule="auto"/>
    </w:pPr>
    <w:rPr>
      <w:rFonts w:ascii="Calibri" w:eastAsia="Calibri" w:hAnsi="Calibri" w:cs="Times New Roman"/>
    </w:rPr>
    <w:tblPr>
      <w:tblStyleRowBandSize w:val="1"/>
      <w:tblStyleColBandSize w:val="1"/>
      <w:tblInd w:w="0" w:type="dxa"/>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customStyle="1" w:styleId="GridTable3-Accent51">
    <w:name w:val="Grid Table 3 - Accent 51"/>
    <w:basedOn w:val="TableNormal"/>
    <w:next w:val="GridTable3Accent5"/>
    <w:uiPriority w:val="48"/>
    <w:rsid w:val="00307836"/>
    <w:pPr>
      <w:spacing w:after="0" w:line="240" w:lineRule="auto"/>
    </w:pPr>
    <w:rPr>
      <w:rFonts w:ascii="Calibri" w:eastAsia="Calibri" w:hAnsi="Calibri" w:cs="Times New Roman"/>
    </w:rPr>
    <w:tblPr>
      <w:tblStyleRowBandSize w:val="1"/>
      <w:tblStyleColBandSize w:val="1"/>
      <w:tblInd w:w="0" w:type="dxa"/>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8CBA-1F4A-45EC-8073-13695276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