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7E388D56" w14:textId="77777777">
      <w:pPr>
        <w:pStyle w:val="MeetingDetails"/>
      </w:pPr>
      <w:r w:rsidRPr="004366FE">
        <w:t>Planning Committee</w:t>
      </w:r>
      <w:r w:rsidR="00A47D2B">
        <w:t xml:space="preserve"> </w:t>
      </w:r>
    </w:p>
    <w:p w:rsidR="00B022A8" w:rsidRPr="00317419" w:rsidP="00317419" w14:paraId="5A931B05"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14:paraId="5880758B" w14:textId="1D83CB76">
      <w:pPr>
        <w:pStyle w:val="MeetingDetails"/>
      </w:pPr>
      <w:r>
        <w:t>September</w:t>
      </w:r>
      <w:r w:rsidR="001F0541">
        <w:t xml:space="preserve"> </w:t>
      </w:r>
      <w:r w:rsidR="0069320F">
        <w:t>0</w:t>
      </w:r>
      <w:r>
        <w:t>5</w:t>
      </w:r>
      <w:r w:rsidR="00613FA9">
        <w:t>, 202</w:t>
      </w:r>
      <w:r w:rsidR="00997C5C">
        <w:t>3</w:t>
      </w:r>
    </w:p>
    <w:p w:rsidR="00B022A8" w:rsidP="00B022A8" w14:paraId="532A3075" w14:textId="41EAFCCB">
      <w:pPr>
        <w:pStyle w:val="MeetingDetails"/>
        <w:spacing w:after="240"/>
      </w:pPr>
      <w:r w:rsidRPr="004366FE">
        <w:t>9:</w:t>
      </w:r>
      <w:r>
        <w:t>00 a.</w:t>
      </w:r>
      <w:r w:rsidRPr="00BA3AD4">
        <w:t xml:space="preserve">m. – </w:t>
      </w:r>
      <w:r w:rsidR="00390FF6">
        <w:t>1</w:t>
      </w:r>
      <w:r w:rsidR="000F5CA4">
        <w:t>0</w:t>
      </w:r>
      <w:r w:rsidR="00390FF6">
        <w:t>:</w:t>
      </w:r>
      <w:r w:rsidR="00613FA9">
        <w:t>0</w:t>
      </w:r>
      <w:r w:rsidR="00F36382">
        <w:t>0</w:t>
      </w:r>
      <w:r w:rsidRPr="00BA3AD4">
        <w:t xml:space="preserve"> </w:t>
      </w:r>
      <w:r w:rsidR="00431D29">
        <w:t>a</w:t>
      </w:r>
      <w:r w:rsidRPr="00BA3AD4">
        <w:t xml:space="preserve">.m. EPT </w:t>
      </w:r>
    </w:p>
    <w:p w:rsidR="00B022A8" w:rsidRPr="004366FE" w:rsidP="00B022A8" w14:paraId="1491E5FA" w14:textId="771F193F">
      <w:pPr>
        <w:pStyle w:val="PrimaryHeading"/>
        <w:spacing w:after="0"/>
      </w:pPr>
      <w:r w:rsidRPr="00DC21A9">
        <w:t>Administration (9:</w:t>
      </w:r>
      <w:r>
        <w:t>0</w:t>
      </w:r>
      <w:r w:rsidRPr="00DC21A9">
        <w:t>0</w:t>
      </w:r>
      <w:r w:rsidR="00A81B00">
        <w:t xml:space="preserve"> </w:t>
      </w:r>
      <w:r w:rsidR="00AC6886">
        <w:t>- 9:1</w:t>
      </w:r>
      <w:r w:rsidR="0003377B">
        <w:t>5</w:t>
      </w:r>
      <w:r w:rsidRPr="00DC21A9">
        <w:t>)</w:t>
      </w:r>
    </w:p>
    <w:p w:rsidR="00B022A8" w:rsidP="00F12922" w14:paraId="3C3069C2" w14:textId="77777777">
      <w:pPr>
        <w:pStyle w:val="ListSubhead1"/>
        <w:numPr>
          <w:ilvl w:val="0"/>
          <w:numId w:val="3"/>
        </w:numPr>
        <w:spacing w:before="120"/>
        <w:rPr>
          <w:b w:val="0"/>
        </w:rPr>
      </w:pPr>
      <w:bookmarkStart w:id="0" w:name="_GoBack"/>
      <w:r w:rsidRPr="00431953">
        <w:rPr>
          <w:b w:val="0"/>
        </w:rPr>
        <w:t xml:space="preserve">Welcome, announcements and review of the Anti-trust, Code of Conduct, and Media Participation </w:t>
      </w:r>
      <w:bookmarkEnd w:id="0"/>
      <w:r w:rsidRPr="00431953">
        <w:rPr>
          <w:b w:val="0"/>
        </w:rPr>
        <w:t>Guidelines</w:t>
      </w:r>
      <w:r>
        <w:rPr>
          <w:b w:val="0"/>
        </w:rPr>
        <w:t>.</w:t>
      </w:r>
    </w:p>
    <w:p w:rsidR="00B022A8" w:rsidRPr="00431953" w:rsidP="00F12922" w14:paraId="28560B53"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07FD2C73" w14:textId="53F7C7FD">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sidR="00DE23D8">
        <w:rPr>
          <w:b w:val="0"/>
        </w:rPr>
        <w:t>August</w:t>
      </w:r>
      <w:r w:rsidR="00C85C75">
        <w:rPr>
          <w:b w:val="0"/>
        </w:rPr>
        <w:t xml:space="preserve"> </w:t>
      </w:r>
      <w:r w:rsidR="00DE23D8">
        <w:rPr>
          <w:b w:val="0"/>
        </w:rPr>
        <w:t>08</w:t>
      </w:r>
      <w:r w:rsidRPr="007C6862" w:rsidR="007803FD">
        <w:rPr>
          <w:b w:val="0"/>
        </w:rPr>
        <w:t>, 2</w:t>
      </w:r>
      <w:r w:rsidRPr="007C6862" w:rsidR="00B022A8">
        <w:rPr>
          <w:b w:val="0"/>
        </w:rPr>
        <w:t>0</w:t>
      </w:r>
      <w:r w:rsidRPr="007C6862" w:rsidR="007674B5">
        <w:rPr>
          <w:b w:val="0"/>
        </w:rPr>
        <w:t>2</w:t>
      </w:r>
      <w:r w:rsidR="00997C5C">
        <w:rPr>
          <w:b w:val="0"/>
        </w:rPr>
        <w:t>3</w:t>
      </w:r>
      <w:r w:rsidRPr="007C6862" w:rsidR="00B022A8">
        <w:rPr>
          <w:b w:val="0"/>
        </w:rPr>
        <w:t xml:space="preserve"> PC meeting</w:t>
      </w:r>
      <w:r w:rsidRPr="007C6862" w:rsidR="00351CE1">
        <w:rPr>
          <w:b w:val="0"/>
        </w:rPr>
        <w:t>.</w:t>
      </w:r>
    </w:p>
    <w:p w:rsidR="00A47D2B" w:rsidRPr="00900742" w:rsidP="00900742" w14:paraId="674CC9F5" w14:textId="4ED4902A">
      <w:pPr>
        <w:pStyle w:val="PrimaryHeading"/>
        <w:rPr>
          <w:b w:val="0"/>
          <w:color w:val="FF0000"/>
        </w:rPr>
      </w:pPr>
      <w:r w:rsidRPr="00CF15F6">
        <w:t xml:space="preserve">Endorsements </w:t>
      </w:r>
    </w:p>
    <w:p w:rsidR="00592425" w:rsidP="00E87C7B" w14:paraId="02F78974" w14:textId="215DA22D">
      <w:pPr>
        <w:ind w:left="360"/>
        <w:rPr>
          <w:rFonts w:ascii="Arial Narrow" w:hAnsi="Arial Narrow"/>
          <w:sz w:val="24"/>
          <w:szCs w:val="24"/>
        </w:rPr>
      </w:pPr>
      <w:r w:rsidRPr="00CE1429">
        <w:rPr>
          <w:rFonts w:ascii="Arial Narrow" w:hAnsi="Arial Narrow"/>
          <w:sz w:val="24"/>
          <w:szCs w:val="24"/>
        </w:rPr>
        <w:t>There are no endorsements at this</w:t>
      </w:r>
      <w:r w:rsidRPr="00CE1429">
        <w:rPr>
          <w:rFonts w:ascii="Arial Narrow" w:hAnsi="Arial Narrow"/>
          <w:sz w:val="24"/>
          <w:szCs w:val="24"/>
        </w:rPr>
        <w:t xml:space="preserve"> meeting</w:t>
      </w:r>
      <w:r w:rsidRPr="00592425">
        <w:rPr>
          <w:rFonts w:ascii="Arial Narrow" w:hAnsi="Arial Narrow"/>
          <w:b/>
          <w:sz w:val="24"/>
          <w:szCs w:val="24"/>
        </w:rPr>
        <w:t xml:space="preserve">. </w:t>
      </w:r>
    </w:p>
    <w:p w:rsidR="00094B0C" w:rsidRPr="007C6862" w:rsidP="007C6862" w14:paraId="29F24766" w14:textId="788FB315">
      <w:pPr>
        <w:pStyle w:val="PrimaryHeading"/>
        <w:tabs>
          <w:tab w:val="left" w:pos="6602"/>
        </w:tabs>
        <w:rPr>
          <w:color w:val="auto"/>
        </w:rPr>
      </w:pPr>
      <w:r w:rsidRPr="00A47D1C">
        <w:t>First Reads</w:t>
      </w:r>
      <w:r w:rsidR="00772065">
        <w:t xml:space="preserve"> (9:</w:t>
      </w:r>
      <w:r w:rsidR="009215AB">
        <w:t>15</w:t>
      </w:r>
      <w:r w:rsidR="00772065">
        <w:t xml:space="preserve"> - 9:</w:t>
      </w:r>
      <w:r w:rsidR="0003377B">
        <w:t>4</w:t>
      </w:r>
      <w:r w:rsidR="00860E14">
        <w:t>5</w:t>
      </w:r>
      <w:r w:rsidR="00772065">
        <w:t>)</w:t>
      </w:r>
      <w:r w:rsidRPr="00A47D1C" w:rsidR="00531518">
        <w:rPr>
          <w:color w:val="auto"/>
        </w:rPr>
        <w:tab/>
      </w:r>
    </w:p>
    <w:p w:rsidR="00CE1429" w:rsidRPr="00EE080A" w:rsidP="00CE1429" w14:paraId="206B3516" w14:textId="47709A5A">
      <w:pPr>
        <w:pStyle w:val="ListParagraph"/>
        <w:numPr>
          <w:ilvl w:val="0"/>
          <w:numId w:val="3"/>
        </w:numPr>
        <w:spacing w:before="100" w:beforeAutospacing="1" w:after="100" w:afterAutospacing="1"/>
        <w:rPr>
          <w:rFonts w:ascii="Arial Narrow" w:hAnsi="Arial Narrow"/>
          <w:color w:val="000000"/>
          <w:sz w:val="24"/>
          <w:szCs w:val="24"/>
          <w:u w:val="single"/>
        </w:rPr>
      </w:pPr>
      <w:r w:rsidRPr="00EE080A">
        <w:rPr>
          <w:rFonts w:ascii="Arial Narrow" w:hAnsi="Arial Narrow"/>
          <w:color w:val="000000"/>
          <w:sz w:val="24"/>
          <w:szCs w:val="24"/>
          <w:u w:val="single"/>
        </w:rPr>
        <w:t>Manual 19 - Attachment B: Load Forecast Adjustment Guidelines Changes</w:t>
      </w:r>
    </w:p>
    <w:p w:rsidR="00CE1429" w:rsidRPr="00CE1429" w:rsidP="00CE1429" w14:paraId="7587F9FD" w14:textId="2091B730">
      <w:pPr>
        <w:pStyle w:val="ListParagraph"/>
        <w:spacing w:before="100" w:beforeAutospacing="1" w:after="100" w:afterAutospacing="1"/>
        <w:ind w:left="360"/>
        <w:rPr>
          <w:rFonts w:ascii="Arial Narrow" w:hAnsi="Arial Narrow" w:cs="Arial"/>
          <w:bCs/>
          <w:color w:val="000000"/>
          <w:sz w:val="24"/>
          <w:szCs w:val="24"/>
          <w:u w:val="single"/>
        </w:rPr>
      </w:pPr>
      <w:r>
        <w:rPr>
          <w:rFonts w:ascii="Arial Narrow" w:hAnsi="Arial Narrow"/>
          <w:sz w:val="24"/>
          <w:szCs w:val="24"/>
        </w:rPr>
        <w:t xml:space="preserve">Molly Mooney, PJM, will provide an update on Manual 19 changes to align with </w:t>
      </w:r>
      <w:r>
        <w:rPr>
          <w:rFonts w:ascii="Arial Narrow" w:hAnsi="Arial Narrow"/>
          <w:color w:val="000000"/>
          <w:sz w:val="24"/>
          <w:szCs w:val="24"/>
        </w:rPr>
        <w:t xml:space="preserve">Attachment B: Load   Forecast Adjustment Guidelines as discussed at the Load Analysis Subcommittee. </w:t>
      </w:r>
      <w:r w:rsidRPr="00592425">
        <w:rPr>
          <w:rFonts w:ascii="Arial Narrow" w:hAnsi="Arial Narrow"/>
          <w:b/>
          <w:color w:val="000000"/>
          <w:sz w:val="24"/>
          <w:szCs w:val="24"/>
        </w:rPr>
        <w:t>T</w:t>
      </w:r>
      <w:r w:rsidRPr="00592425">
        <w:rPr>
          <w:rFonts w:ascii="Arial Narrow" w:hAnsi="Arial Narrow"/>
          <w:b/>
          <w:sz w:val="24"/>
          <w:szCs w:val="24"/>
        </w:rPr>
        <w:t xml:space="preserve">he committee will be asked to approve the Issue Charge and endorse the </w:t>
      </w:r>
      <w:r>
        <w:rPr>
          <w:rFonts w:ascii="Arial Narrow" w:hAnsi="Arial Narrow"/>
          <w:b/>
          <w:sz w:val="24"/>
          <w:szCs w:val="24"/>
        </w:rPr>
        <w:t>proposed manual changes</w:t>
      </w:r>
      <w:r w:rsidRPr="00592425">
        <w:rPr>
          <w:rFonts w:ascii="Arial Narrow" w:hAnsi="Arial Narrow"/>
          <w:b/>
          <w:sz w:val="24"/>
          <w:szCs w:val="24"/>
        </w:rPr>
        <w:t xml:space="preserve"> as part of the</w:t>
      </w:r>
      <w:r>
        <w:rPr>
          <w:rFonts w:ascii="Arial Narrow" w:hAnsi="Arial Narrow"/>
          <w:b/>
          <w:sz w:val="24"/>
          <w:szCs w:val="24"/>
        </w:rPr>
        <w:t xml:space="preserve"> </w:t>
      </w:r>
      <w:r w:rsidRPr="00592425">
        <w:rPr>
          <w:rFonts w:ascii="Arial Narrow" w:hAnsi="Arial Narrow"/>
          <w:b/>
          <w:sz w:val="24"/>
          <w:szCs w:val="24"/>
        </w:rPr>
        <w:t xml:space="preserve">Quick Fix process outlined in Section 8.6.1 of Manual 34 at </w:t>
      </w:r>
      <w:r>
        <w:rPr>
          <w:rFonts w:ascii="Arial Narrow" w:hAnsi="Arial Narrow"/>
          <w:b/>
          <w:sz w:val="24"/>
          <w:szCs w:val="24"/>
        </w:rPr>
        <w:t>its next</w:t>
      </w:r>
      <w:r w:rsidRPr="00592425">
        <w:rPr>
          <w:rFonts w:ascii="Arial Narrow" w:hAnsi="Arial Narrow"/>
          <w:b/>
          <w:sz w:val="24"/>
          <w:szCs w:val="24"/>
        </w:rPr>
        <w:t xml:space="preserve"> meeting</w:t>
      </w:r>
      <w:r>
        <w:rPr>
          <w:rFonts w:ascii="Arial Narrow" w:hAnsi="Arial Narrow"/>
          <w:b/>
          <w:sz w:val="24"/>
          <w:szCs w:val="24"/>
        </w:rPr>
        <w:t>.</w:t>
      </w:r>
    </w:p>
    <w:p w:rsidR="003A7364" w:rsidRPr="00592425" w:rsidP="00CE1429" w14:paraId="1EA52990" w14:textId="2BA9FBF9">
      <w:pPr>
        <w:pStyle w:val="ListParagraph"/>
        <w:numPr>
          <w:ilvl w:val="0"/>
          <w:numId w:val="3"/>
        </w:numPr>
        <w:spacing w:before="100" w:beforeAutospacing="1" w:after="100" w:afterAutospacing="1"/>
        <w:rPr>
          <w:rFonts w:ascii="Arial Narrow" w:hAnsi="Arial Narrow" w:cs="Arial"/>
          <w:bCs/>
          <w:color w:val="000000"/>
          <w:sz w:val="24"/>
          <w:szCs w:val="24"/>
          <w:u w:val="single"/>
        </w:rPr>
      </w:pPr>
      <w:r w:rsidRPr="00592425">
        <w:rPr>
          <w:rFonts w:ascii="Arial Narrow" w:hAnsi="Arial Narrow" w:cs="Arial"/>
          <w:bCs/>
          <w:color w:val="000000"/>
          <w:sz w:val="24"/>
          <w:szCs w:val="24"/>
          <w:u w:val="single"/>
        </w:rPr>
        <w:t>Review of IRM (or RRS) Study R</w:t>
      </w:r>
      <w:r w:rsidRPr="00592425">
        <w:rPr>
          <w:rFonts w:ascii="Arial Narrow" w:hAnsi="Arial Narrow" w:cs="Arial"/>
          <w:bCs/>
          <w:color w:val="000000"/>
          <w:sz w:val="24"/>
          <w:szCs w:val="24"/>
          <w:u w:val="single"/>
        </w:rPr>
        <w:t>esults</w:t>
      </w:r>
    </w:p>
    <w:p w:rsidR="003A7364" w:rsidRPr="002103D8" w:rsidP="00E87C7B" w14:paraId="71C1D1A5" w14:textId="5CA7DF21">
      <w:pPr>
        <w:pStyle w:val="ListSubhead1"/>
        <w:numPr>
          <w:ilvl w:val="0"/>
          <w:numId w:val="0"/>
        </w:numPr>
        <w:ind w:left="360"/>
        <w:rPr>
          <w:b w:val="0"/>
          <w:i/>
          <w:szCs w:val="24"/>
        </w:rPr>
      </w:pPr>
      <w:r w:rsidRPr="002103D8">
        <w:rPr>
          <w:rStyle w:val="ui-provider"/>
          <w:b w:val="0"/>
          <w:szCs w:val="24"/>
        </w:rPr>
        <w:t>Patricio Rocha Garrido, PJM, will review the 2023 Reserve Requirement Study</w:t>
      </w:r>
      <w:r w:rsidR="00820D33">
        <w:rPr>
          <w:rStyle w:val="ui-provider"/>
          <w:b w:val="0"/>
          <w:szCs w:val="24"/>
        </w:rPr>
        <w:t xml:space="preserve"> (RRS)</w:t>
      </w:r>
      <w:r w:rsidRPr="002103D8">
        <w:rPr>
          <w:rStyle w:val="ui-provider"/>
          <w:b w:val="0"/>
          <w:szCs w:val="24"/>
        </w:rPr>
        <w:t xml:space="preserve"> results.</w:t>
      </w:r>
      <w:r w:rsidR="00E87C7B">
        <w:rPr>
          <w:rStyle w:val="ui-provider"/>
          <w:b w:val="0"/>
          <w:szCs w:val="24"/>
        </w:rPr>
        <w:t xml:space="preserve"> </w:t>
      </w:r>
      <w:r w:rsidRPr="00EE080A">
        <w:rPr>
          <w:rStyle w:val="ui-provider"/>
          <w:szCs w:val="24"/>
        </w:rPr>
        <w:t xml:space="preserve">The </w:t>
      </w:r>
      <w:r w:rsidRPr="00EE080A" w:rsidR="00E87C7B">
        <w:rPr>
          <w:rStyle w:val="ui-provider"/>
          <w:szCs w:val="24"/>
        </w:rPr>
        <w:t xml:space="preserve">committee </w:t>
      </w:r>
      <w:r w:rsidRPr="00EE080A">
        <w:rPr>
          <w:rStyle w:val="ui-provider"/>
          <w:szCs w:val="24"/>
        </w:rPr>
        <w:t xml:space="preserve">will be </w:t>
      </w:r>
      <w:r w:rsidRPr="00EE080A" w:rsidR="00E87C7B">
        <w:rPr>
          <w:rStyle w:val="ui-provider"/>
          <w:szCs w:val="24"/>
        </w:rPr>
        <w:t xml:space="preserve">asked </w:t>
      </w:r>
      <w:r w:rsidRPr="00EE080A">
        <w:rPr>
          <w:rStyle w:val="ui-provider"/>
          <w:szCs w:val="24"/>
        </w:rPr>
        <w:t xml:space="preserve">to endorse the study results at </w:t>
      </w:r>
      <w:r w:rsidRPr="00EE080A" w:rsidR="00E87C7B">
        <w:rPr>
          <w:rStyle w:val="ui-provider"/>
          <w:szCs w:val="24"/>
        </w:rPr>
        <w:t xml:space="preserve">its </w:t>
      </w:r>
      <w:r w:rsidRPr="00EE080A">
        <w:rPr>
          <w:rStyle w:val="ui-provider"/>
          <w:szCs w:val="24"/>
        </w:rPr>
        <w:t>next meeting.</w:t>
      </w:r>
    </w:p>
    <w:p w:rsidR="00F66733" w:rsidRPr="007C6862" w:rsidP="007C6862" w14:paraId="2AD2259A" w14:textId="57C9F12C">
      <w:pPr>
        <w:pStyle w:val="PrimaryHeading"/>
        <w:spacing w:after="200"/>
      </w:pPr>
      <w:r>
        <w:t>I</w:t>
      </w:r>
      <w:r w:rsidR="00B022A8">
        <w:t xml:space="preserve">nformational </w:t>
      </w:r>
      <w:r w:rsidRPr="00486536" w:rsidR="00B022A8">
        <w:t xml:space="preserve">Updates </w:t>
      </w:r>
      <w:r w:rsidRPr="00F8098B" w:rsidR="00B022A8">
        <w:t>(</w:t>
      </w:r>
      <w:r w:rsidR="009758F8">
        <w:t>9</w:t>
      </w:r>
      <w:r w:rsidR="008C7558">
        <w:t>:</w:t>
      </w:r>
      <w:r w:rsidR="0003377B">
        <w:t>4</w:t>
      </w:r>
      <w:r w:rsidR="00860E14">
        <w:t>5</w:t>
      </w:r>
      <w:r w:rsidR="000121F1">
        <w:t xml:space="preserve"> </w:t>
      </w:r>
      <w:r w:rsidRPr="00F8098B" w:rsidR="008144F4">
        <w:t>–</w:t>
      </w:r>
      <w:r w:rsidR="000E0E32">
        <w:t xml:space="preserve"> </w:t>
      </w:r>
      <w:r w:rsidR="00F07903">
        <w:t>1</w:t>
      </w:r>
      <w:r w:rsidR="009758F8">
        <w:t>0</w:t>
      </w:r>
      <w:r w:rsidR="00423A7A">
        <w:t>:</w:t>
      </w:r>
      <w:r w:rsidR="00B2249C">
        <w:t>00</w:t>
      </w:r>
      <w:r w:rsidRPr="00486536" w:rsidR="00B022A8">
        <w:t>)</w:t>
      </w:r>
    </w:p>
    <w:p w:rsidR="004205A6" w:rsidRPr="00592425" w:rsidP="00CE1429" w14:paraId="2B29814A" w14:textId="335F8568">
      <w:pPr>
        <w:pStyle w:val="ListParagraph"/>
        <w:numPr>
          <w:ilvl w:val="0"/>
          <w:numId w:val="3"/>
        </w:numPr>
        <w:spacing w:before="100" w:beforeAutospacing="1" w:after="100" w:afterAutospacing="1"/>
        <w:rPr>
          <w:rFonts w:ascii="Arial Narrow" w:hAnsi="Arial Narrow" w:cs="Times New Roman"/>
          <w:sz w:val="24"/>
          <w:szCs w:val="24"/>
        </w:rPr>
      </w:pPr>
      <w:r w:rsidRPr="00592425">
        <w:rPr>
          <w:rFonts w:ascii="Arial Narrow" w:hAnsi="Arial Narrow" w:cs="Times New Roman"/>
          <w:sz w:val="24"/>
          <w:szCs w:val="24"/>
          <w:u w:val="single"/>
        </w:rPr>
        <w:t xml:space="preserve">eGADS to SSO Account Migration </w:t>
      </w:r>
    </w:p>
    <w:p w:rsidR="00EE080A" w:rsidRPr="00EE080A" w:rsidP="00127635" w14:paraId="4D476EED" w14:textId="7316202F">
      <w:pPr>
        <w:pStyle w:val="ListParagraph"/>
        <w:spacing w:before="100" w:beforeAutospacing="1" w:after="100" w:afterAutospacing="1"/>
        <w:ind w:left="360"/>
        <w:rPr>
          <w:u w:val="single"/>
        </w:rPr>
      </w:pPr>
      <w:r>
        <w:rPr>
          <w:rFonts w:ascii="Arial Narrow" w:hAnsi="Arial Narrow" w:cs="Times New Roman"/>
          <w:sz w:val="24"/>
          <w:szCs w:val="24"/>
        </w:rPr>
        <w:t>Ian Mundell</w:t>
      </w:r>
      <w:r w:rsidRPr="0098774C">
        <w:rPr>
          <w:rFonts w:ascii="Arial Narrow" w:hAnsi="Arial Narrow" w:cs="Times New Roman"/>
          <w:sz w:val="24"/>
          <w:szCs w:val="24"/>
        </w:rPr>
        <w:t>, PJM, will provide an overview of the upcoming migration of e</w:t>
      </w:r>
      <w:r>
        <w:rPr>
          <w:rFonts w:ascii="Arial Narrow" w:hAnsi="Arial Narrow" w:cs="Times New Roman"/>
          <w:sz w:val="24"/>
          <w:szCs w:val="24"/>
        </w:rPr>
        <w:t>GADS</w:t>
      </w:r>
      <w:r w:rsidRPr="0098774C">
        <w:rPr>
          <w:rFonts w:ascii="Arial Narrow" w:hAnsi="Arial Narrow" w:cs="Times New Roman"/>
          <w:sz w:val="24"/>
          <w:szCs w:val="24"/>
        </w:rPr>
        <w:t xml:space="preserve"> accounts to Single Sign On accounts in Account Manager. </w:t>
      </w:r>
    </w:p>
    <w:p w:rsidR="00B40774" w:rsidRPr="00B40774" w:rsidP="00CE1429" w14:paraId="5AF940E3" w14:textId="7A9550BD">
      <w:pPr>
        <w:pStyle w:val="ListSubhead1"/>
        <w:numPr>
          <w:ilvl w:val="0"/>
          <w:numId w:val="3"/>
        </w:numPr>
        <w:rPr>
          <w:u w:val="single"/>
        </w:rPr>
      </w:pPr>
      <w:r w:rsidRPr="00E30745">
        <w:rPr>
          <w:b w:val="0"/>
          <w:u w:val="single"/>
        </w:rPr>
        <w:t>Reliability Compliance Update</w:t>
      </w:r>
    </w:p>
    <w:p w:rsidR="00AE4A64" w:rsidP="00B40774" w14:paraId="273B2A4B" w14:textId="50DB9EC5">
      <w:pPr>
        <w:pStyle w:val="ListSubhead1"/>
        <w:numPr>
          <w:ilvl w:val="0"/>
          <w:numId w:val="0"/>
        </w:numPr>
        <w:ind w:left="360"/>
        <w:rPr>
          <w:b w:val="0"/>
        </w:rPr>
      </w:pPr>
      <w:r>
        <w:rPr>
          <w:b w:val="0"/>
        </w:rPr>
        <w:t>Mark Kuras</w:t>
      </w:r>
      <w:r w:rsidRPr="00E30745" w:rsidR="001F0541">
        <w:rPr>
          <w:b w:val="0"/>
        </w:rPr>
        <w:t>, PJM, will provide an update on the activities, issues and items of interest at NERC, SERC, and RF.</w:t>
      </w:r>
    </w:p>
    <w:p w:rsidR="00127635" w:rsidP="00B40774" w14:paraId="1466DF42" w14:textId="77777777">
      <w:pPr>
        <w:pStyle w:val="ListSubhead1"/>
        <w:numPr>
          <w:ilvl w:val="0"/>
          <w:numId w:val="0"/>
        </w:numPr>
        <w:ind w:left="360"/>
        <w:rPr>
          <w:b w:val="0"/>
        </w:rPr>
      </w:pPr>
    </w:p>
    <w:p w:rsidR="00B022A8" w:rsidRPr="00DD584C" w:rsidP="00D4532E" w14:paraId="23D25351" w14:textId="77777777">
      <w:pPr>
        <w:pStyle w:val="PrimaryHeading"/>
        <w:tabs>
          <w:tab w:val="right" w:pos="9360"/>
        </w:tabs>
      </w:pPr>
      <w:r>
        <w:t>Informational Posting</w:t>
      </w:r>
      <w:r w:rsidR="00D4532E">
        <w:tab/>
      </w:r>
    </w:p>
    <w:p w:rsidR="00793C40" w:rsidRPr="00793C40" w:rsidP="00416500" w14:paraId="4F500585" w14:textId="77777777">
      <w:pPr>
        <w:spacing w:after="0"/>
        <w:rPr>
          <w:rFonts w:ascii="Arial Narrow" w:eastAsia="Times New Roman" w:hAnsi="Arial Narrow" w:cs="Times New Roman"/>
          <w:color w:val="000000"/>
          <w:sz w:val="24"/>
          <w:szCs w:val="24"/>
        </w:rPr>
      </w:pPr>
    </w:p>
    <w:p w:rsidR="00971264" w:rsidP="00971264" w14:paraId="3B3C2603" w14:textId="6214047B">
      <w:pPr>
        <w:pStyle w:val="ListParagraph"/>
        <w:numPr>
          <w:ilvl w:val="0"/>
          <w:numId w:val="42"/>
        </w:numPr>
        <w:ind w:left="360"/>
        <w:rPr>
          <w:rFonts w:ascii="Arial Narrow" w:hAnsi="Arial Narrow"/>
          <w:color w:val="000000" w:themeColor="text1"/>
          <w:sz w:val="24"/>
          <w:szCs w:val="24"/>
        </w:rPr>
      </w:pPr>
      <w:r>
        <w:rPr>
          <w:rFonts w:ascii="Arial Narrow" w:hAnsi="Arial Narrow"/>
          <w:color w:val="000000" w:themeColor="text1"/>
          <w:sz w:val="24"/>
          <w:szCs w:val="24"/>
        </w:rPr>
        <w:t>Model Build Activity Update</w:t>
      </w:r>
    </w:p>
    <w:p w:rsidR="00971264" w:rsidP="00971264" w14:paraId="34FCD866" w14:textId="77777777">
      <w:pPr>
        <w:pStyle w:val="ListParagraph"/>
        <w:ind w:left="360"/>
        <w:rPr>
          <w:rFonts w:ascii="Arial Narrow" w:hAnsi="Arial Narrow"/>
          <w:color w:val="000000" w:themeColor="text1"/>
          <w:sz w:val="24"/>
          <w:szCs w:val="24"/>
        </w:rPr>
      </w:pPr>
    </w:p>
    <w:p w:rsidR="00D56ED6" w:rsidRPr="00A85AA1" w:rsidP="00793C40" w14:paraId="7BFDE390" w14:textId="43A20F92">
      <w:pPr>
        <w:pStyle w:val="ListParagraph"/>
        <w:numPr>
          <w:ilvl w:val="0"/>
          <w:numId w:val="21"/>
        </w:numPr>
        <w:tabs>
          <w:tab w:val="clear" w:pos="720"/>
        </w:tabs>
        <w:ind w:firstLine="0"/>
        <w:rPr>
          <w:rFonts w:ascii="Arial Narrow" w:hAnsi="Arial Narrow"/>
          <w:color w:val="000000" w:themeColor="text1"/>
          <w:sz w:val="24"/>
          <w:szCs w:val="24"/>
        </w:rPr>
      </w:pPr>
      <w:r w:rsidRPr="00A85AA1">
        <w:rPr>
          <w:rFonts w:ascii="Arial Narrow" w:hAnsi="Arial Narrow"/>
          <w:color w:val="000000" w:themeColor="text1"/>
          <w:sz w:val="24"/>
          <w:szCs w:val="24"/>
        </w:rPr>
        <w:t>RTEP</w:t>
      </w:r>
    </w:p>
    <w:p w:rsidR="00A85AA1" w:rsidRPr="00A85AA1" w:rsidP="00A85AA1" w14:paraId="5EA28BCA" w14:textId="77777777">
      <w:pPr>
        <w:pStyle w:val="ListParagraph"/>
        <w:rPr>
          <w:rFonts w:ascii="Arial Narrow" w:hAnsi="Arial Narrow"/>
          <w:color w:val="000000" w:themeColor="text1"/>
          <w:sz w:val="24"/>
          <w:szCs w:val="24"/>
        </w:rPr>
      </w:pPr>
    </w:p>
    <w:p w:rsidR="00A85AA1" w:rsidRPr="00971264" w:rsidP="00A85AA1" w14:paraId="0035677C" w14:textId="77777777">
      <w:pPr>
        <w:pStyle w:val="ListParagraph"/>
        <w:numPr>
          <w:ilvl w:val="1"/>
          <w:numId w:val="21"/>
        </w:numPr>
        <w:rPr>
          <w:rFonts w:ascii="Arial Narrow" w:hAnsi="Arial Narrow"/>
          <w:sz w:val="24"/>
          <w:szCs w:val="24"/>
        </w:rPr>
      </w:pPr>
      <w:r w:rsidRPr="00971264">
        <w:rPr>
          <w:rFonts w:ascii="Arial Narrow" w:hAnsi="Arial Narrow"/>
          <w:sz w:val="24"/>
          <w:szCs w:val="24"/>
        </w:rPr>
        <w:t>2024 Series Load Flow</w:t>
      </w:r>
    </w:p>
    <w:p w:rsidR="00A85AA1" w:rsidRPr="00A85AA1" w:rsidP="00A85AA1" w14:paraId="1BCF9F25" w14:textId="2903EDB7">
      <w:pPr>
        <w:pStyle w:val="ListParagraph"/>
        <w:numPr>
          <w:ilvl w:val="2"/>
          <w:numId w:val="21"/>
        </w:numPr>
        <w:rPr>
          <w:rFonts w:ascii="Arial Narrow" w:hAnsi="Arial Narrow"/>
          <w:sz w:val="24"/>
          <w:szCs w:val="24"/>
        </w:rPr>
      </w:pPr>
      <w:r w:rsidRPr="00A85AA1">
        <w:rPr>
          <w:rFonts w:ascii="Arial Narrow" w:hAnsi="Arial Narrow"/>
          <w:sz w:val="24"/>
          <w:szCs w:val="24"/>
        </w:rPr>
        <w:t>PJM provided Trial 0 on August 25</w:t>
      </w:r>
      <w:r w:rsidRPr="00A85AA1">
        <w:rPr>
          <w:rFonts w:ascii="Arial Narrow" w:hAnsi="Arial Narrow"/>
          <w:sz w:val="24"/>
          <w:szCs w:val="24"/>
          <w:vertAlign w:val="superscript"/>
        </w:rPr>
        <w:t>th</w:t>
      </w:r>
      <w:r w:rsidRPr="00A85AA1">
        <w:rPr>
          <w:rFonts w:ascii="Arial Narrow" w:hAnsi="Arial Narrow"/>
          <w:sz w:val="24"/>
          <w:szCs w:val="24"/>
        </w:rPr>
        <w:t xml:space="preserve"> </w:t>
      </w:r>
    </w:p>
    <w:p w:rsidR="00A85AA1" w:rsidRPr="00A85AA1" w:rsidP="00A85AA1" w14:paraId="07191089" w14:textId="48922191">
      <w:pPr>
        <w:pStyle w:val="ListParagraph"/>
        <w:numPr>
          <w:ilvl w:val="2"/>
          <w:numId w:val="21"/>
        </w:numPr>
        <w:rPr>
          <w:rFonts w:ascii="Arial Narrow" w:hAnsi="Arial Narrow"/>
          <w:sz w:val="24"/>
          <w:szCs w:val="24"/>
        </w:rPr>
      </w:pPr>
      <w:r w:rsidRPr="00A85AA1">
        <w:rPr>
          <w:rFonts w:ascii="Arial Narrow" w:hAnsi="Arial Narrow"/>
          <w:sz w:val="24"/>
          <w:szCs w:val="24"/>
        </w:rPr>
        <w:t>TOs to provide feedback on Trial 0 by September 22</w:t>
      </w:r>
      <w:r w:rsidRPr="00A85AA1">
        <w:rPr>
          <w:rFonts w:ascii="Arial Narrow" w:hAnsi="Arial Narrow"/>
          <w:sz w:val="24"/>
          <w:szCs w:val="24"/>
          <w:vertAlign w:val="superscript"/>
        </w:rPr>
        <w:t>nd</w:t>
      </w:r>
    </w:p>
    <w:p w:rsidR="00A85AA1" w:rsidRPr="00A85AA1" w:rsidP="00A85AA1" w14:paraId="679BFB35" w14:textId="77777777">
      <w:pPr>
        <w:pStyle w:val="ListParagraph"/>
        <w:numPr>
          <w:ilvl w:val="1"/>
          <w:numId w:val="21"/>
        </w:numPr>
        <w:rPr>
          <w:rFonts w:ascii="Arial Narrow" w:hAnsi="Arial Narrow"/>
          <w:sz w:val="24"/>
          <w:szCs w:val="24"/>
        </w:rPr>
      </w:pPr>
      <w:r w:rsidRPr="00A85AA1">
        <w:rPr>
          <w:rFonts w:ascii="Arial Narrow" w:hAnsi="Arial Narrow"/>
          <w:sz w:val="24"/>
          <w:szCs w:val="24"/>
        </w:rPr>
        <w:t>2024 Series Short Circuit</w:t>
      </w:r>
    </w:p>
    <w:p w:rsidR="00A85AA1" w:rsidRPr="00A85AA1" w:rsidP="00A85AA1" w14:paraId="66011D3B" w14:textId="1CE1EFF0">
      <w:pPr>
        <w:pStyle w:val="ListParagraph"/>
        <w:numPr>
          <w:ilvl w:val="2"/>
          <w:numId w:val="21"/>
        </w:numPr>
        <w:rPr>
          <w:rFonts w:ascii="Arial Narrow" w:hAnsi="Arial Narrow"/>
          <w:sz w:val="24"/>
          <w:szCs w:val="24"/>
        </w:rPr>
      </w:pPr>
      <w:r w:rsidRPr="00A85AA1">
        <w:rPr>
          <w:rFonts w:ascii="Arial Narrow" w:hAnsi="Arial Narrow"/>
          <w:sz w:val="24"/>
          <w:szCs w:val="24"/>
        </w:rPr>
        <w:t>PJM to provide Trial 0 by September 1</w:t>
      </w:r>
      <w:r w:rsidRPr="00A85AA1">
        <w:rPr>
          <w:rFonts w:ascii="Arial Narrow" w:hAnsi="Arial Narrow"/>
          <w:sz w:val="24"/>
          <w:szCs w:val="24"/>
          <w:vertAlign w:val="superscript"/>
        </w:rPr>
        <w:t>st</w:t>
      </w:r>
    </w:p>
    <w:p w:rsidR="00A85AA1" w:rsidRPr="00A85AA1" w:rsidP="00A85AA1" w14:paraId="53CB5FBC" w14:textId="223E918E">
      <w:pPr>
        <w:pStyle w:val="ListParagraph"/>
        <w:numPr>
          <w:ilvl w:val="2"/>
          <w:numId w:val="21"/>
        </w:numPr>
        <w:rPr>
          <w:rFonts w:ascii="Arial Narrow" w:hAnsi="Arial Narrow"/>
          <w:sz w:val="24"/>
          <w:szCs w:val="24"/>
        </w:rPr>
      </w:pPr>
      <w:r w:rsidRPr="00A85AA1">
        <w:rPr>
          <w:rFonts w:ascii="Arial Narrow" w:hAnsi="Arial Narrow"/>
          <w:sz w:val="24"/>
          <w:szCs w:val="24"/>
        </w:rPr>
        <w:t>TOs to provide feedback on Trial 0 by September 29</w:t>
      </w:r>
      <w:r w:rsidRPr="00A85AA1">
        <w:rPr>
          <w:rFonts w:ascii="Arial Narrow" w:hAnsi="Arial Narrow"/>
          <w:sz w:val="24"/>
          <w:szCs w:val="24"/>
          <w:vertAlign w:val="superscript"/>
        </w:rPr>
        <w:t>th</w:t>
      </w:r>
    </w:p>
    <w:p w:rsidR="00A85AA1" w:rsidRPr="00A85AA1" w:rsidP="00A85AA1" w14:paraId="3C24A070" w14:textId="77777777">
      <w:pPr>
        <w:pStyle w:val="ListParagraph"/>
        <w:numPr>
          <w:ilvl w:val="1"/>
          <w:numId w:val="21"/>
        </w:numPr>
        <w:rPr>
          <w:rFonts w:ascii="Arial Narrow" w:hAnsi="Arial Narrow"/>
          <w:sz w:val="24"/>
          <w:szCs w:val="24"/>
        </w:rPr>
      </w:pPr>
      <w:r w:rsidRPr="00A85AA1">
        <w:rPr>
          <w:rFonts w:ascii="Arial Narrow" w:hAnsi="Arial Narrow"/>
          <w:sz w:val="24"/>
          <w:szCs w:val="24"/>
        </w:rPr>
        <w:t>2023 Series Dynamics</w:t>
      </w:r>
    </w:p>
    <w:p w:rsidR="00A85AA1" w:rsidRPr="00A85AA1" w:rsidP="00A85AA1" w14:paraId="642BCD2A" w14:textId="317B2FF8">
      <w:pPr>
        <w:pStyle w:val="ListParagraph"/>
        <w:numPr>
          <w:ilvl w:val="2"/>
          <w:numId w:val="21"/>
        </w:numPr>
        <w:rPr>
          <w:rFonts w:ascii="Arial Narrow" w:hAnsi="Arial Narrow"/>
          <w:sz w:val="24"/>
          <w:szCs w:val="24"/>
        </w:rPr>
      </w:pPr>
      <w:r w:rsidRPr="00A85AA1">
        <w:rPr>
          <w:rFonts w:ascii="Arial Narrow" w:hAnsi="Arial Narrow"/>
          <w:sz w:val="24"/>
          <w:szCs w:val="24"/>
        </w:rPr>
        <w:t>PJM finalized the</w:t>
      </w:r>
      <w:r>
        <w:rPr>
          <w:rFonts w:ascii="Arial Narrow" w:hAnsi="Arial Narrow"/>
          <w:sz w:val="24"/>
          <w:szCs w:val="24"/>
        </w:rPr>
        <w:t xml:space="preserve"> 2028 SUM and LL dynamics cases</w:t>
      </w:r>
      <w:r w:rsidRPr="00A85AA1">
        <w:rPr>
          <w:rFonts w:ascii="Arial Narrow" w:hAnsi="Arial Narrow"/>
          <w:sz w:val="24"/>
          <w:szCs w:val="24"/>
        </w:rPr>
        <w:t xml:space="preserve"> </w:t>
      </w:r>
    </w:p>
    <w:p w:rsidR="00D56ED6" w:rsidRPr="00A85AA1" w:rsidP="00793C40" w14:paraId="38AE7DB4" w14:textId="72A23CE7">
      <w:pPr>
        <w:pStyle w:val="ListParagraph"/>
        <w:ind w:left="2160"/>
        <w:rPr>
          <w:rFonts w:ascii="Arial Narrow" w:hAnsi="Arial Narrow"/>
          <w:sz w:val="24"/>
          <w:szCs w:val="24"/>
        </w:rPr>
      </w:pPr>
      <w:r w:rsidRPr="00A85AA1">
        <w:rPr>
          <w:rFonts w:ascii="Arial Narrow" w:hAnsi="Arial Narrow"/>
          <w:sz w:val="24"/>
          <w:szCs w:val="24"/>
        </w:rPr>
        <w:t xml:space="preserve"> </w:t>
      </w:r>
    </w:p>
    <w:p w:rsidR="00D56ED6" w:rsidP="00793C40" w14:paraId="19192A40" w14:textId="0305F9D5">
      <w:pPr>
        <w:pStyle w:val="ListParagraph"/>
        <w:numPr>
          <w:ilvl w:val="0"/>
          <w:numId w:val="21"/>
        </w:numPr>
        <w:ind w:firstLine="0"/>
        <w:rPr>
          <w:rFonts w:ascii="Arial Narrow" w:hAnsi="Arial Narrow"/>
          <w:color w:val="000000" w:themeColor="text1"/>
          <w:sz w:val="24"/>
          <w:szCs w:val="24"/>
        </w:rPr>
      </w:pPr>
      <w:r w:rsidRPr="00D56ED6">
        <w:rPr>
          <w:rFonts w:ascii="Arial Narrow" w:hAnsi="Arial Narrow"/>
          <w:color w:val="000000" w:themeColor="text1"/>
          <w:sz w:val="24"/>
          <w:szCs w:val="24"/>
        </w:rPr>
        <w:t>MMWG</w:t>
      </w:r>
    </w:p>
    <w:p w:rsidR="00A85AA1" w:rsidRPr="00D56ED6" w:rsidP="00A85AA1" w14:paraId="174E0EFD" w14:textId="77777777">
      <w:pPr>
        <w:pStyle w:val="ListParagraph"/>
        <w:rPr>
          <w:rFonts w:ascii="Arial Narrow" w:hAnsi="Arial Narrow"/>
          <w:color w:val="000000" w:themeColor="text1"/>
          <w:sz w:val="24"/>
          <w:szCs w:val="24"/>
        </w:rPr>
      </w:pPr>
    </w:p>
    <w:p w:rsidR="00A85AA1" w:rsidRPr="00A85AA1" w:rsidP="00A85AA1" w14:paraId="75E231F2" w14:textId="77777777">
      <w:pPr>
        <w:pStyle w:val="ListParagraph"/>
        <w:numPr>
          <w:ilvl w:val="1"/>
          <w:numId w:val="21"/>
        </w:numPr>
        <w:rPr>
          <w:rFonts w:ascii="Arial Narrow" w:hAnsi="Arial Narrow"/>
          <w:sz w:val="24"/>
          <w:szCs w:val="24"/>
        </w:rPr>
      </w:pPr>
      <w:r w:rsidRPr="00A85AA1">
        <w:rPr>
          <w:rFonts w:ascii="Arial Narrow" w:hAnsi="Arial Narrow"/>
          <w:sz w:val="24"/>
          <w:szCs w:val="24"/>
        </w:rPr>
        <w:t>2023 Series Load Flow</w:t>
      </w:r>
    </w:p>
    <w:p w:rsidR="00A85AA1" w:rsidRPr="00A85AA1" w:rsidP="00A85AA1" w14:paraId="01A30043" w14:textId="0C64DD7A">
      <w:pPr>
        <w:pStyle w:val="ListParagraph"/>
        <w:numPr>
          <w:ilvl w:val="2"/>
          <w:numId w:val="21"/>
        </w:numPr>
        <w:rPr>
          <w:rFonts w:ascii="Arial Narrow" w:hAnsi="Arial Narrow"/>
          <w:sz w:val="24"/>
          <w:szCs w:val="24"/>
        </w:rPr>
      </w:pPr>
      <w:r w:rsidRPr="00A85AA1">
        <w:rPr>
          <w:rFonts w:ascii="Arial Narrow" w:hAnsi="Arial Narrow"/>
          <w:sz w:val="24"/>
          <w:szCs w:val="24"/>
        </w:rPr>
        <w:t>TOs to provide feedback on Trial 3 cases by September 1</w:t>
      </w:r>
      <w:r w:rsidRPr="00A85AA1">
        <w:rPr>
          <w:rFonts w:ascii="Arial Narrow" w:hAnsi="Arial Narrow"/>
          <w:sz w:val="24"/>
          <w:szCs w:val="24"/>
          <w:vertAlign w:val="superscript"/>
        </w:rPr>
        <w:t>st</w:t>
      </w:r>
    </w:p>
    <w:p w:rsidR="00A85AA1" w:rsidRPr="00A85AA1" w:rsidP="00A85AA1" w14:paraId="654DBAD1" w14:textId="38D4E10D">
      <w:pPr>
        <w:pStyle w:val="ListParagraph"/>
        <w:numPr>
          <w:ilvl w:val="2"/>
          <w:numId w:val="21"/>
        </w:numPr>
        <w:rPr>
          <w:rFonts w:ascii="Arial Narrow" w:hAnsi="Arial Narrow"/>
          <w:sz w:val="24"/>
          <w:szCs w:val="24"/>
        </w:rPr>
      </w:pPr>
      <w:r w:rsidRPr="00A85AA1">
        <w:rPr>
          <w:rFonts w:ascii="Arial Narrow" w:hAnsi="Arial Narrow"/>
          <w:sz w:val="24"/>
          <w:szCs w:val="24"/>
        </w:rPr>
        <w:t>PJM to submit Trial 3 corrections by September 8</w:t>
      </w:r>
      <w:r w:rsidRPr="00A85AA1">
        <w:rPr>
          <w:rFonts w:ascii="Arial Narrow" w:hAnsi="Arial Narrow"/>
          <w:sz w:val="24"/>
          <w:szCs w:val="24"/>
          <w:vertAlign w:val="superscript"/>
        </w:rPr>
        <w:t>th</w:t>
      </w:r>
    </w:p>
    <w:p w:rsidR="00A85AA1" w:rsidRPr="00A85AA1" w:rsidP="00A85AA1" w14:paraId="7204D1C5" w14:textId="6F71A606">
      <w:pPr>
        <w:pStyle w:val="ListParagraph"/>
        <w:numPr>
          <w:ilvl w:val="2"/>
          <w:numId w:val="21"/>
        </w:numPr>
        <w:rPr>
          <w:rFonts w:ascii="Arial Narrow" w:hAnsi="Arial Narrow"/>
          <w:sz w:val="24"/>
          <w:szCs w:val="24"/>
        </w:rPr>
      </w:pPr>
      <w:r w:rsidRPr="00A85AA1">
        <w:rPr>
          <w:rFonts w:ascii="Arial Narrow" w:hAnsi="Arial Narrow"/>
          <w:sz w:val="24"/>
          <w:szCs w:val="24"/>
        </w:rPr>
        <w:t>Powertech to post pre-final cases by September 15</w:t>
      </w:r>
      <w:r w:rsidRPr="00A85AA1">
        <w:rPr>
          <w:rFonts w:ascii="Arial Narrow" w:hAnsi="Arial Narrow"/>
          <w:sz w:val="24"/>
          <w:szCs w:val="24"/>
          <w:vertAlign w:val="superscript"/>
        </w:rPr>
        <w:t>th</w:t>
      </w:r>
      <w:r w:rsidRPr="00A85AA1">
        <w:rPr>
          <w:rFonts w:ascii="Arial Narrow" w:hAnsi="Arial Narrow"/>
          <w:sz w:val="24"/>
          <w:szCs w:val="24"/>
        </w:rPr>
        <w:t xml:space="preserve"> </w:t>
      </w:r>
    </w:p>
    <w:p w:rsidR="00A85AA1" w:rsidRPr="00A85AA1" w:rsidP="00A85AA1" w14:paraId="3DF062CF" w14:textId="3CF404AC">
      <w:pPr>
        <w:pStyle w:val="ListParagraph"/>
        <w:numPr>
          <w:ilvl w:val="2"/>
          <w:numId w:val="21"/>
        </w:numPr>
        <w:rPr>
          <w:rFonts w:ascii="Arial Narrow" w:hAnsi="Arial Narrow"/>
          <w:sz w:val="24"/>
          <w:szCs w:val="24"/>
        </w:rPr>
      </w:pPr>
      <w:r w:rsidRPr="00A85AA1">
        <w:rPr>
          <w:rFonts w:ascii="Arial Narrow" w:hAnsi="Arial Narrow"/>
          <w:sz w:val="24"/>
          <w:szCs w:val="24"/>
        </w:rPr>
        <w:t>PJM to approve models by September 22</w:t>
      </w:r>
      <w:r w:rsidRPr="00A85AA1">
        <w:rPr>
          <w:rFonts w:ascii="Arial Narrow" w:hAnsi="Arial Narrow"/>
          <w:sz w:val="24"/>
          <w:szCs w:val="24"/>
          <w:vertAlign w:val="superscript"/>
        </w:rPr>
        <w:t>nd</w:t>
      </w:r>
    </w:p>
    <w:p w:rsidR="00A85AA1" w:rsidRPr="00A85AA1" w:rsidP="00A85AA1" w14:paraId="4A0B7CEF" w14:textId="386F865A">
      <w:pPr>
        <w:pStyle w:val="ListParagraph"/>
        <w:numPr>
          <w:ilvl w:val="2"/>
          <w:numId w:val="21"/>
        </w:numPr>
        <w:rPr>
          <w:rFonts w:ascii="Arial Narrow" w:hAnsi="Arial Narrow"/>
          <w:sz w:val="24"/>
          <w:szCs w:val="24"/>
        </w:rPr>
      </w:pPr>
      <w:r w:rsidRPr="00A85AA1">
        <w:rPr>
          <w:rFonts w:ascii="Arial Narrow" w:hAnsi="Arial Narrow"/>
          <w:sz w:val="24"/>
          <w:szCs w:val="24"/>
        </w:rPr>
        <w:t>Powertech to post final cases by September 29</w:t>
      </w:r>
      <w:r w:rsidRPr="00A85AA1">
        <w:rPr>
          <w:rFonts w:ascii="Arial Narrow" w:hAnsi="Arial Narrow"/>
          <w:sz w:val="24"/>
          <w:szCs w:val="24"/>
          <w:vertAlign w:val="superscript"/>
        </w:rPr>
        <w:t>th</w:t>
      </w:r>
      <w:r w:rsidRPr="00A85AA1">
        <w:rPr>
          <w:rFonts w:ascii="Arial Narrow" w:hAnsi="Arial Narrow"/>
          <w:sz w:val="24"/>
          <w:szCs w:val="24"/>
        </w:rPr>
        <w:t xml:space="preserve"> </w:t>
      </w:r>
    </w:p>
    <w:p w:rsidR="00A85AA1" w:rsidRPr="00A85AA1" w:rsidP="00A85AA1" w14:paraId="35C4BF95" w14:textId="77777777">
      <w:pPr>
        <w:pStyle w:val="ListParagraph"/>
        <w:numPr>
          <w:ilvl w:val="1"/>
          <w:numId w:val="21"/>
        </w:numPr>
        <w:rPr>
          <w:rFonts w:ascii="Arial Narrow" w:hAnsi="Arial Narrow"/>
          <w:sz w:val="24"/>
          <w:szCs w:val="24"/>
        </w:rPr>
      </w:pPr>
      <w:r w:rsidRPr="00A85AA1">
        <w:rPr>
          <w:rFonts w:ascii="Arial Narrow" w:hAnsi="Arial Narrow"/>
          <w:sz w:val="24"/>
          <w:szCs w:val="24"/>
        </w:rPr>
        <w:t>2023 Series Dynamics</w:t>
      </w:r>
    </w:p>
    <w:p w:rsidR="00A85AA1" w:rsidP="00A85AA1" w14:paraId="57F67A0A" w14:textId="648D9D6B">
      <w:pPr>
        <w:pStyle w:val="ListParagraph"/>
        <w:numPr>
          <w:ilvl w:val="2"/>
          <w:numId w:val="21"/>
        </w:numPr>
        <w:rPr>
          <w:rFonts w:ascii="Arial Narrow" w:hAnsi="Arial Narrow"/>
          <w:sz w:val="24"/>
          <w:szCs w:val="24"/>
        </w:rPr>
      </w:pPr>
      <w:r w:rsidRPr="00A85AA1">
        <w:rPr>
          <w:rFonts w:ascii="Arial Narrow" w:hAnsi="Arial Narrow"/>
          <w:sz w:val="24"/>
          <w:szCs w:val="24"/>
        </w:rPr>
        <w:t>PJM to submit dynamics data by September 1</w:t>
      </w:r>
      <w:r w:rsidRPr="00A85AA1">
        <w:rPr>
          <w:rFonts w:ascii="Arial Narrow" w:hAnsi="Arial Narrow"/>
          <w:sz w:val="24"/>
          <w:szCs w:val="24"/>
          <w:vertAlign w:val="superscript"/>
        </w:rPr>
        <w:t>st</w:t>
      </w:r>
      <w:r w:rsidRPr="00A85AA1">
        <w:rPr>
          <w:rFonts w:ascii="Arial Narrow" w:hAnsi="Arial Narrow"/>
          <w:sz w:val="24"/>
          <w:szCs w:val="24"/>
        </w:rPr>
        <w:t xml:space="preserve"> </w:t>
      </w:r>
    </w:p>
    <w:p w:rsidR="00A85AA1" w:rsidP="00A85AA1" w14:paraId="27DCFE12" w14:textId="20EAF5DF">
      <w:pPr>
        <w:pStyle w:val="ListParagraph"/>
        <w:ind w:left="1440"/>
        <w:rPr>
          <w:rFonts w:ascii="Arial Narrow" w:hAnsi="Arial Narrow"/>
          <w:sz w:val="24"/>
          <w:szCs w:val="24"/>
        </w:rPr>
      </w:pPr>
    </w:p>
    <w:p w:rsidR="002A627D" w:rsidRPr="00971264" w:rsidP="00971264" w14:paraId="45AF8EF8" w14:textId="33697EC4">
      <w:pPr>
        <w:pStyle w:val="ListParagraph"/>
        <w:numPr>
          <w:ilvl w:val="0"/>
          <w:numId w:val="42"/>
        </w:numPr>
        <w:ind w:left="360"/>
        <w:rPr>
          <w:rFonts w:ascii="Arial Narrow" w:hAnsi="Arial Narrow"/>
          <w:color w:val="FF0000"/>
          <w:sz w:val="24"/>
          <w:szCs w:val="24"/>
        </w:rPr>
      </w:pPr>
      <w:r w:rsidRPr="00971264">
        <w:rPr>
          <w:rFonts w:ascii="Arial Narrow" w:hAnsi="Arial Narrow"/>
          <w:color w:val="FF0000"/>
          <w:sz w:val="24"/>
          <w:szCs w:val="24"/>
        </w:rPr>
        <w:t>eDART to SSO Account Migration</w:t>
      </w:r>
    </w:p>
    <w:p w:rsidR="0033316D" w:rsidRPr="00971264" w:rsidP="0033316D" w14:paraId="6109CCD7" w14:textId="77777777">
      <w:pPr>
        <w:pStyle w:val="ListParagraph"/>
        <w:rPr>
          <w:rFonts w:ascii="Arial Narrow" w:hAnsi="Arial Narrow"/>
          <w:color w:val="FF0000"/>
          <w:sz w:val="24"/>
          <w:szCs w:val="24"/>
        </w:rPr>
      </w:pPr>
    </w:p>
    <w:p w:rsidR="002A627D" w:rsidP="0033316D" w14:paraId="62D51D50" w14:textId="3FD09A01">
      <w:pPr>
        <w:pStyle w:val="ListParagraph"/>
        <w:numPr>
          <w:ilvl w:val="0"/>
          <w:numId w:val="37"/>
        </w:numPr>
        <w:ind w:firstLine="360"/>
        <w:rPr>
          <w:rFonts w:ascii="Arial Narrow" w:hAnsi="Arial Narrow"/>
          <w:sz w:val="24"/>
          <w:szCs w:val="24"/>
        </w:rPr>
      </w:pPr>
      <w:r w:rsidRPr="002A627D">
        <w:rPr>
          <w:rFonts w:ascii="Arial Narrow" w:hAnsi="Arial Narrow"/>
          <w:sz w:val="24"/>
          <w:szCs w:val="24"/>
        </w:rPr>
        <w:t xml:space="preserve"> </w:t>
      </w:r>
      <w:hyperlink r:id="rId6" w:history="1">
        <w:r w:rsidRPr="002A627D">
          <w:rPr>
            <w:rStyle w:val="Hyperlink"/>
            <w:rFonts w:ascii="Arial Narrow" w:hAnsi="Arial Narrow"/>
            <w:sz w:val="24"/>
            <w:szCs w:val="24"/>
          </w:rPr>
          <w:t>Presentation</w:t>
        </w:r>
      </w:hyperlink>
      <w:r w:rsidRPr="002A627D">
        <w:rPr>
          <w:rFonts w:ascii="Arial Narrow" w:hAnsi="Arial Narrow"/>
          <w:sz w:val="24"/>
          <w:szCs w:val="24"/>
        </w:rPr>
        <w:t xml:space="preserve"> </w:t>
      </w:r>
      <w:r w:rsidRPr="00971264">
        <w:rPr>
          <w:rFonts w:ascii="Arial Narrow" w:hAnsi="Arial Narrow"/>
          <w:color w:val="FF0000"/>
          <w:sz w:val="24"/>
          <w:szCs w:val="24"/>
        </w:rPr>
        <w:t>from August PC Meeting</w:t>
      </w:r>
    </w:p>
    <w:p w:rsidR="0033316D" w:rsidRPr="002A627D" w:rsidP="0033316D" w14:paraId="40B0EC35" w14:textId="77777777">
      <w:pPr>
        <w:pStyle w:val="ListParagraph"/>
        <w:ind w:left="1080"/>
        <w:rPr>
          <w:rFonts w:ascii="Arial Narrow" w:hAnsi="Arial Narrow"/>
          <w:sz w:val="24"/>
          <w:szCs w:val="24"/>
        </w:rPr>
      </w:pPr>
    </w:p>
    <w:p w:rsidR="00A85AA1" w:rsidP="00A85AA1" w14:paraId="06C7249A" w14:textId="28F03414">
      <w:pPr>
        <w:pStyle w:val="ListParagraph"/>
        <w:ind w:left="1440"/>
        <w:rPr>
          <w:rFonts w:ascii="Arial Narrow" w:hAnsi="Arial Narrow"/>
          <w:sz w:val="24"/>
          <w:szCs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530"/>
        <w:gridCol w:w="2970"/>
        <w:gridCol w:w="1890"/>
        <w:gridCol w:w="1455"/>
      </w:tblGrid>
      <w:tr w14:paraId="158DACFE" w14:textId="77777777" w:rsidTr="00275E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14:paraId="439A559B" w14:textId="77777777">
            <w:pPr>
              <w:pStyle w:val="tableheading"/>
              <w:ind w:left="-23"/>
            </w:pPr>
            <w:r w:rsidRPr="001E474A">
              <w:rPr>
                <w:b/>
                <w:i w:val="0"/>
                <w:iCs w:val="0"/>
                <w:kern w:val="28"/>
                <w:sz w:val="24"/>
                <w:szCs w:val="24"/>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14:paraId="12D2F2E7"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5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14:paraId="41BD485B"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02E6F18" w14:textId="77777777" w:rsidTr="00275E6C">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14:paraId="77324F42" w14:textId="77777777">
            <w:pPr>
              <w:pStyle w:val="DisclaimerHeading"/>
              <w:rPr>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14:paraId="60177FA6"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14:paraId="0088FA12" w14:textId="77777777">
            <w:pPr>
              <w:pStyle w:val="DisclaimerHeading"/>
              <w:jc w:val="center"/>
              <w:rPr>
                <w:color w:val="auto"/>
                <w:sz w:val="19"/>
                <w:szCs w:val="19"/>
              </w:rPr>
            </w:pPr>
            <w:r>
              <w:rPr>
                <w:color w:val="auto"/>
                <w:sz w:val="19"/>
                <w:szCs w:val="19"/>
              </w:rPr>
              <w:t>Meeting</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14:paraId="21EE3432" w14:textId="77777777">
            <w:pPr>
              <w:pStyle w:val="DisclaimerHeading"/>
              <w:jc w:val="center"/>
              <w:rPr>
                <w:color w:val="FFFFFF" w:themeColor="background1"/>
                <w:sz w:val="19"/>
                <w:szCs w:val="19"/>
              </w:rPr>
            </w:pPr>
          </w:p>
        </w:tc>
        <w:tc>
          <w:tcPr>
            <w:tcW w:w="145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14:paraId="4A5529B9" w14:textId="77777777">
            <w:pPr>
              <w:pStyle w:val="DisclaimerHeading"/>
              <w:jc w:val="center"/>
              <w:rPr>
                <w:color w:val="FFFFFF" w:themeColor="background1"/>
                <w:sz w:val="19"/>
                <w:szCs w:val="19"/>
              </w:rPr>
            </w:pPr>
          </w:p>
        </w:tc>
      </w:tr>
      <w:tr w14:paraId="6BD548AB"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23D8" w:rsidRPr="00CF099B" w:rsidP="00DE23D8" w14:paraId="5C05CC6D" w14:textId="544659B5">
            <w:pPr>
              <w:pStyle w:val="AttendeesList"/>
              <w:rPr>
                <w:sz w:val="16"/>
              </w:rPr>
            </w:pPr>
            <w:r w:rsidRPr="00CF099B">
              <w:rPr>
                <w:i w:val="0"/>
                <w:sz w:val="16"/>
              </w:rPr>
              <w:t xml:space="preserve">Tuesday,      </w:t>
            </w:r>
            <w:r>
              <w:rPr>
                <w:i w:val="0"/>
                <w:sz w:val="16"/>
              </w:rPr>
              <w:t xml:space="preserve">      October 3, 2023</w:t>
            </w:r>
          </w:p>
        </w:tc>
        <w:tc>
          <w:tcPr>
            <w:tcW w:w="1530" w:type="dxa"/>
            <w:tcBorders>
              <w:top w:val="single" w:sz="4" w:space="0" w:color="auto"/>
              <w:left w:val="single" w:sz="4" w:space="0" w:color="auto"/>
              <w:bottom w:val="single" w:sz="4" w:space="0" w:color="auto"/>
              <w:right w:val="single" w:sz="8" w:space="0" w:color="auto"/>
            </w:tcBorders>
            <w:vAlign w:val="center"/>
          </w:tcPr>
          <w:p w:rsidR="00DE23D8" w:rsidRPr="00CF099B" w:rsidP="00DE23D8" w14:paraId="65804EA8" w14:textId="29EC47EE">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DE23D8" w:rsidRPr="00CF099B" w:rsidP="00DE23D8" w14:paraId="065673CD" w14:textId="68903167">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DE23D8" w:rsidP="00DE23D8" w14:paraId="7EC4223E" w14:textId="77777777">
            <w:pPr>
              <w:pStyle w:val="AttendeesList"/>
              <w:rPr>
                <w:sz w:val="16"/>
              </w:rPr>
            </w:pPr>
            <w:r w:rsidRPr="00CF099B">
              <w:rPr>
                <w:sz w:val="16"/>
              </w:rPr>
              <w:t xml:space="preserve">Thursday,                </w:t>
            </w:r>
            <w:r>
              <w:rPr>
                <w:sz w:val="16"/>
              </w:rPr>
              <w:t xml:space="preserve">       </w:t>
            </w:r>
          </w:p>
          <w:p w:rsidR="00DE23D8" w:rsidRPr="00CF099B" w:rsidP="00DE23D8" w14:paraId="07BFAD83" w14:textId="45629EF5">
            <w:pPr>
              <w:pStyle w:val="AttendeesList"/>
              <w:rPr>
                <w:sz w:val="16"/>
              </w:rPr>
            </w:pPr>
            <w:r>
              <w:rPr>
                <w:sz w:val="16"/>
              </w:rPr>
              <w:t>September 21, 2023</w:t>
            </w:r>
          </w:p>
        </w:tc>
        <w:tc>
          <w:tcPr>
            <w:tcW w:w="1455" w:type="dxa"/>
            <w:tcBorders>
              <w:top w:val="single" w:sz="4" w:space="0" w:color="auto"/>
              <w:left w:val="single" w:sz="4" w:space="0" w:color="auto"/>
              <w:bottom w:val="single" w:sz="4" w:space="0" w:color="auto"/>
              <w:right w:val="single" w:sz="4" w:space="0" w:color="auto"/>
            </w:tcBorders>
            <w:vAlign w:val="center"/>
          </w:tcPr>
          <w:p w:rsidR="00DE23D8" w:rsidP="00DE23D8" w14:paraId="7378EF59" w14:textId="77777777">
            <w:pPr>
              <w:pStyle w:val="AttendeesList"/>
              <w:rPr>
                <w:sz w:val="16"/>
              </w:rPr>
            </w:pPr>
            <w:r w:rsidRPr="00CF099B">
              <w:rPr>
                <w:sz w:val="16"/>
              </w:rPr>
              <w:t xml:space="preserve">Tuesday,       </w:t>
            </w:r>
            <w:r>
              <w:rPr>
                <w:sz w:val="16"/>
              </w:rPr>
              <w:t xml:space="preserve">       </w:t>
            </w:r>
          </w:p>
          <w:p w:rsidR="00DE23D8" w:rsidRPr="00CF099B" w:rsidP="00DE23D8" w14:paraId="5F702200" w14:textId="01831B14">
            <w:pPr>
              <w:pStyle w:val="AttendeesList"/>
              <w:rPr>
                <w:sz w:val="16"/>
              </w:rPr>
            </w:pPr>
            <w:r>
              <w:rPr>
                <w:sz w:val="16"/>
              </w:rPr>
              <w:t>September 26,2023</w:t>
            </w:r>
          </w:p>
        </w:tc>
      </w:tr>
      <w:tr w14:paraId="6EE49557"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23D8" w:rsidRPr="00CF099B" w:rsidP="00DE23D8" w14:paraId="7051ACD2" w14:textId="1DB2778E">
            <w:pPr>
              <w:pStyle w:val="AttendeesList"/>
              <w:rPr>
                <w:sz w:val="16"/>
              </w:rPr>
            </w:pPr>
            <w:r w:rsidRPr="00CF099B">
              <w:rPr>
                <w:i w:val="0"/>
                <w:sz w:val="16"/>
              </w:rPr>
              <w:t xml:space="preserve">Tuesday,      </w:t>
            </w:r>
            <w:r>
              <w:rPr>
                <w:i w:val="0"/>
                <w:sz w:val="16"/>
              </w:rPr>
              <w:t xml:space="preserve">      October 31, 2023</w:t>
            </w:r>
          </w:p>
        </w:tc>
        <w:tc>
          <w:tcPr>
            <w:tcW w:w="1530" w:type="dxa"/>
            <w:tcBorders>
              <w:top w:val="single" w:sz="4" w:space="0" w:color="auto"/>
              <w:left w:val="single" w:sz="4" w:space="0" w:color="auto"/>
              <w:bottom w:val="single" w:sz="4" w:space="0" w:color="auto"/>
              <w:right w:val="single" w:sz="8" w:space="0" w:color="auto"/>
            </w:tcBorders>
            <w:vAlign w:val="center"/>
          </w:tcPr>
          <w:p w:rsidR="00DE23D8" w:rsidRPr="00CF099B" w:rsidP="00DE23D8" w14:paraId="085FF94A" w14:textId="62A13948">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DE23D8" w:rsidRPr="00CF099B" w:rsidP="00DE23D8" w14:paraId="64EB4F3E" w14:textId="5E1F7B6C">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DE23D8" w:rsidP="00DE23D8" w14:paraId="78CED4EB" w14:textId="77777777">
            <w:pPr>
              <w:pStyle w:val="AttendeesList"/>
              <w:rPr>
                <w:sz w:val="16"/>
              </w:rPr>
            </w:pPr>
            <w:r w:rsidRPr="00CF099B">
              <w:rPr>
                <w:sz w:val="16"/>
              </w:rPr>
              <w:t xml:space="preserve">Thursday,                </w:t>
            </w:r>
            <w:r>
              <w:rPr>
                <w:sz w:val="16"/>
              </w:rPr>
              <w:t xml:space="preserve">       </w:t>
            </w:r>
          </w:p>
          <w:p w:rsidR="00DE23D8" w:rsidRPr="00CF099B" w:rsidP="00DE23D8" w14:paraId="2443E8EE" w14:textId="31CB30C9">
            <w:pPr>
              <w:pStyle w:val="AttendeesList"/>
              <w:rPr>
                <w:sz w:val="16"/>
              </w:rPr>
            </w:pPr>
            <w:r>
              <w:rPr>
                <w:sz w:val="16"/>
              </w:rPr>
              <w:t>October 19, 2023</w:t>
            </w:r>
          </w:p>
        </w:tc>
        <w:tc>
          <w:tcPr>
            <w:tcW w:w="1455" w:type="dxa"/>
            <w:tcBorders>
              <w:top w:val="single" w:sz="4" w:space="0" w:color="auto"/>
              <w:left w:val="single" w:sz="4" w:space="0" w:color="auto"/>
              <w:bottom w:val="single" w:sz="4" w:space="0" w:color="auto"/>
              <w:right w:val="single" w:sz="4" w:space="0" w:color="auto"/>
            </w:tcBorders>
            <w:vAlign w:val="center"/>
          </w:tcPr>
          <w:p w:rsidR="00DE23D8" w:rsidP="00DE23D8" w14:paraId="5B1B5AC5" w14:textId="77777777">
            <w:pPr>
              <w:pStyle w:val="AttendeesList"/>
              <w:rPr>
                <w:sz w:val="16"/>
              </w:rPr>
            </w:pPr>
            <w:r w:rsidRPr="00CF099B">
              <w:rPr>
                <w:sz w:val="16"/>
              </w:rPr>
              <w:t xml:space="preserve">Tuesday,       </w:t>
            </w:r>
            <w:r>
              <w:rPr>
                <w:sz w:val="16"/>
              </w:rPr>
              <w:t xml:space="preserve">       </w:t>
            </w:r>
          </w:p>
          <w:p w:rsidR="00DE23D8" w:rsidRPr="00CF099B" w:rsidP="00DE23D8" w14:paraId="61936708" w14:textId="437629E8">
            <w:pPr>
              <w:pStyle w:val="AttendeesList"/>
              <w:rPr>
                <w:sz w:val="16"/>
              </w:rPr>
            </w:pPr>
            <w:r>
              <w:rPr>
                <w:sz w:val="16"/>
              </w:rPr>
              <w:t>October 24,2023</w:t>
            </w:r>
          </w:p>
        </w:tc>
      </w:tr>
      <w:tr w14:paraId="52E3CF52"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23D8" w:rsidRPr="00CF099B" w:rsidP="0041769B" w14:paraId="715099C8" w14:textId="2CC087FA">
            <w:pPr>
              <w:pStyle w:val="AttendeesList"/>
              <w:rPr>
                <w:sz w:val="16"/>
              </w:rPr>
            </w:pPr>
            <w:r w:rsidRPr="00CF099B">
              <w:rPr>
                <w:i w:val="0"/>
                <w:sz w:val="16"/>
              </w:rPr>
              <w:t xml:space="preserve">Tuesday,      </w:t>
            </w:r>
            <w:r>
              <w:rPr>
                <w:i w:val="0"/>
                <w:sz w:val="16"/>
              </w:rPr>
              <w:t xml:space="preserve">      </w:t>
            </w:r>
            <w:r w:rsidR="0041769B">
              <w:rPr>
                <w:i w:val="0"/>
                <w:sz w:val="16"/>
              </w:rPr>
              <w:t>December</w:t>
            </w:r>
            <w:r>
              <w:rPr>
                <w:i w:val="0"/>
                <w:sz w:val="16"/>
              </w:rPr>
              <w:t xml:space="preserve"> </w:t>
            </w:r>
            <w:r w:rsidR="0041769B">
              <w:rPr>
                <w:i w:val="0"/>
                <w:sz w:val="16"/>
              </w:rPr>
              <w:t>5</w:t>
            </w:r>
            <w:r>
              <w:rPr>
                <w:i w:val="0"/>
                <w:sz w:val="16"/>
              </w:rPr>
              <w:t>, 2023</w:t>
            </w:r>
          </w:p>
        </w:tc>
        <w:tc>
          <w:tcPr>
            <w:tcW w:w="1530" w:type="dxa"/>
            <w:tcBorders>
              <w:top w:val="single" w:sz="4" w:space="0" w:color="auto"/>
              <w:left w:val="single" w:sz="4" w:space="0" w:color="auto"/>
              <w:bottom w:val="single" w:sz="4" w:space="0" w:color="auto"/>
              <w:right w:val="single" w:sz="8" w:space="0" w:color="auto"/>
            </w:tcBorders>
            <w:vAlign w:val="center"/>
          </w:tcPr>
          <w:p w:rsidR="00DE23D8" w:rsidRPr="00CF099B" w:rsidP="00DE23D8" w14:paraId="3C2870DD" w14:textId="7634D554">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DE23D8" w:rsidP="00DE23D8" w14:paraId="767E94A4" w14:textId="63E8E163">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DE23D8" w:rsidP="00DE23D8" w14:paraId="781B8620" w14:textId="4CA28E59">
            <w:pPr>
              <w:pStyle w:val="AttendeesList"/>
              <w:rPr>
                <w:sz w:val="16"/>
              </w:rPr>
            </w:pPr>
            <w:r>
              <w:rPr>
                <w:sz w:val="16"/>
              </w:rPr>
              <w:t>Wednesday</w:t>
            </w:r>
            <w:r w:rsidRPr="00CF099B">
              <w:rPr>
                <w:sz w:val="16"/>
              </w:rPr>
              <w:t xml:space="preserve">,                </w:t>
            </w:r>
            <w:r>
              <w:rPr>
                <w:sz w:val="16"/>
              </w:rPr>
              <w:t xml:space="preserve">       </w:t>
            </w:r>
          </w:p>
          <w:p w:rsidR="00DE23D8" w:rsidRPr="00CF099B" w:rsidP="0041769B" w14:paraId="711946EB" w14:textId="502F7207">
            <w:pPr>
              <w:pStyle w:val="AttendeesList"/>
              <w:rPr>
                <w:sz w:val="16"/>
              </w:rPr>
            </w:pPr>
            <w:r>
              <w:rPr>
                <w:sz w:val="16"/>
              </w:rPr>
              <w:t>November</w:t>
            </w:r>
            <w:r>
              <w:rPr>
                <w:sz w:val="16"/>
              </w:rPr>
              <w:t xml:space="preserve"> </w:t>
            </w:r>
            <w:r>
              <w:rPr>
                <w:sz w:val="16"/>
              </w:rPr>
              <w:t>22</w:t>
            </w:r>
            <w:r>
              <w:rPr>
                <w:sz w:val="16"/>
              </w:rPr>
              <w:t>, 2023</w:t>
            </w:r>
          </w:p>
        </w:tc>
        <w:tc>
          <w:tcPr>
            <w:tcW w:w="1455" w:type="dxa"/>
            <w:tcBorders>
              <w:top w:val="single" w:sz="4" w:space="0" w:color="auto"/>
              <w:left w:val="single" w:sz="4" w:space="0" w:color="auto"/>
              <w:bottom w:val="single" w:sz="4" w:space="0" w:color="auto"/>
              <w:right w:val="single" w:sz="4" w:space="0" w:color="auto"/>
            </w:tcBorders>
            <w:vAlign w:val="center"/>
          </w:tcPr>
          <w:p w:rsidR="00DE23D8" w:rsidP="00DE23D8" w14:paraId="2F5ADFA9" w14:textId="77777777">
            <w:pPr>
              <w:pStyle w:val="AttendeesList"/>
              <w:rPr>
                <w:sz w:val="16"/>
              </w:rPr>
            </w:pPr>
            <w:r w:rsidRPr="00CF099B">
              <w:rPr>
                <w:sz w:val="16"/>
              </w:rPr>
              <w:t xml:space="preserve">Tuesday,       </w:t>
            </w:r>
            <w:r>
              <w:rPr>
                <w:sz w:val="16"/>
              </w:rPr>
              <w:t xml:space="preserve">       </w:t>
            </w:r>
          </w:p>
          <w:p w:rsidR="00DE23D8" w:rsidRPr="00CF099B" w:rsidP="0041769B" w14:paraId="71C2A293" w14:textId="16565D2D">
            <w:pPr>
              <w:pStyle w:val="AttendeesList"/>
              <w:rPr>
                <w:sz w:val="16"/>
              </w:rPr>
            </w:pPr>
            <w:r>
              <w:rPr>
                <w:sz w:val="16"/>
              </w:rPr>
              <w:t>November</w:t>
            </w:r>
            <w:r>
              <w:rPr>
                <w:sz w:val="16"/>
              </w:rPr>
              <w:t xml:space="preserve"> 2</w:t>
            </w:r>
            <w:r>
              <w:rPr>
                <w:sz w:val="16"/>
              </w:rPr>
              <w:t>8</w:t>
            </w:r>
            <w:r>
              <w:rPr>
                <w:sz w:val="16"/>
              </w:rPr>
              <w:t>,2023</w:t>
            </w:r>
          </w:p>
        </w:tc>
      </w:tr>
    </w:tbl>
    <w:p w:rsidR="00327F87" w:rsidP="00327F87" w14:paraId="1C0DC1CC" w14:textId="77777777">
      <w:pPr>
        <w:pStyle w:val="ListParagraph"/>
        <w:ind w:left="0"/>
        <w:rPr>
          <w:rFonts w:ascii="Arial Narrow" w:hAnsi="Arial Narrow"/>
          <w:color w:val="FF0000"/>
          <w:sz w:val="20"/>
          <w:szCs w:val="20"/>
        </w:rPr>
      </w:pPr>
    </w:p>
    <w:p w:rsidR="00BE2599" w:rsidP="00730CBB" w14:paraId="56D072EB" w14:textId="77777777">
      <w:pPr>
        <w:pStyle w:val="Author"/>
      </w:pPr>
      <w:r>
        <w:t>A</w:t>
      </w:r>
      <w:r w:rsidR="00B022A8">
        <w:t xml:space="preserve">uthor: </w:t>
      </w:r>
      <w:r w:rsidR="00C34540">
        <w:t>Ashwini Bhat</w:t>
      </w:r>
    </w:p>
    <w:p w:rsidR="00013E9B" w:rsidP="00B022A8" w14:paraId="15D589F9" w14:textId="77777777">
      <w:pPr>
        <w:pStyle w:val="DisclaimerHeading"/>
        <w:rPr>
          <w:sz w:val="12"/>
          <w:szCs w:val="12"/>
        </w:rPr>
      </w:pPr>
    </w:p>
    <w:p w:rsidR="00D9388A" w:rsidP="00D9388A" w14:paraId="3C1ADED0" w14:textId="77777777">
      <w:pPr>
        <w:pStyle w:val="DisclaimerHeading"/>
      </w:pPr>
      <w:r>
        <w:t>Antitrust:</w:t>
      </w:r>
    </w:p>
    <w:p w:rsidR="00D9388A" w:rsidP="00D9388A" w14:paraId="6DE2A4BB"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88A" w:rsidP="00D9388A" w14:paraId="2AD68B9A" w14:textId="77777777">
      <w:pPr>
        <w:pStyle w:val="DisclosureTitle"/>
      </w:pPr>
    </w:p>
    <w:p w:rsidR="001E5B9B" w:rsidP="00D9388A" w14:paraId="03B65B8E" w14:textId="77777777">
      <w:pPr>
        <w:pStyle w:val="DisclosureTitle"/>
      </w:pPr>
    </w:p>
    <w:p w:rsidR="00D9388A" w:rsidP="00D9388A" w14:paraId="05E30A71" w14:textId="77777777">
      <w:pPr>
        <w:pStyle w:val="DisclosureTitle"/>
      </w:pPr>
      <w:r>
        <w:t>Code of Conduct:</w:t>
      </w:r>
    </w:p>
    <w:p w:rsidR="00D9388A" w:rsidP="00D9388A" w14:paraId="721438D6" w14:textId="77777777">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9388A" w:rsidP="00D9388A" w14:paraId="0CD554E5" w14:textId="77777777">
      <w:pPr>
        <w:pStyle w:val="DisclosureBody"/>
      </w:pPr>
    </w:p>
    <w:p w:rsidR="00D9388A" w:rsidP="00D9388A" w14:paraId="6F267F13" w14:textId="77777777">
      <w:pPr>
        <w:pStyle w:val="DisclosureTitle"/>
      </w:pPr>
      <w:r>
        <w:t xml:space="preserve">Public Meetings/Media Participation: </w:t>
      </w:r>
    </w:p>
    <w:p w:rsidR="00D9388A" w:rsidP="00D9388A" w14:paraId="32E5EA59"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395C2848" w14:textId="77777777">
      <w:pPr>
        <w:pStyle w:val="DisclaimerHeading"/>
        <w:spacing w:before="240"/>
      </w:pPr>
      <w:r>
        <w:t>Participant Identification in Webex:</w:t>
      </w:r>
    </w:p>
    <w:p w:rsidR="00D9388A" w:rsidP="00D9388A" w14:paraId="1F8224BB" w14:textId="77777777">
      <w:pPr>
        <w:pStyle w:val="DisclaimerBodyCopy"/>
      </w:pPr>
      <w:r>
        <w:t>When logging into the Webex desktop client, please enter your real first and last name as well as a valid email address. Be sure to select the “call me” option.</w:t>
      </w:r>
    </w:p>
    <w:p w:rsidR="00D9388A" w:rsidP="00D9388A" w14:paraId="5EC7D3DA"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33173BB2" w14:textId="77777777">
      <w:pPr>
        <w:pStyle w:val="DisclaimerBodyCopy"/>
      </w:pPr>
    </w:p>
    <w:p w:rsidR="00C93B1F" w:rsidRPr="00C93B1F" w:rsidP="00C93B1F" w14:paraId="1D59EBEA" w14:textId="77777777">
      <w:pPr>
        <w:pStyle w:val="DisclaimerHeading"/>
        <w:rPr>
          <w:b w:val="0"/>
        </w:rPr>
      </w:pPr>
      <w:r w:rsidRPr="00C93B1F">
        <w:rPr>
          <w:rStyle w:val="Strong"/>
          <w:b/>
        </w:rPr>
        <w:t>Participant Use of Webex Chat:</w:t>
      </w:r>
    </w:p>
    <w:p w:rsidR="00C93B1F" w:rsidP="00C93B1F" w14:paraId="1DBC381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58C09A27" w14:textId="77777777">
      <w:pPr>
        <w:pStyle w:val="DisclaimerBodyCopy"/>
      </w:pPr>
    </w:p>
    <w:p w:rsidR="00D9388A" w:rsidP="00D9388A" w14:paraId="6FE6B52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0C0F4C9" w14:textId="77777777">
      <w:pPr>
        <w:pStyle w:val="DisclaimerHeading"/>
      </w:pPr>
    </w:p>
    <w:p w:rsidR="00D9388A" w:rsidP="00D9388A" w14:paraId="057B857C"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6EBC9DF1" w14:textId="77777777">
      <w:pPr>
        <w:pStyle w:val="DisclaimerHeading"/>
      </w:pPr>
    </w:p>
    <w:p w:rsidR="00D9388A" w:rsidP="00D9388A" w14:paraId="55041F38" w14:textId="77777777">
      <w:pPr>
        <w:pStyle w:val="DisclaimerHeading"/>
      </w:pPr>
    </w:p>
    <w:p w:rsidR="00D9388A" w:rsidP="00B022A8" w14:paraId="1A2E7AE4" w14:textId="77777777">
      <w:pPr>
        <w:pStyle w:val="DisclaimerHeading"/>
        <w:rPr>
          <w:sz w:val="12"/>
          <w:szCs w:val="12"/>
        </w:rPr>
      </w:pPr>
    </w:p>
    <w:sectPr w:rsidSect="00F15DE2">
      <w:headerReference w:type="default" r:id="rId10"/>
      <w:footerReference w:type="even" r:id="rId11"/>
      <w:footerReference w:type="default" r:id="rId12"/>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FEE91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7E42EA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5E63E184" w14:textId="68BB2CF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1264">
      <w:rPr>
        <w:rStyle w:val="PageNumber"/>
        <w:noProof/>
      </w:rPr>
      <w:t>3</w:t>
    </w:r>
    <w:r>
      <w:rPr>
        <w:rStyle w:val="PageNumber"/>
      </w:rPr>
      <w:fldChar w:fldCharType="end"/>
    </w:r>
  </w:p>
  <w:bookmarkStart w:id="1" w:name="OLE_LINK1"/>
  <w:p w:rsidR="00885EB9" w14:paraId="38CF74E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14:paraId="09C45D45"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09A24D7F" w14:textId="2BC1D3DE">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45C931CA"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DE23D8">
      <w:t>August</w:t>
    </w:r>
    <w:r w:rsidR="000F42C1">
      <w:t xml:space="preserve"> </w:t>
    </w:r>
    <w:r w:rsidR="002A627D">
      <w:t>30</w:t>
    </w:r>
    <w:r w:rsidR="000F42C1">
      <w:t xml:space="preserve">, </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41D4AB85"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EE2440"/>
    <w:multiLevelType w:val="hybridMultilevel"/>
    <w:tmpl w:val="5302F8C2"/>
    <w:lvl w:ilvl="0">
      <w:start w:val="1"/>
      <w:numFmt w:val="decimal"/>
      <w:lvlText w:val="%1."/>
      <w:lvlJc w:val="left"/>
      <w:pPr>
        <w:ind w:left="720" w:hanging="360"/>
      </w:pPr>
      <w:rPr>
        <w:rFonts w:eastAsiaTheme="minorHAnsi"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8213BD"/>
    <w:multiLevelType w:val="hybridMultilevel"/>
    <w:tmpl w:val="CCF8FC94"/>
    <w:lvl w:ilvl="0">
      <w:start w:val="1"/>
      <w:numFmt w:val="upperLetter"/>
      <w:lvlText w:val="%1."/>
      <w:lvlJc w:val="left"/>
      <w:pPr>
        <w:ind w:left="720" w:hanging="360"/>
      </w:pPr>
      <w:rPr>
        <w:rFonts w:hint="default"/>
        <w:i w:val="0"/>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A61D81"/>
    <w:multiLevelType w:val="hybridMultilevel"/>
    <w:tmpl w:val="5DEA46C8"/>
    <w:lvl w:ilvl="0">
      <w:start w:val="1"/>
      <w:numFmt w:val="upp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2321FBE"/>
    <w:multiLevelType w:val="hybridMultilevel"/>
    <w:tmpl w:val="BAF03A7C"/>
    <w:lvl w:ilvl="0">
      <w:start w:val="1"/>
      <w:numFmt w:val="upperLetter"/>
      <w:lvlText w:val="%1."/>
      <w:lvlJc w:val="left"/>
      <w:pPr>
        <w:ind w:left="1080" w:hanging="360"/>
      </w:pPr>
      <w:rPr>
        <w:rFonts w:hint="default"/>
        <w:color w:val="FF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B57702A"/>
    <w:multiLevelType w:val="hybridMultilevel"/>
    <w:tmpl w:val="25161FB4"/>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F01862"/>
    <w:multiLevelType w:val="hybridMultilevel"/>
    <w:tmpl w:val="1638D4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3C473268"/>
    <w:multiLevelType w:val="hybridMultilevel"/>
    <w:tmpl w:val="A6D4853E"/>
    <w:lvl w:ilvl="0">
      <w:start w:val="7"/>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DCA31A8"/>
    <w:multiLevelType w:val="multilevel"/>
    <w:tmpl w:val="B404B2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4302FF7"/>
    <w:multiLevelType w:val="hybridMultilevel"/>
    <w:tmpl w:val="CBFAE04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15">
    <w:nsid w:val="4E8B785D"/>
    <w:multiLevelType w:val="hybridMultilevel"/>
    <w:tmpl w:val="BC303508"/>
    <w:lvl w:ilvl="0">
      <w:start w:val="1"/>
      <w:numFmt w:val="decimal"/>
      <w:lvlText w:val="%1."/>
      <w:lvlJc w:val="left"/>
      <w:pPr>
        <w:ind w:left="720" w:hanging="360"/>
      </w:pPr>
      <w:rPr>
        <w:rFonts w:eastAsiaTheme="minorHAnsi"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15F711F"/>
    <w:multiLevelType w:val="hybridMultilevel"/>
    <w:tmpl w:val="23D03F7C"/>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25136B6"/>
    <w:multiLevelType w:val="hybridMultilevel"/>
    <w:tmpl w:val="318E7FEE"/>
    <w:lvl w:ilvl="0">
      <w:start w:val="6"/>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5A09B0"/>
    <w:multiLevelType w:val="hybridMultilevel"/>
    <w:tmpl w:val="B58404B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AD5EA5"/>
    <w:multiLevelType w:val="hybridMultilevel"/>
    <w:tmpl w:val="B4686B90"/>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0652B2"/>
    <w:multiLevelType w:val="hybridMultilevel"/>
    <w:tmpl w:val="662640C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0C57DA"/>
    <w:multiLevelType w:val="hybridMultilevel"/>
    <w:tmpl w:val="144C0F6A"/>
    <w:lvl w:ilvl="0">
      <w:start w:val="1"/>
      <w:numFmt w:val="bullet"/>
      <w:lvlText w:val="o"/>
      <w:lvlJc w:val="left"/>
      <w:pPr>
        <w:ind w:left="2152" w:hanging="360"/>
      </w:pPr>
      <w:rPr>
        <w:rFonts w:ascii="Courier New" w:hAnsi="Courier New" w:cs="Courier New" w:hint="default"/>
      </w:rPr>
    </w:lvl>
    <w:lvl w:ilvl="1" w:tentative="1">
      <w:start w:val="1"/>
      <w:numFmt w:val="bullet"/>
      <w:lvlText w:val="o"/>
      <w:lvlJc w:val="left"/>
      <w:pPr>
        <w:ind w:left="2872" w:hanging="360"/>
      </w:pPr>
      <w:rPr>
        <w:rFonts w:ascii="Courier New" w:hAnsi="Courier New" w:cs="Courier New" w:hint="default"/>
      </w:rPr>
    </w:lvl>
    <w:lvl w:ilvl="2" w:tentative="1">
      <w:start w:val="1"/>
      <w:numFmt w:val="bullet"/>
      <w:lvlText w:val=""/>
      <w:lvlJc w:val="left"/>
      <w:pPr>
        <w:ind w:left="3592" w:hanging="360"/>
      </w:pPr>
      <w:rPr>
        <w:rFonts w:ascii="Wingdings" w:hAnsi="Wingdings" w:hint="default"/>
      </w:rPr>
    </w:lvl>
    <w:lvl w:ilvl="3" w:tentative="1">
      <w:start w:val="1"/>
      <w:numFmt w:val="bullet"/>
      <w:lvlText w:val=""/>
      <w:lvlJc w:val="left"/>
      <w:pPr>
        <w:ind w:left="4312" w:hanging="360"/>
      </w:pPr>
      <w:rPr>
        <w:rFonts w:ascii="Symbol" w:hAnsi="Symbol" w:hint="default"/>
      </w:rPr>
    </w:lvl>
    <w:lvl w:ilvl="4" w:tentative="1">
      <w:start w:val="1"/>
      <w:numFmt w:val="bullet"/>
      <w:lvlText w:val="o"/>
      <w:lvlJc w:val="left"/>
      <w:pPr>
        <w:ind w:left="5032" w:hanging="360"/>
      </w:pPr>
      <w:rPr>
        <w:rFonts w:ascii="Courier New" w:hAnsi="Courier New" w:cs="Courier New" w:hint="default"/>
      </w:rPr>
    </w:lvl>
    <w:lvl w:ilvl="5" w:tentative="1">
      <w:start w:val="1"/>
      <w:numFmt w:val="bullet"/>
      <w:lvlText w:val=""/>
      <w:lvlJc w:val="left"/>
      <w:pPr>
        <w:ind w:left="5752" w:hanging="360"/>
      </w:pPr>
      <w:rPr>
        <w:rFonts w:ascii="Wingdings" w:hAnsi="Wingdings" w:hint="default"/>
      </w:rPr>
    </w:lvl>
    <w:lvl w:ilvl="6" w:tentative="1">
      <w:start w:val="1"/>
      <w:numFmt w:val="bullet"/>
      <w:lvlText w:val=""/>
      <w:lvlJc w:val="left"/>
      <w:pPr>
        <w:ind w:left="6472" w:hanging="360"/>
      </w:pPr>
      <w:rPr>
        <w:rFonts w:ascii="Symbol" w:hAnsi="Symbol" w:hint="default"/>
      </w:rPr>
    </w:lvl>
    <w:lvl w:ilvl="7" w:tentative="1">
      <w:start w:val="1"/>
      <w:numFmt w:val="bullet"/>
      <w:lvlText w:val="o"/>
      <w:lvlJc w:val="left"/>
      <w:pPr>
        <w:ind w:left="7192" w:hanging="360"/>
      </w:pPr>
      <w:rPr>
        <w:rFonts w:ascii="Courier New" w:hAnsi="Courier New" w:cs="Courier New" w:hint="default"/>
      </w:rPr>
    </w:lvl>
    <w:lvl w:ilvl="8" w:tentative="1">
      <w:start w:val="1"/>
      <w:numFmt w:val="bullet"/>
      <w:lvlText w:val=""/>
      <w:lvlJc w:val="left"/>
      <w:pPr>
        <w:ind w:left="7912" w:hanging="360"/>
      </w:pPr>
      <w:rPr>
        <w:rFonts w:ascii="Wingdings" w:hAnsi="Wingdings" w:hint="default"/>
      </w:rPr>
    </w:lvl>
  </w:abstractNum>
  <w:abstractNum w:abstractNumId="23">
    <w:nsid w:val="604F7DFA"/>
    <w:multiLevelType w:val="hybridMultilevel"/>
    <w:tmpl w:val="555E82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D43F7D"/>
    <w:multiLevelType w:val="hybridMultilevel"/>
    <w:tmpl w:val="EF3C658E"/>
    <w:lvl w:ilvl="0">
      <w:start w:val="1"/>
      <w:numFmt w:val="upp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9"/>
  </w:num>
  <w:num w:numId="3">
    <w:abstractNumId w:val="16"/>
  </w:num>
  <w:num w:numId="4">
    <w:abstractNumId w:val="6"/>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6"/>
  </w:num>
  <w:num w:numId="10">
    <w:abstractNumId w:val="1"/>
  </w:num>
  <w:num w:numId="11">
    <w:abstractNumId w:val="6"/>
  </w:num>
  <w:num w:numId="12">
    <w:abstractNumId w:val="9"/>
  </w:num>
  <w:num w:numId="13">
    <w:abstractNumId w:val="9"/>
  </w:num>
  <w:num w:numId="14">
    <w:abstractNumId w:val="9"/>
  </w:num>
  <w:num w:numId="15">
    <w:abstractNumId w:val="9"/>
  </w:num>
  <w:num w:numId="16">
    <w:abstractNumId w:val="6"/>
  </w:num>
  <w:num w:numId="17">
    <w:abstractNumId w:val="6"/>
  </w:num>
  <w:num w:numId="18">
    <w:abstractNumId w:val="10"/>
  </w:num>
  <w:num w:numId="1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8"/>
  </w:num>
  <w:num w:numId="33">
    <w:abstractNumId w:val="17"/>
  </w:num>
  <w:num w:numId="3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2"/>
  </w:num>
  <w:num w:numId="37">
    <w:abstractNumId w:val="23"/>
  </w:num>
  <w:num w:numId="38">
    <w:abstractNumId w:val="20"/>
  </w:num>
  <w:num w:numId="39">
    <w:abstractNumId w:val="24"/>
  </w:num>
  <w:num w:numId="40">
    <w:abstractNumId w:val="3"/>
  </w:num>
  <w:num w:numId="41">
    <w:abstractNumId w:val="4"/>
  </w:num>
  <w:num w:numId="4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3E9B"/>
    <w:rsid w:val="000155C6"/>
    <w:rsid w:val="00015CC8"/>
    <w:rsid w:val="00016D35"/>
    <w:rsid w:val="0002271D"/>
    <w:rsid w:val="00023EB0"/>
    <w:rsid w:val="00026467"/>
    <w:rsid w:val="00026D3B"/>
    <w:rsid w:val="00026F1B"/>
    <w:rsid w:val="000303EE"/>
    <w:rsid w:val="0003377B"/>
    <w:rsid w:val="00035264"/>
    <w:rsid w:val="000358B2"/>
    <w:rsid w:val="00035E38"/>
    <w:rsid w:val="00035F0F"/>
    <w:rsid w:val="00037125"/>
    <w:rsid w:val="00042170"/>
    <w:rsid w:val="000429C8"/>
    <w:rsid w:val="00042BBC"/>
    <w:rsid w:val="00042D5C"/>
    <w:rsid w:val="00045A3A"/>
    <w:rsid w:val="00045EE1"/>
    <w:rsid w:val="000460C5"/>
    <w:rsid w:val="00047BA4"/>
    <w:rsid w:val="00050011"/>
    <w:rsid w:val="000509E1"/>
    <w:rsid w:val="000561B6"/>
    <w:rsid w:val="000572D8"/>
    <w:rsid w:val="000702ED"/>
    <w:rsid w:val="00080F18"/>
    <w:rsid w:val="00082251"/>
    <w:rsid w:val="00082690"/>
    <w:rsid w:val="00085D99"/>
    <w:rsid w:val="0008615F"/>
    <w:rsid w:val="00086C38"/>
    <w:rsid w:val="00087690"/>
    <w:rsid w:val="0008779A"/>
    <w:rsid w:val="00093038"/>
    <w:rsid w:val="00094B0C"/>
    <w:rsid w:val="00095F12"/>
    <w:rsid w:val="000968DC"/>
    <w:rsid w:val="000A0184"/>
    <w:rsid w:val="000A0185"/>
    <w:rsid w:val="000A2C8F"/>
    <w:rsid w:val="000A3A0B"/>
    <w:rsid w:val="000A4389"/>
    <w:rsid w:val="000A43F0"/>
    <w:rsid w:val="000A4A16"/>
    <w:rsid w:val="000A4FA3"/>
    <w:rsid w:val="000A5ADD"/>
    <w:rsid w:val="000B0D59"/>
    <w:rsid w:val="000B1A87"/>
    <w:rsid w:val="000B5EFE"/>
    <w:rsid w:val="000B61DB"/>
    <w:rsid w:val="000B679B"/>
    <w:rsid w:val="000B781E"/>
    <w:rsid w:val="000C0285"/>
    <w:rsid w:val="000C11CE"/>
    <w:rsid w:val="000C2934"/>
    <w:rsid w:val="000C35FC"/>
    <w:rsid w:val="000C6457"/>
    <w:rsid w:val="000D054D"/>
    <w:rsid w:val="000D4436"/>
    <w:rsid w:val="000D48E8"/>
    <w:rsid w:val="000D65F6"/>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10C51"/>
    <w:rsid w:val="00113042"/>
    <w:rsid w:val="001172ED"/>
    <w:rsid w:val="001223E9"/>
    <w:rsid w:val="00122F0E"/>
    <w:rsid w:val="001232C8"/>
    <w:rsid w:val="00124B5A"/>
    <w:rsid w:val="00127635"/>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C75"/>
    <w:rsid w:val="0015312D"/>
    <w:rsid w:val="00154579"/>
    <w:rsid w:val="0015485C"/>
    <w:rsid w:val="001552B3"/>
    <w:rsid w:val="001556DA"/>
    <w:rsid w:val="00160EBE"/>
    <w:rsid w:val="00161874"/>
    <w:rsid w:val="00161B74"/>
    <w:rsid w:val="001636EA"/>
    <w:rsid w:val="00163812"/>
    <w:rsid w:val="00167178"/>
    <w:rsid w:val="00167889"/>
    <w:rsid w:val="00175C79"/>
    <w:rsid w:val="00176EBA"/>
    <w:rsid w:val="001815B1"/>
    <w:rsid w:val="00182357"/>
    <w:rsid w:val="001848F8"/>
    <w:rsid w:val="00186337"/>
    <w:rsid w:val="001872A7"/>
    <w:rsid w:val="00191F98"/>
    <w:rsid w:val="001953A9"/>
    <w:rsid w:val="00197C8C"/>
    <w:rsid w:val="001A0B5C"/>
    <w:rsid w:val="001A0DED"/>
    <w:rsid w:val="001A1135"/>
    <w:rsid w:val="001A22A6"/>
    <w:rsid w:val="001A4404"/>
    <w:rsid w:val="001A6C8B"/>
    <w:rsid w:val="001A6C8C"/>
    <w:rsid w:val="001B0263"/>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5B9B"/>
    <w:rsid w:val="001E6560"/>
    <w:rsid w:val="001E664B"/>
    <w:rsid w:val="001F0541"/>
    <w:rsid w:val="001F34BD"/>
    <w:rsid w:val="001F3B0E"/>
    <w:rsid w:val="001F55E6"/>
    <w:rsid w:val="00200312"/>
    <w:rsid w:val="0020310C"/>
    <w:rsid w:val="002036F8"/>
    <w:rsid w:val="002044FC"/>
    <w:rsid w:val="002103D8"/>
    <w:rsid w:val="002147D8"/>
    <w:rsid w:val="002207D5"/>
    <w:rsid w:val="00221999"/>
    <w:rsid w:val="0022455E"/>
    <w:rsid w:val="00227739"/>
    <w:rsid w:val="0023036D"/>
    <w:rsid w:val="002312F4"/>
    <w:rsid w:val="00232474"/>
    <w:rsid w:val="00233CBB"/>
    <w:rsid w:val="002344C7"/>
    <w:rsid w:val="00236685"/>
    <w:rsid w:val="0023710D"/>
    <w:rsid w:val="002376A1"/>
    <w:rsid w:val="00241E17"/>
    <w:rsid w:val="00243BE0"/>
    <w:rsid w:val="00244DF2"/>
    <w:rsid w:val="002500F8"/>
    <w:rsid w:val="0025325F"/>
    <w:rsid w:val="00253631"/>
    <w:rsid w:val="002576A9"/>
    <w:rsid w:val="00257C00"/>
    <w:rsid w:val="002602A9"/>
    <w:rsid w:val="00261891"/>
    <w:rsid w:val="0026267A"/>
    <w:rsid w:val="002644F6"/>
    <w:rsid w:val="0026481C"/>
    <w:rsid w:val="00264AA8"/>
    <w:rsid w:val="00266C4F"/>
    <w:rsid w:val="002713A5"/>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B0E0E"/>
    <w:rsid w:val="002B2F98"/>
    <w:rsid w:val="002B3266"/>
    <w:rsid w:val="002B713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3B17"/>
    <w:rsid w:val="003241BB"/>
    <w:rsid w:val="00327F87"/>
    <w:rsid w:val="00330834"/>
    <w:rsid w:val="0033316D"/>
    <w:rsid w:val="00333AF0"/>
    <w:rsid w:val="00337321"/>
    <w:rsid w:val="00342AD6"/>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803FF"/>
    <w:rsid w:val="00380FBF"/>
    <w:rsid w:val="00381112"/>
    <w:rsid w:val="003823F3"/>
    <w:rsid w:val="00382451"/>
    <w:rsid w:val="00383260"/>
    <w:rsid w:val="003834F3"/>
    <w:rsid w:val="00383529"/>
    <w:rsid w:val="00384757"/>
    <w:rsid w:val="00385796"/>
    <w:rsid w:val="00390FF6"/>
    <w:rsid w:val="003923BB"/>
    <w:rsid w:val="0039437B"/>
    <w:rsid w:val="003952BE"/>
    <w:rsid w:val="00395BB7"/>
    <w:rsid w:val="00395ED5"/>
    <w:rsid w:val="003A1269"/>
    <w:rsid w:val="003A5255"/>
    <w:rsid w:val="003A584B"/>
    <w:rsid w:val="003A5927"/>
    <w:rsid w:val="003A7364"/>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1"/>
    <w:rsid w:val="003E713B"/>
    <w:rsid w:val="003E7A73"/>
    <w:rsid w:val="003F21C9"/>
    <w:rsid w:val="003F658A"/>
    <w:rsid w:val="003F65A9"/>
    <w:rsid w:val="003F7AE6"/>
    <w:rsid w:val="00400D29"/>
    <w:rsid w:val="00401352"/>
    <w:rsid w:val="00404D2D"/>
    <w:rsid w:val="004057FE"/>
    <w:rsid w:val="0040619D"/>
    <w:rsid w:val="00406597"/>
    <w:rsid w:val="00407137"/>
    <w:rsid w:val="00407BFB"/>
    <w:rsid w:val="004122ED"/>
    <w:rsid w:val="00412A0B"/>
    <w:rsid w:val="00414C3D"/>
    <w:rsid w:val="00416500"/>
    <w:rsid w:val="00416F58"/>
    <w:rsid w:val="0041769B"/>
    <w:rsid w:val="004205A6"/>
    <w:rsid w:val="00423959"/>
    <w:rsid w:val="00423A7A"/>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55547"/>
    <w:rsid w:val="0045747A"/>
    <w:rsid w:val="0046118C"/>
    <w:rsid w:val="0046237A"/>
    <w:rsid w:val="00463977"/>
    <w:rsid w:val="004644D0"/>
    <w:rsid w:val="00464638"/>
    <w:rsid w:val="004654D3"/>
    <w:rsid w:val="00467547"/>
    <w:rsid w:val="00467718"/>
    <w:rsid w:val="004741AE"/>
    <w:rsid w:val="00474502"/>
    <w:rsid w:val="00477DC2"/>
    <w:rsid w:val="00483B1B"/>
    <w:rsid w:val="004852B7"/>
    <w:rsid w:val="00486536"/>
    <w:rsid w:val="00491490"/>
    <w:rsid w:val="00491A3A"/>
    <w:rsid w:val="00491C65"/>
    <w:rsid w:val="00493F97"/>
    <w:rsid w:val="0049402E"/>
    <w:rsid w:val="00496960"/>
    <w:rsid w:val="004969FA"/>
    <w:rsid w:val="0049775F"/>
    <w:rsid w:val="004A050D"/>
    <w:rsid w:val="004A254C"/>
    <w:rsid w:val="004A34BB"/>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34A5"/>
    <w:rsid w:val="004C58A6"/>
    <w:rsid w:val="004C7498"/>
    <w:rsid w:val="004D065B"/>
    <w:rsid w:val="004D2834"/>
    <w:rsid w:val="004D4689"/>
    <w:rsid w:val="004D5331"/>
    <w:rsid w:val="004D54ED"/>
    <w:rsid w:val="004D7CAA"/>
    <w:rsid w:val="004E1CF7"/>
    <w:rsid w:val="004E2CE6"/>
    <w:rsid w:val="004E4465"/>
    <w:rsid w:val="004E6F95"/>
    <w:rsid w:val="004E7B95"/>
    <w:rsid w:val="004F0781"/>
    <w:rsid w:val="004F2A59"/>
    <w:rsid w:val="004F2B2A"/>
    <w:rsid w:val="00501869"/>
    <w:rsid w:val="00502459"/>
    <w:rsid w:val="005027CA"/>
    <w:rsid w:val="005028F4"/>
    <w:rsid w:val="00503E2E"/>
    <w:rsid w:val="0050614D"/>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26A0"/>
    <w:rsid w:val="00564743"/>
    <w:rsid w:val="00564DEE"/>
    <w:rsid w:val="00564FD4"/>
    <w:rsid w:val="00565054"/>
    <w:rsid w:val="00566994"/>
    <w:rsid w:val="00567BC2"/>
    <w:rsid w:val="00573D56"/>
    <w:rsid w:val="0057441E"/>
    <w:rsid w:val="0057584B"/>
    <w:rsid w:val="0058607F"/>
    <w:rsid w:val="00586707"/>
    <w:rsid w:val="005874EC"/>
    <w:rsid w:val="00592425"/>
    <w:rsid w:val="00592E51"/>
    <w:rsid w:val="005A1D62"/>
    <w:rsid w:val="005A42B8"/>
    <w:rsid w:val="005A4B33"/>
    <w:rsid w:val="005A5CC9"/>
    <w:rsid w:val="005B303A"/>
    <w:rsid w:val="005B3832"/>
    <w:rsid w:val="005B4E3F"/>
    <w:rsid w:val="005B5862"/>
    <w:rsid w:val="005B6EE1"/>
    <w:rsid w:val="005C0809"/>
    <w:rsid w:val="005C2EF1"/>
    <w:rsid w:val="005C2F6E"/>
    <w:rsid w:val="005C3700"/>
    <w:rsid w:val="005C4649"/>
    <w:rsid w:val="005C6418"/>
    <w:rsid w:val="005C7A88"/>
    <w:rsid w:val="005D1960"/>
    <w:rsid w:val="005D36E9"/>
    <w:rsid w:val="005D49C5"/>
    <w:rsid w:val="005D4FBA"/>
    <w:rsid w:val="005D6375"/>
    <w:rsid w:val="005D6D05"/>
    <w:rsid w:val="005E128C"/>
    <w:rsid w:val="005E22B7"/>
    <w:rsid w:val="005E370D"/>
    <w:rsid w:val="005E53EC"/>
    <w:rsid w:val="005E60C0"/>
    <w:rsid w:val="005E7790"/>
    <w:rsid w:val="005E7DCC"/>
    <w:rsid w:val="005F106F"/>
    <w:rsid w:val="005F50CF"/>
    <w:rsid w:val="005F5CB4"/>
    <w:rsid w:val="005F6196"/>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0EFF"/>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9320F"/>
    <w:rsid w:val="00695025"/>
    <w:rsid w:val="00695311"/>
    <w:rsid w:val="00695DE4"/>
    <w:rsid w:val="00695FE5"/>
    <w:rsid w:val="006A2B1F"/>
    <w:rsid w:val="006A5458"/>
    <w:rsid w:val="006A74B2"/>
    <w:rsid w:val="006B14D0"/>
    <w:rsid w:val="006B2359"/>
    <w:rsid w:val="006B2601"/>
    <w:rsid w:val="006B5BCB"/>
    <w:rsid w:val="006B799D"/>
    <w:rsid w:val="006C414B"/>
    <w:rsid w:val="006C472C"/>
    <w:rsid w:val="006C4B34"/>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1A2C"/>
    <w:rsid w:val="0070280A"/>
    <w:rsid w:val="00707854"/>
    <w:rsid w:val="007104E4"/>
    <w:rsid w:val="00710E00"/>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2065"/>
    <w:rsid w:val="00774DED"/>
    <w:rsid w:val="00777A75"/>
    <w:rsid w:val="007803FD"/>
    <w:rsid w:val="00781B0F"/>
    <w:rsid w:val="00781D49"/>
    <w:rsid w:val="0078370C"/>
    <w:rsid w:val="007878BE"/>
    <w:rsid w:val="0079060F"/>
    <w:rsid w:val="007920C3"/>
    <w:rsid w:val="0079286D"/>
    <w:rsid w:val="00793C40"/>
    <w:rsid w:val="00794B4A"/>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B8F"/>
    <w:rsid w:val="0080216A"/>
    <w:rsid w:val="0080325D"/>
    <w:rsid w:val="00803292"/>
    <w:rsid w:val="008033E7"/>
    <w:rsid w:val="00805180"/>
    <w:rsid w:val="00805FEF"/>
    <w:rsid w:val="008060A0"/>
    <w:rsid w:val="008068A4"/>
    <w:rsid w:val="0080695F"/>
    <w:rsid w:val="00806A40"/>
    <w:rsid w:val="00806B68"/>
    <w:rsid w:val="00807EF9"/>
    <w:rsid w:val="008122E7"/>
    <w:rsid w:val="00813074"/>
    <w:rsid w:val="008144F4"/>
    <w:rsid w:val="0081477D"/>
    <w:rsid w:val="00816EFD"/>
    <w:rsid w:val="00817E7F"/>
    <w:rsid w:val="008202FC"/>
    <w:rsid w:val="0082070D"/>
    <w:rsid w:val="00820D33"/>
    <w:rsid w:val="00820F03"/>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7B12"/>
    <w:rsid w:val="00840BC5"/>
    <w:rsid w:val="00840D6D"/>
    <w:rsid w:val="00843F3C"/>
    <w:rsid w:val="008449B5"/>
    <w:rsid w:val="00844E99"/>
    <w:rsid w:val="00846FC7"/>
    <w:rsid w:val="00847A9C"/>
    <w:rsid w:val="00847CFF"/>
    <w:rsid w:val="00851F13"/>
    <w:rsid w:val="00852960"/>
    <w:rsid w:val="00852E47"/>
    <w:rsid w:val="0085498B"/>
    <w:rsid w:val="00854A08"/>
    <w:rsid w:val="008552EA"/>
    <w:rsid w:val="00860E14"/>
    <w:rsid w:val="00861CF3"/>
    <w:rsid w:val="0086508F"/>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A6B35"/>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7558"/>
    <w:rsid w:val="008D1315"/>
    <w:rsid w:val="008D24B0"/>
    <w:rsid w:val="008D42CF"/>
    <w:rsid w:val="008D4A1A"/>
    <w:rsid w:val="008D501D"/>
    <w:rsid w:val="008D53CE"/>
    <w:rsid w:val="008D6E96"/>
    <w:rsid w:val="008D71B9"/>
    <w:rsid w:val="008E0110"/>
    <w:rsid w:val="008E1E3C"/>
    <w:rsid w:val="008E33C0"/>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3F69"/>
    <w:rsid w:val="00924027"/>
    <w:rsid w:val="00931359"/>
    <w:rsid w:val="009320D9"/>
    <w:rsid w:val="009346EB"/>
    <w:rsid w:val="00935D86"/>
    <w:rsid w:val="009400C8"/>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762F"/>
    <w:rsid w:val="009B1A53"/>
    <w:rsid w:val="009B3BAA"/>
    <w:rsid w:val="009B5AF9"/>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712A"/>
    <w:rsid w:val="009E0D03"/>
    <w:rsid w:val="009E3328"/>
    <w:rsid w:val="009E403A"/>
    <w:rsid w:val="009E4E57"/>
    <w:rsid w:val="009E6A5A"/>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5AA1"/>
    <w:rsid w:val="00A864CA"/>
    <w:rsid w:val="00A86C13"/>
    <w:rsid w:val="00A87632"/>
    <w:rsid w:val="00A902FC"/>
    <w:rsid w:val="00A930CE"/>
    <w:rsid w:val="00A93B09"/>
    <w:rsid w:val="00A94384"/>
    <w:rsid w:val="00A94467"/>
    <w:rsid w:val="00A96041"/>
    <w:rsid w:val="00AA0D76"/>
    <w:rsid w:val="00AA4306"/>
    <w:rsid w:val="00AB5208"/>
    <w:rsid w:val="00AC1400"/>
    <w:rsid w:val="00AC1B1F"/>
    <w:rsid w:val="00AC1D37"/>
    <w:rsid w:val="00AC212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2BCB"/>
    <w:rsid w:val="00AE31BA"/>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6D95"/>
    <w:rsid w:val="00B16F74"/>
    <w:rsid w:val="00B17C85"/>
    <w:rsid w:val="00B20316"/>
    <w:rsid w:val="00B207EA"/>
    <w:rsid w:val="00B20FA6"/>
    <w:rsid w:val="00B2249C"/>
    <w:rsid w:val="00B260A1"/>
    <w:rsid w:val="00B263B7"/>
    <w:rsid w:val="00B30ABE"/>
    <w:rsid w:val="00B310A8"/>
    <w:rsid w:val="00B314C1"/>
    <w:rsid w:val="00B32F40"/>
    <w:rsid w:val="00B34E3C"/>
    <w:rsid w:val="00B34FE4"/>
    <w:rsid w:val="00B363F3"/>
    <w:rsid w:val="00B36BA2"/>
    <w:rsid w:val="00B40774"/>
    <w:rsid w:val="00B42E91"/>
    <w:rsid w:val="00B44F3F"/>
    <w:rsid w:val="00B47057"/>
    <w:rsid w:val="00B531D9"/>
    <w:rsid w:val="00B56E83"/>
    <w:rsid w:val="00B6005C"/>
    <w:rsid w:val="00B6105E"/>
    <w:rsid w:val="00B62597"/>
    <w:rsid w:val="00B62620"/>
    <w:rsid w:val="00B63C85"/>
    <w:rsid w:val="00B659B4"/>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6381"/>
    <w:rsid w:val="00B8684D"/>
    <w:rsid w:val="00B871B9"/>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6146"/>
    <w:rsid w:val="00BA6D75"/>
    <w:rsid w:val="00BA7B8D"/>
    <w:rsid w:val="00BB0C06"/>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20B8"/>
    <w:rsid w:val="00BF26E8"/>
    <w:rsid w:val="00BF2F71"/>
    <w:rsid w:val="00BF331B"/>
    <w:rsid w:val="00BF56EA"/>
    <w:rsid w:val="00BF5CFF"/>
    <w:rsid w:val="00BF5F72"/>
    <w:rsid w:val="00C00919"/>
    <w:rsid w:val="00C0164B"/>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4540"/>
    <w:rsid w:val="00C3464F"/>
    <w:rsid w:val="00C41FFA"/>
    <w:rsid w:val="00C439EC"/>
    <w:rsid w:val="00C43A57"/>
    <w:rsid w:val="00C47BEA"/>
    <w:rsid w:val="00C47E74"/>
    <w:rsid w:val="00C50E58"/>
    <w:rsid w:val="00C515AD"/>
    <w:rsid w:val="00C54B86"/>
    <w:rsid w:val="00C54D7A"/>
    <w:rsid w:val="00C56825"/>
    <w:rsid w:val="00C56839"/>
    <w:rsid w:val="00C56BAB"/>
    <w:rsid w:val="00C60690"/>
    <w:rsid w:val="00C63339"/>
    <w:rsid w:val="00C65B03"/>
    <w:rsid w:val="00C6730B"/>
    <w:rsid w:val="00C673BA"/>
    <w:rsid w:val="00C72168"/>
    <w:rsid w:val="00C73333"/>
    <w:rsid w:val="00C734A7"/>
    <w:rsid w:val="00C740C4"/>
    <w:rsid w:val="00C75904"/>
    <w:rsid w:val="00C769AE"/>
    <w:rsid w:val="00C77029"/>
    <w:rsid w:val="00C802A3"/>
    <w:rsid w:val="00C824C1"/>
    <w:rsid w:val="00C82923"/>
    <w:rsid w:val="00C8324C"/>
    <w:rsid w:val="00C839B7"/>
    <w:rsid w:val="00C845CA"/>
    <w:rsid w:val="00C85C75"/>
    <w:rsid w:val="00C85FA9"/>
    <w:rsid w:val="00C864A9"/>
    <w:rsid w:val="00C87098"/>
    <w:rsid w:val="00C90A7E"/>
    <w:rsid w:val="00C917E8"/>
    <w:rsid w:val="00C93B1F"/>
    <w:rsid w:val="00C9535D"/>
    <w:rsid w:val="00C96015"/>
    <w:rsid w:val="00C967E7"/>
    <w:rsid w:val="00C97606"/>
    <w:rsid w:val="00C97B1F"/>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32C1"/>
    <w:rsid w:val="00CD3386"/>
    <w:rsid w:val="00CD4BC6"/>
    <w:rsid w:val="00CD6B43"/>
    <w:rsid w:val="00CD76C4"/>
    <w:rsid w:val="00CD7E3D"/>
    <w:rsid w:val="00CE1429"/>
    <w:rsid w:val="00CF06F0"/>
    <w:rsid w:val="00CF099B"/>
    <w:rsid w:val="00CF15F6"/>
    <w:rsid w:val="00CF4818"/>
    <w:rsid w:val="00CF70B1"/>
    <w:rsid w:val="00D0088D"/>
    <w:rsid w:val="00D00EFA"/>
    <w:rsid w:val="00D00F9A"/>
    <w:rsid w:val="00D01FF1"/>
    <w:rsid w:val="00D02505"/>
    <w:rsid w:val="00D02D36"/>
    <w:rsid w:val="00D05108"/>
    <w:rsid w:val="00D07764"/>
    <w:rsid w:val="00D07FB9"/>
    <w:rsid w:val="00D12691"/>
    <w:rsid w:val="00D136EA"/>
    <w:rsid w:val="00D14F0F"/>
    <w:rsid w:val="00D17BC3"/>
    <w:rsid w:val="00D20795"/>
    <w:rsid w:val="00D20E0D"/>
    <w:rsid w:val="00D21FD6"/>
    <w:rsid w:val="00D231E0"/>
    <w:rsid w:val="00D23D81"/>
    <w:rsid w:val="00D24551"/>
    <w:rsid w:val="00D251ED"/>
    <w:rsid w:val="00D26337"/>
    <w:rsid w:val="00D300A1"/>
    <w:rsid w:val="00D31F26"/>
    <w:rsid w:val="00D3322F"/>
    <w:rsid w:val="00D34EDA"/>
    <w:rsid w:val="00D365F6"/>
    <w:rsid w:val="00D37103"/>
    <w:rsid w:val="00D4532E"/>
    <w:rsid w:val="00D4581A"/>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19E"/>
    <w:rsid w:val="00D87A1C"/>
    <w:rsid w:val="00D90ABC"/>
    <w:rsid w:val="00D90AEE"/>
    <w:rsid w:val="00D919CF"/>
    <w:rsid w:val="00D9288F"/>
    <w:rsid w:val="00D930C4"/>
    <w:rsid w:val="00D9388A"/>
    <w:rsid w:val="00D94E28"/>
    <w:rsid w:val="00D95949"/>
    <w:rsid w:val="00D96A44"/>
    <w:rsid w:val="00DA23DE"/>
    <w:rsid w:val="00DA438F"/>
    <w:rsid w:val="00DA5044"/>
    <w:rsid w:val="00DA786E"/>
    <w:rsid w:val="00DA7B0F"/>
    <w:rsid w:val="00DB08F4"/>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1330"/>
    <w:rsid w:val="00DE23D8"/>
    <w:rsid w:val="00DE2AAF"/>
    <w:rsid w:val="00DE34CF"/>
    <w:rsid w:val="00DE3CC4"/>
    <w:rsid w:val="00DE615D"/>
    <w:rsid w:val="00DE6981"/>
    <w:rsid w:val="00DE7D36"/>
    <w:rsid w:val="00DF0D60"/>
    <w:rsid w:val="00DF3455"/>
    <w:rsid w:val="00DF53EF"/>
    <w:rsid w:val="00DF5E1E"/>
    <w:rsid w:val="00DF6445"/>
    <w:rsid w:val="00DF66F6"/>
    <w:rsid w:val="00DF6E88"/>
    <w:rsid w:val="00DF7754"/>
    <w:rsid w:val="00E0336E"/>
    <w:rsid w:val="00E05B66"/>
    <w:rsid w:val="00E106D9"/>
    <w:rsid w:val="00E1270A"/>
    <w:rsid w:val="00E12BF3"/>
    <w:rsid w:val="00E1605D"/>
    <w:rsid w:val="00E1689D"/>
    <w:rsid w:val="00E17895"/>
    <w:rsid w:val="00E21C87"/>
    <w:rsid w:val="00E235E6"/>
    <w:rsid w:val="00E24503"/>
    <w:rsid w:val="00E245C7"/>
    <w:rsid w:val="00E25976"/>
    <w:rsid w:val="00E3062C"/>
    <w:rsid w:val="00E30745"/>
    <w:rsid w:val="00E30E9E"/>
    <w:rsid w:val="00E332EC"/>
    <w:rsid w:val="00E33770"/>
    <w:rsid w:val="00E33BE7"/>
    <w:rsid w:val="00E33CE1"/>
    <w:rsid w:val="00E350B2"/>
    <w:rsid w:val="00E36600"/>
    <w:rsid w:val="00E43780"/>
    <w:rsid w:val="00E44AE2"/>
    <w:rsid w:val="00E44E09"/>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E5B"/>
    <w:rsid w:val="00E7324D"/>
    <w:rsid w:val="00E73277"/>
    <w:rsid w:val="00E74240"/>
    <w:rsid w:val="00E747DD"/>
    <w:rsid w:val="00E749D4"/>
    <w:rsid w:val="00E74F95"/>
    <w:rsid w:val="00E77915"/>
    <w:rsid w:val="00E77FA9"/>
    <w:rsid w:val="00E803F5"/>
    <w:rsid w:val="00E81C53"/>
    <w:rsid w:val="00E837B5"/>
    <w:rsid w:val="00E848D5"/>
    <w:rsid w:val="00E86123"/>
    <w:rsid w:val="00E87C7B"/>
    <w:rsid w:val="00E90103"/>
    <w:rsid w:val="00E94550"/>
    <w:rsid w:val="00E94E62"/>
    <w:rsid w:val="00E9554A"/>
    <w:rsid w:val="00E96E8D"/>
    <w:rsid w:val="00E97E34"/>
    <w:rsid w:val="00EA000A"/>
    <w:rsid w:val="00EA0FC6"/>
    <w:rsid w:val="00EA0FCC"/>
    <w:rsid w:val="00EA301A"/>
    <w:rsid w:val="00EA30B4"/>
    <w:rsid w:val="00EA358B"/>
    <w:rsid w:val="00EB10D7"/>
    <w:rsid w:val="00EB1478"/>
    <w:rsid w:val="00EB176F"/>
    <w:rsid w:val="00EB32F7"/>
    <w:rsid w:val="00EB53D7"/>
    <w:rsid w:val="00EB5417"/>
    <w:rsid w:val="00EB63AE"/>
    <w:rsid w:val="00EB66FD"/>
    <w:rsid w:val="00EB68B0"/>
    <w:rsid w:val="00EC7E55"/>
    <w:rsid w:val="00ED216D"/>
    <w:rsid w:val="00ED4595"/>
    <w:rsid w:val="00ED6F60"/>
    <w:rsid w:val="00EE06E6"/>
    <w:rsid w:val="00EE080A"/>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C5E"/>
    <w:rsid w:val="00F34527"/>
    <w:rsid w:val="00F34F36"/>
    <w:rsid w:val="00F3509F"/>
    <w:rsid w:val="00F36382"/>
    <w:rsid w:val="00F36B7F"/>
    <w:rsid w:val="00F36C0A"/>
    <w:rsid w:val="00F37352"/>
    <w:rsid w:val="00F4190F"/>
    <w:rsid w:val="00F45386"/>
    <w:rsid w:val="00F454A6"/>
    <w:rsid w:val="00F54A47"/>
    <w:rsid w:val="00F55E54"/>
    <w:rsid w:val="00F56342"/>
    <w:rsid w:val="00F57AAE"/>
    <w:rsid w:val="00F60278"/>
    <w:rsid w:val="00F61790"/>
    <w:rsid w:val="00F61B82"/>
    <w:rsid w:val="00F66733"/>
    <w:rsid w:val="00F67250"/>
    <w:rsid w:val="00F72510"/>
    <w:rsid w:val="00F73ECE"/>
    <w:rsid w:val="00F771FC"/>
    <w:rsid w:val="00F8098B"/>
    <w:rsid w:val="00F80D2E"/>
    <w:rsid w:val="00F835C1"/>
    <w:rsid w:val="00F85C99"/>
    <w:rsid w:val="00F86B16"/>
    <w:rsid w:val="00F916B3"/>
    <w:rsid w:val="00F91BDF"/>
    <w:rsid w:val="00F92388"/>
    <w:rsid w:val="00F92E6B"/>
    <w:rsid w:val="00F93B97"/>
    <w:rsid w:val="00F952B0"/>
    <w:rsid w:val="00FA2179"/>
    <w:rsid w:val="00FA311C"/>
    <w:rsid w:val="00FA36C9"/>
    <w:rsid w:val="00FA43F2"/>
    <w:rsid w:val="00FA4E7E"/>
    <w:rsid w:val="00FA4F01"/>
    <w:rsid w:val="00FA5043"/>
    <w:rsid w:val="00FA5F44"/>
    <w:rsid w:val="00FA64D2"/>
    <w:rsid w:val="00FB1BB2"/>
    <w:rsid w:val="00FB2396"/>
    <w:rsid w:val="00FB3497"/>
    <w:rsid w:val="00FB596E"/>
    <w:rsid w:val="00FB67C0"/>
    <w:rsid w:val="00FC1F1C"/>
    <w:rsid w:val="00FC28A0"/>
    <w:rsid w:val="00FC2B9A"/>
    <w:rsid w:val="00FC2CA5"/>
    <w:rsid w:val="00FC30D3"/>
    <w:rsid w:val="00FC4FA1"/>
    <w:rsid w:val="00FC55FF"/>
    <w:rsid w:val="00FD0509"/>
    <w:rsid w:val="00FD0C22"/>
    <w:rsid w:val="00FD5B91"/>
    <w:rsid w:val="00FD646E"/>
    <w:rsid w:val="00FD6E74"/>
    <w:rsid w:val="00FD7F0B"/>
    <w:rsid w:val="00FE0BD6"/>
    <w:rsid w:val="00FE0EC3"/>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06D12"/>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3/20230905/20230905-draft-minutes--pc--08082023.ashx" TargetMode="External" /><Relationship Id="rId6" Type="http://schemas.openxmlformats.org/officeDocument/2006/relationships/hyperlink" Target="https://pjm.com/-/media/committees-groups/committees/pc/2023/20230808/20230808-item-06---edart-account-migration.ashx"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AE1A5-D5D6-45BA-A8AC-CAFBC199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