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2454BA" w:rsidP="00A86205" w14:paraId="6B4BA02F" w14:textId="7A3D02B5">
      <w:pPr>
        <w:pStyle w:val="PostingDate"/>
        <w:rPr>
          <w:sz w:val="16"/>
        </w:rPr>
      </w:pPr>
      <w:r w:rsidRPr="002454BA">
        <w:t xml:space="preserve">As </w:t>
      </w:r>
      <w:r w:rsidRPr="00697860">
        <w:t xml:space="preserve">of </w:t>
      </w:r>
      <w:r w:rsidR="00690AC5">
        <w:t>June 30</w:t>
      </w:r>
      <w:r w:rsidRPr="00697860" w:rsidR="00A73D6C">
        <w:t>, 2026</w:t>
      </w:r>
      <w:r w:rsidRPr="002454BA">
        <w:t xml:space="preserve">  </w:t>
      </w:r>
    </w:p>
    <w:p w:rsidR="00860F1E" w:rsidRPr="004366FE" w:rsidP="00860F1E" w14:paraId="4F4D121A" w14:textId="77777777">
      <w:pPr>
        <w:pStyle w:val="MeetingDetails"/>
      </w:pPr>
      <w:bookmarkStart w:id="0" w:name="OLE_LINK5"/>
      <w:bookmarkStart w:id="1" w:name="OLE_LINK3"/>
      <w:r w:rsidRPr="004366FE">
        <w:t>Planning Committee</w:t>
      </w:r>
      <w:r>
        <w:t xml:space="preserve"> </w:t>
      </w:r>
    </w:p>
    <w:p w:rsidR="00860F1E" w:rsidRPr="00317419" w:rsidP="00860F1E" w14:paraId="5ABC3FFE" w14:textId="5CA6B288">
      <w:pPr>
        <w:spacing w:after="0" w:line="240" w:lineRule="auto"/>
        <w:rPr>
          <w:rFonts w:ascii="Arial Narrow" w:eastAsia="Times New Roman" w:hAnsi="Arial Narrow"/>
          <w:b/>
          <w:sz w:val="24"/>
          <w:szCs w:val="24"/>
        </w:rPr>
      </w:pPr>
      <w:r>
        <w:rPr>
          <w:rFonts w:ascii="Arial Narrow" w:eastAsia="Times New Roman" w:hAnsi="Arial Narrow"/>
          <w:b/>
          <w:sz w:val="24"/>
          <w:szCs w:val="24"/>
        </w:rPr>
        <w:t>Webex</w:t>
      </w:r>
      <w:r w:rsidR="00687607">
        <w:rPr>
          <w:rFonts w:ascii="Arial Narrow" w:eastAsia="Times New Roman" w:hAnsi="Arial Narrow"/>
          <w:b/>
          <w:sz w:val="24"/>
          <w:szCs w:val="24"/>
        </w:rPr>
        <w:t xml:space="preserve"> / PJM Conference and Training Center</w:t>
      </w:r>
    </w:p>
    <w:p w:rsidR="00860F1E" w:rsidRPr="004366FE" w:rsidP="00860F1E" w14:paraId="02EFD73B" w14:textId="3E8ACD40">
      <w:pPr>
        <w:pStyle w:val="MeetingDetails"/>
        <w:tabs>
          <w:tab w:val="left" w:pos="7457"/>
        </w:tabs>
      </w:pPr>
      <w:r>
        <w:t>Ju</w:t>
      </w:r>
      <w:r w:rsidR="00690AC5">
        <w:t>ly 7</w:t>
      </w:r>
      <w:r w:rsidR="00734936">
        <w:t>, 2026</w:t>
      </w:r>
      <w:r w:rsidR="00BB3BC6">
        <w:tab/>
      </w:r>
    </w:p>
    <w:p w:rsidR="00860F1E" w:rsidRPr="00B62597" w:rsidP="00860F1E" w14:paraId="4620B1BF" w14:textId="228A4CD1">
      <w:pPr>
        <w:pStyle w:val="MeetingDetails"/>
        <w:spacing w:after="240"/>
        <w:rPr>
          <w:szCs w:val="20"/>
        </w:rPr>
      </w:pPr>
      <w:r>
        <w:t>9</w:t>
      </w:r>
      <w:r w:rsidRPr="00A27570" w:rsidR="00BB3BC6">
        <w:t xml:space="preserve">:00 a.m. – </w:t>
      </w:r>
      <w:r w:rsidRPr="00A27570" w:rsidR="00F45730">
        <w:t>1</w:t>
      </w:r>
      <w:r w:rsidR="0083439E">
        <w:t>2</w:t>
      </w:r>
      <w:r w:rsidRPr="00A27570" w:rsidR="00F45730">
        <w:t>:</w:t>
      </w:r>
      <w:r w:rsidR="007C7926">
        <w:t>0</w:t>
      </w:r>
      <w:r w:rsidRPr="00A27570" w:rsidR="00A27570">
        <w:t>0</w:t>
      </w:r>
      <w:r w:rsidRPr="00A27570" w:rsidR="00F45730">
        <w:t xml:space="preserve"> </w:t>
      </w:r>
      <w:r w:rsidRPr="00A27570" w:rsidR="000557EC">
        <w:t>p</w:t>
      </w:r>
      <w:r w:rsidRPr="00A27570" w:rsidR="00F45730">
        <w:t>.m</w:t>
      </w:r>
      <w:r w:rsidRPr="00A27570" w:rsidR="00A84C0B">
        <w:t>.</w:t>
      </w:r>
      <w:r w:rsidRPr="000557EC" w:rsidR="00BB3BC6">
        <w:t xml:space="preserve"> EPT</w:t>
      </w:r>
    </w:p>
    <w:p w:rsidR="00B62597" w:rsidRPr="00B62597" w:rsidP="007C2954" w14:paraId="6F4FD8E2" w14:textId="77777777">
      <w:pPr>
        <w:pStyle w:val="PrimaryHeading"/>
        <w:rPr>
          <w:caps/>
        </w:rPr>
      </w:pPr>
      <w:r w:rsidRPr="00527104">
        <w:t>Adm</w:t>
      </w:r>
      <w:r w:rsidRPr="007C2954">
        <w:t>inistrati</w:t>
      </w:r>
      <w:r w:rsidRPr="00527104">
        <w:t>on (</w:t>
      </w:r>
      <w:r w:rsidR="00674419">
        <w:t>9</w:t>
      </w:r>
      <w:r w:rsidRPr="00527104">
        <w:t>:00</w:t>
      </w:r>
      <w:r w:rsidR="00674419">
        <w:t xml:space="preserve"> </w:t>
      </w:r>
      <w:r w:rsidRPr="00527104">
        <w:t>-</w:t>
      </w:r>
      <w:r w:rsidR="00674419">
        <w:t xml:space="preserve"> 9</w:t>
      </w:r>
      <w:r w:rsidRPr="00527104">
        <w:t>:</w:t>
      </w:r>
      <w:r w:rsidR="00674419">
        <w:t>1</w:t>
      </w:r>
      <w:r w:rsidR="007C6D91">
        <w:t>0</w:t>
      </w:r>
      <w:r w:rsidRPr="00527104">
        <w:t>)</w:t>
      </w:r>
    </w:p>
    <w:bookmarkEnd w:id="0"/>
    <w:bookmarkEnd w:id="1"/>
    <w:p w:rsidR="00AB55FE" w:rsidRPr="00002B4A" w:rsidP="00002B4A" w14:paraId="6540478B" w14:textId="23394CA5">
      <w:pPr>
        <w:pStyle w:val="ListSubhead1"/>
        <w:numPr>
          <w:ilvl w:val="0"/>
          <w:numId w:val="3"/>
        </w:numPr>
        <w:spacing w:before="120"/>
        <w:jc w:val="both"/>
        <w:rPr>
          <w:b w:val="0"/>
        </w:rPr>
      </w:pPr>
      <w:r w:rsidRPr="00431953">
        <w:rPr>
          <w:b w:val="0"/>
        </w:rPr>
        <w:t>Welcome, announcements</w:t>
      </w:r>
      <w:r w:rsidR="00661C2C">
        <w:rPr>
          <w:b w:val="0"/>
        </w:rPr>
        <w:t>,</w:t>
      </w:r>
      <w:r w:rsidRPr="00431953">
        <w:rPr>
          <w:b w:val="0"/>
        </w:rPr>
        <w:t xml:space="preserve"> and review of the Anti-trust, Code of Conduct, and Media Participation Guidelines</w:t>
      </w:r>
      <w:r>
        <w:rPr>
          <w:b w:val="0"/>
        </w:rPr>
        <w:t>.</w:t>
      </w:r>
    </w:p>
    <w:p w:rsidR="007B41B3" w:rsidRPr="007B41B3" w:rsidP="007B41B3" w14:paraId="07442A35" w14:textId="093F9A09">
      <w:pPr>
        <w:pStyle w:val="ListSubhead1"/>
        <w:numPr>
          <w:ilvl w:val="0"/>
          <w:numId w:val="3"/>
        </w:numPr>
        <w:jc w:val="both"/>
        <w:rPr>
          <w:b w:val="0"/>
        </w:rPr>
      </w:pPr>
      <w:r>
        <w:rPr>
          <w:b w:val="0"/>
        </w:rPr>
        <w:t xml:space="preserve">Review and </w:t>
      </w:r>
      <w:r w:rsidRPr="00E275DD">
        <w:t>approve</w:t>
      </w:r>
      <w:r w:rsidRPr="007C6862">
        <w:rPr>
          <w:b w:val="0"/>
        </w:rPr>
        <w:t xml:space="preserve"> </w:t>
      </w:r>
      <w:r w:rsidRPr="007E1802">
        <w:rPr>
          <w:b w:val="0"/>
        </w:rPr>
        <w:t>draft minutes</w:t>
      </w:r>
      <w:r w:rsidRPr="007C6862">
        <w:rPr>
          <w:b w:val="0"/>
        </w:rPr>
        <w:t xml:space="preserve"> from </w:t>
      </w:r>
      <w:r w:rsidR="00690AC5">
        <w:rPr>
          <w:b w:val="0"/>
        </w:rPr>
        <w:t>June 2</w:t>
      </w:r>
      <w:r w:rsidR="000557EC">
        <w:rPr>
          <w:b w:val="0"/>
        </w:rPr>
        <w:t xml:space="preserve">, </w:t>
      </w:r>
      <w:r w:rsidR="000557EC">
        <w:rPr>
          <w:b w:val="0"/>
        </w:rPr>
        <w:t>2026</w:t>
      </w:r>
      <w:r>
        <w:rPr>
          <w:b w:val="0"/>
        </w:rPr>
        <w:t xml:space="preserve"> </w:t>
      </w:r>
      <w:r w:rsidR="00BB7727">
        <w:rPr>
          <w:b w:val="0"/>
        </w:rPr>
        <w:t>Pla</w:t>
      </w:r>
      <w:r w:rsidR="006928D3">
        <w:rPr>
          <w:b w:val="0"/>
        </w:rPr>
        <w:t>nning Committee meeting</w:t>
      </w:r>
      <w:r w:rsidR="00BB7727">
        <w:rPr>
          <w:b w:val="0"/>
        </w:rPr>
        <w:t>.</w:t>
      </w:r>
    </w:p>
    <w:p w:rsidR="00690AC5" w:rsidRPr="00222CBC" w:rsidP="00222CBC" w14:paraId="7E270CB4" w14:textId="5EDD39AE">
      <w:pPr>
        <w:pStyle w:val="PrimaryHeading"/>
      </w:pPr>
      <w:r>
        <w:t>E</w:t>
      </w:r>
      <w:r w:rsidR="00674419">
        <w:t>ndorsements</w:t>
      </w:r>
      <w:r w:rsidR="005F09A7">
        <w:t xml:space="preserve"> (9:10-9:</w:t>
      </w:r>
      <w:r w:rsidR="00A97AA7">
        <w:t>3</w:t>
      </w:r>
      <w:r w:rsidR="005F09A7">
        <w:t>0)</w:t>
      </w:r>
    </w:p>
    <w:p w:rsidR="00690AC5" w:rsidRPr="00687607" w:rsidP="00690AC5" w14:paraId="433E3ECA" w14:textId="77777777">
      <w:pPr>
        <w:pStyle w:val="ListParagraph"/>
        <w:numPr>
          <w:ilvl w:val="0"/>
          <w:numId w:val="3"/>
        </w:numPr>
        <w:tabs>
          <w:tab w:val="left" w:pos="552"/>
          <w:tab w:val="left" w:pos="741"/>
          <w:tab w:val="left" w:pos="971"/>
        </w:tabs>
        <w:rPr>
          <w:rFonts w:ascii="Arial Narrow" w:hAnsi="Arial Narrow"/>
          <w:sz w:val="24"/>
          <w:szCs w:val="24"/>
          <w:u w:val="single"/>
        </w:rPr>
      </w:pPr>
      <w:r w:rsidRPr="00687607">
        <w:rPr>
          <w:rFonts w:ascii="Arial Narrow" w:hAnsi="Arial Narrow"/>
          <w:sz w:val="24"/>
          <w:szCs w:val="24"/>
          <w:u w:val="single"/>
        </w:rPr>
        <w:t>Manual 14H Revisions: Incorporation of EIT</w:t>
      </w:r>
    </w:p>
    <w:p w:rsidR="00690AC5" w:rsidP="00690AC5" w14:paraId="45FB9C3B" w14:textId="77777777">
      <w:pPr>
        <w:pStyle w:val="ListParagraph"/>
        <w:tabs>
          <w:tab w:val="left" w:pos="552"/>
          <w:tab w:val="left" w:pos="741"/>
          <w:tab w:val="left" w:pos="971"/>
        </w:tabs>
        <w:ind w:left="360"/>
        <w:rPr>
          <w:rFonts w:ascii="Arial Narrow" w:hAnsi="Arial Narrow"/>
          <w:sz w:val="24"/>
          <w:szCs w:val="24"/>
        </w:rPr>
      </w:pPr>
    </w:p>
    <w:p w:rsidR="00690AC5" w:rsidP="00690AC5" w14:paraId="3B23A58D" w14:textId="79982C1B">
      <w:pPr>
        <w:pStyle w:val="ListParagraph"/>
        <w:tabs>
          <w:tab w:val="left" w:pos="552"/>
          <w:tab w:val="left" w:pos="741"/>
          <w:tab w:val="left" w:pos="971"/>
        </w:tabs>
        <w:ind w:left="360"/>
        <w:jc w:val="both"/>
        <w:rPr>
          <w:rFonts w:ascii="Arial Narrow" w:hAnsi="Arial Narrow"/>
          <w:b/>
          <w:bCs/>
          <w:sz w:val="24"/>
          <w:szCs w:val="24"/>
        </w:rPr>
      </w:pPr>
      <w:r>
        <w:rPr>
          <w:rFonts w:ascii="Arial Narrow" w:hAnsi="Arial Narrow"/>
          <w:sz w:val="24"/>
          <w:szCs w:val="24"/>
        </w:rPr>
        <w:t xml:space="preserve">David Sadowski, PJM, will provide an update on Manual 14H: New Service Requests Cycle Process conforming revisions. </w:t>
      </w:r>
      <w:r w:rsidRPr="00F64959">
        <w:rPr>
          <w:rFonts w:ascii="Arial Narrow" w:hAnsi="Arial Narrow"/>
          <w:b/>
          <w:bCs/>
          <w:sz w:val="24"/>
          <w:szCs w:val="24"/>
        </w:rPr>
        <w:t xml:space="preserve">The committee will be asked to endorse these changes at </w:t>
      </w:r>
      <w:r w:rsidR="005C71EB">
        <w:rPr>
          <w:rFonts w:ascii="Arial Narrow" w:hAnsi="Arial Narrow"/>
          <w:b/>
          <w:bCs/>
          <w:sz w:val="24"/>
          <w:szCs w:val="24"/>
        </w:rPr>
        <w:t xml:space="preserve">this </w:t>
      </w:r>
      <w:r w:rsidRPr="00F64959">
        <w:rPr>
          <w:rFonts w:ascii="Arial Narrow" w:hAnsi="Arial Narrow"/>
          <w:b/>
          <w:bCs/>
          <w:sz w:val="24"/>
          <w:szCs w:val="24"/>
        </w:rPr>
        <w:t>meeting.</w:t>
      </w:r>
    </w:p>
    <w:p w:rsidR="007B41B3" w:rsidRPr="007B41B3" w:rsidP="007B41B3" w14:paraId="6E37992A" w14:textId="77777777">
      <w:pPr>
        <w:pStyle w:val="ListParagraph"/>
        <w:tabs>
          <w:tab w:val="left" w:pos="552"/>
          <w:tab w:val="left" w:pos="741"/>
          <w:tab w:val="left" w:pos="971"/>
        </w:tabs>
        <w:ind w:left="360"/>
        <w:jc w:val="both"/>
        <w:rPr>
          <w:rFonts w:ascii="Arial Narrow" w:hAnsi="Arial Narrow"/>
          <w:sz w:val="24"/>
          <w:szCs w:val="24"/>
        </w:rPr>
      </w:pPr>
    </w:p>
    <w:p w:rsidR="003C0D41" w:rsidRPr="00697860" w:rsidP="00697860" w14:paraId="1139082E" w14:textId="3DD985B7">
      <w:pPr>
        <w:pStyle w:val="PrimaryHeading"/>
      </w:pPr>
      <w:r>
        <w:t xml:space="preserve">First </w:t>
      </w:r>
      <w:r w:rsidR="009E2480">
        <w:t>Reads (9:</w:t>
      </w:r>
      <w:r w:rsidR="00A97AA7">
        <w:t>3</w:t>
      </w:r>
      <w:r w:rsidR="009E2480">
        <w:t>0-1</w:t>
      </w:r>
      <w:r w:rsidR="0083439E">
        <w:t>0</w:t>
      </w:r>
      <w:r w:rsidR="009E2480">
        <w:t>:</w:t>
      </w:r>
      <w:r w:rsidR="0083439E">
        <w:t>3</w:t>
      </w:r>
      <w:r w:rsidR="009E2480">
        <w:t>0)</w:t>
      </w:r>
    </w:p>
    <w:p w:rsidR="00690AC5" w:rsidRPr="00697860" w:rsidP="00690AC5" w14:paraId="18F9E898" w14:textId="57AC641C">
      <w:pPr>
        <w:pStyle w:val="ListParagraph"/>
        <w:numPr>
          <w:ilvl w:val="0"/>
          <w:numId w:val="3"/>
        </w:numPr>
        <w:tabs>
          <w:tab w:val="left" w:pos="552"/>
          <w:tab w:val="left" w:pos="741"/>
          <w:tab w:val="left" w:pos="971"/>
        </w:tabs>
        <w:rPr>
          <w:rFonts w:ascii="Arial Narrow" w:hAnsi="Arial Narrow"/>
          <w:sz w:val="24"/>
          <w:szCs w:val="24"/>
          <w:u w:val="single"/>
        </w:rPr>
      </w:pPr>
      <w:r w:rsidRPr="00697860">
        <w:rPr>
          <w:rFonts w:ascii="Arial Narrow" w:hAnsi="Arial Narrow"/>
          <w:sz w:val="24"/>
          <w:szCs w:val="24"/>
          <w:u w:val="single"/>
        </w:rPr>
        <w:t xml:space="preserve">Manual </w:t>
      </w:r>
      <w:r>
        <w:rPr>
          <w:rFonts w:ascii="Arial Narrow" w:hAnsi="Arial Narrow"/>
          <w:sz w:val="24"/>
          <w:szCs w:val="24"/>
          <w:u w:val="single"/>
        </w:rPr>
        <w:t>21B</w:t>
      </w:r>
      <w:r w:rsidRPr="00697860">
        <w:rPr>
          <w:rFonts w:ascii="Arial Narrow" w:hAnsi="Arial Narrow"/>
          <w:sz w:val="24"/>
          <w:szCs w:val="24"/>
          <w:u w:val="single"/>
        </w:rPr>
        <w:t xml:space="preserve"> Periodic Review</w:t>
      </w:r>
    </w:p>
    <w:p w:rsidR="00690AC5" w:rsidRPr="006F18EA" w:rsidP="00690AC5" w14:paraId="465CCB89" w14:textId="77777777">
      <w:pPr>
        <w:pStyle w:val="ListParagraph"/>
        <w:tabs>
          <w:tab w:val="left" w:pos="552"/>
          <w:tab w:val="left" w:pos="741"/>
          <w:tab w:val="left" w:pos="971"/>
        </w:tabs>
        <w:ind w:left="360"/>
        <w:rPr>
          <w:rFonts w:ascii="Arial Narrow" w:hAnsi="Arial Narrow"/>
          <w:sz w:val="24"/>
          <w:szCs w:val="24"/>
          <w:highlight w:val="yellow"/>
          <w:u w:val="single"/>
        </w:rPr>
      </w:pPr>
    </w:p>
    <w:p w:rsidR="00690AC5" w:rsidP="00690AC5" w14:paraId="62C06DB4" w14:textId="72650D56">
      <w:pPr>
        <w:pStyle w:val="ListParagraph"/>
        <w:tabs>
          <w:tab w:val="left" w:pos="552"/>
          <w:tab w:val="left" w:pos="741"/>
          <w:tab w:val="left" w:pos="971"/>
        </w:tabs>
        <w:ind w:left="360"/>
        <w:jc w:val="both"/>
        <w:rPr>
          <w:rFonts w:ascii="Arial Narrow" w:hAnsi="Arial Narrow"/>
          <w:b/>
          <w:bCs/>
          <w:sz w:val="24"/>
          <w:szCs w:val="24"/>
        </w:rPr>
      </w:pPr>
      <w:r>
        <w:rPr>
          <w:rFonts w:ascii="Arial Narrow" w:hAnsi="Arial Narrow"/>
          <w:sz w:val="24"/>
          <w:szCs w:val="24"/>
        </w:rPr>
        <w:t xml:space="preserve">Joshua Bruno, PJM, will provide updates on Manual 21B: PJM Rules and Procedures for Determination of Generating Capability as part of </w:t>
      </w:r>
      <w:r w:rsidR="00A17514">
        <w:rPr>
          <w:rFonts w:ascii="Arial Narrow" w:hAnsi="Arial Narrow"/>
          <w:sz w:val="24"/>
          <w:szCs w:val="24"/>
        </w:rPr>
        <w:t>its</w:t>
      </w:r>
      <w:r>
        <w:rPr>
          <w:rFonts w:ascii="Arial Narrow" w:hAnsi="Arial Narrow"/>
          <w:sz w:val="24"/>
          <w:szCs w:val="24"/>
        </w:rPr>
        <w:t xml:space="preserve"> periodic review. </w:t>
      </w:r>
      <w:r w:rsidRPr="00F64959">
        <w:rPr>
          <w:rFonts w:ascii="Arial Narrow" w:hAnsi="Arial Narrow"/>
          <w:b/>
          <w:bCs/>
          <w:sz w:val="24"/>
          <w:szCs w:val="24"/>
        </w:rPr>
        <w:t xml:space="preserve">The committee will be asked to endorse these changes at </w:t>
      </w:r>
      <w:r>
        <w:rPr>
          <w:rFonts w:ascii="Arial Narrow" w:hAnsi="Arial Narrow"/>
          <w:b/>
          <w:bCs/>
          <w:sz w:val="24"/>
          <w:szCs w:val="24"/>
        </w:rPr>
        <w:t xml:space="preserve">its next </w:t>
      </w:r>
      <w:r w:rsidRPr="00F64959">
        <w:rPr>
          <w:rFonts w:ascii="Arial Narrow" w:hAnsi="Arial Narrow"/>
          <w:b/>
          <w:bCs/>
          <w:sz w:val="24"/>
          <w:szCs w:val="24"/>
        </w:rPr>
        <w:t>meeting.</w:t>
      </w:r>
    </w:p>
    <w:p w:rsidR="00690AC5" w:rsidP="00690AC5" w14:paraId="50762DB2" w14:textId="77777777">
      <w:pPr>
        <w:pStyle w:val="ListParagraph"/>
        <w:tabs>
          <w:tab w:val="left" w:pos="552"/>
          <w:tab w:val="left" w:pos="741"/>
          <w:tab w:val="left" w:pos="971"/>
        </w:tabs>
        <w:ind w:left="360"/>
        <w:rPr>
          <w:rFonts w:ascii="Arial Narrow" w:hAnsi="Arial Narrow"/>
          <w:b/>
          <w:bCs/>
          <w:sz w:val="24"/>
          <w:szCs w:val="24"/>
        </w:rPr>
      </w:pPr>
    </w:p>
    <w:p w:rsidR="002075A6" w:rsidRPr="00697860" w:rsidP="002075A6" w14:paraId="3DCC5D9C" w14:textId="7C253573">
      <w:pPr>
        <w:pStyle w:val="ListParagraph"/>
        <w:numPr>
          <w:ilvl w:val="0"/>
          <w:numId w:val="3"/>
        </w:numPr>
        <w:tabs>
          <w:tab w:val="left" w:pos="552"/>
          <w:tab w:val="left" w:pos="741"/>
          <w:tab w:val="left" w:pos="971"/>
        </w:tabs>
        <w:rPr>
          <w:rFonts w:ascii="Arial Narrow" w:hAnsi="Arial Narrow"/>
          <w:sz w:val="24"/>
          <w:szCs w:val="24"/>
          <w:u w:val="single"/>
        </w:rPr>
      </w:pPr>
      <w:r w:rsidRPr="00697860">
        <w:rPr>
          <w:rFonts w:ascii="Arial Narrow" w:hAnsi="Arial Narrow"/>
          <w:sz w:val="24"/>
          <w:szCs w:val="24"/>
          <w:u w:val="single"/>
        </w:rPr>
        <w:t xml:space="preserve">Manual </w:t>
      </w:r>
      <w:r>
        <w:rPr>
          <w:rFonts w:ascii="Arial Narrow" w:hAnsi="Arial Narrow"/>
          <w:sz w:val="24"/>
          <w:szCs w:val="24"/>
          <w:u w:val="single"/>
        </w:rPr>
        <w:t>14H</w:t>
      </w:r>
      <w:r w:rsidRPr="00697860">
        <w:rPr>
          <w:rFonts w:ascii="Arial Narrow" w:hAnsi="Arial Narrow"/>
          <w:sz w:val="24"/>
          <w:szCs w:val="24"/>
          <w:u w:val="single"/>
        </w:rPr>
        <w:t xml:space="preserve"> </w:t>
      </w:r>
      <w:r w:rsidR="006454A4">
        <w:rPr>
          <w:rFonts w:ascii="Arial Narrow" w:hAnsi="Arial Narrow"/>
          <w:sz w:val="24"/>
          <w:szCs w:val="24"/>
          <w:u w:val="single"/>
        </w:rPr>
        <w:t>Revisions: Cluster-Based Interim Deliverability Study</w:t>
      </w:r>
    </w:p>
    <w:p w:rsidR="002075A6" w:rsidRPr="006F18EA" w:rsidP="002075A6" w14:paraId="642FEC95" w14:textId="77777777">
      <w:pPr>
        <w:pStyle w:val="ListParagraph"/>
        <w:tabs>
          <w:tab w:val="left" w:pos="552"/>
          <w:tab w:val="left" w:pos="741"/>
          <w:tab w:val="left" w:pos="971"/>
        </w:tabs>
        <w:ind w:left="360"/>
        <w:rPr>
          <w:rFonts w:ascii="Arial Narrow" w:hAnsi="Arial Narrow"/>
          <w:sz w:val="24"/>
          <w:szCs w:val="24"/>
          <w:highlight w:val="yellow"/>
          <w:u w:val="single"/>
        </w:rPr>
      </w:pPr>
    </w:p>
    <w:p w:rsidR="002075A6" w:rsidP="002075A6" w14:paraId="1D93F1D6" w14:textId="05026C24">
      <w:pPr>
        <w:pStyle w:val="ListParagraph"/>
        <w:tabs>
          <w:tab w:val="left" w:pos="552"/>
          <w:tab w:val="left" w:pos="741"/>
          <w:tab w:val="left" w:pos="971"/>
        </w:tabs>
        <w:ind w:left="360"/>
        <w:jc w:val="both"/>
        <w:rPr>
          <w:rFonts w:ascii="Arial Narrow" w:hAnsi="Arial Narrow"/>
          <w:b/>
          <w:bCs/>
          <w:sz w:val="24"/>
          <w:szCs w:val="24"/>
        </w:rPr>
      </w:pPr>
      <w:r>
        <w:rPr>
          <w:rFonts w:ascii="Arial Narrow" w:hAnsi="Arial Narrow"/>
          <w:sz w:val="24"/>
          <w:szCs w:val="24"/>
        </w:rPr>
        <w:t>Mojtaba Hoshmand, PJM, will provide an update on Manual 14H: New Service Requests Cycle Process</w:t>
      </w:r>
      <w:r w:rsidR="005C71EB">
        <w:rPr>
          <w:rFonts w:ascii="Arial Narrow" w:hAnsi="Arial Narrow"/>
          <w:sz w:val="24"/>
          <w:szCs w:val="24"/>
        </w:rPr>
        <w:t xml:space="preserve"> regarding </w:t>
      </w:r>
      <w:r w:rsidR="006454A4">
        <w:rPr>
          <w:rFonts w:ascii="Arial Narrow" w:hAnsi="Arial Narrow"/>
          <w:sz w:val="24"/>
          <w:szCs w:val="24"/>
        </w:rPr>
        <w:t>enhancements to the cluster-based interim deliverability study methodology</w:t>
      </w:r>
      <w:r>
        <w:rPr>
          <w:rFonts w:ascii="Arial Narrow" w:hAnsi="Arial Narrow"/>
          <w:sz w:val="24"/>
          <w:szCs w:val="24"/>
        </w:rPr>
        <w:t>.</w:t>
      </w:r>
      <w:r w:rsidR="005C71EB">
        <w:rPr>
          <w:rFonts w:ascii="Arial Narrow" w:hAnsi="Arial Narrow"/>
          <w:sz w:val="24"/>
          <w:szCs w:val="24"/>
        </w:rPr>
        <w:t xml:space="preserve"> </w:t>
      </w:r>
      <w:r w:rsidRPr="00F64959">
        <w:rPr>
          <w:rFonts w:ascii="Arial Narrow" w:hAnsi="Arial Narrow"/>
          <w:b/>
          <w:bCs/>
          <w:sz w:val="24"/>
          <w:szCs w:val="24"/>
        </w:rPr>
        <w:t xml:space="preserve">The committee will be asked to </w:t>
      </w:r>
      <w:r>
        <w:rPr>
          <w:rFonts w:ascii="Arial Narrow" w:hAnsi="Arial Narrow"/>
          <w:b/>
          <w:bCs/>
          <w:sz w:val="24"/>
          <w:szCs w:val="24"/>
        </w:rPr>
        <w:t xml:space="preserve">approve the Issue Charge and </w:t>
      </w:r>
      <w:r w:rsidRPr="00F64959">
        <w:rPr>
          <w:rFonts w:ascii="Arial Narrow" w:hAnsi="Arial Narrow"/>
          <w:b/>
          <w:bCs/>
          <w:sz w:val="24"/>
          <w:szCs w:val="24"/>
        </w:rPr>
        <w:t>endorse the</w:t>
      </w:r>
      <w:r>
        <w:rPr>
          <w:rFonts w:ascii="Arial Narrow" w:hAnsi="Arial Narrow"/>
          <w:b/>
          <w:bCs/>
          <w:sz w:val="24"/>
          <w:szCs w:val="24"/>
        </w:rPr>
        <w:t xml:space="preserve"> solution concept as part of the Quick Fix process outlined in Section 8.8.1 of Manual 34</w:t>
      </w:r>
      <w:r w:rsidRPr="00F64959">
        <w:rPr>
          <w:rFonts w:ascii="Arial Narrow" w:hAnsi="Arial Narrow"/>
          <w:b/>
          <w:bCs/>
          <w:sz w:val="24"/>
          <w:szCs w:val="24"/>
        </w:rPr>
        <w:t xml:space="preserve"> at </w:t>
      </w:r>
      <w:r>
        <w:rPr>
          <w:rFonts w:ascii="Arial Narrow" w:hAnsi="Arial Narrow"/>
          <w:b/>
          <w:bCs/>
          <w:sz w:val="24"/>
          <w:szCs w:val="24"/>
        </w:rPr>
        <w:t xml:space="preserve">its next </w:t>
      </w:r>
      <w:r w:rsidRPr="00F64959">
        <w:rPr>
          <w:rFonts w:ascii="Arial Narrow" w:hAnsi="Arial Narrow"/>
          <w:b/>
          <w:bCs/>
          <w:sz w:val="24"/>
          <w:szCs w:val="24"/>
        </w:rPr>
        <w:t>meeting.</w:t>
      </w:r>
    </w:p>
    <w:p w:rsidR="002075A6" w:rsidP="00690AC5" w14:paraId="35E8C4A2" w14:textId="77777777">
      <w:pPr>
        <w:pStyle w:val="ListParagraph"/>
        <w:tabs>
          <w:tab w:val="left" w:pos="552"/>
          <w:tab w:val="left" w:pos="741"/>
          <w:tab w:val="left" w:pos="971"/>
        </w:tabs>
        <w:ind w:left="360"/>
        <w:rPr>
          <w:rFonts w:ascii="Arial Narrow" w:hAnsi="Arial Narrow"/>
          <w:b/>
          <w:bCs/>
          <w:sz w:val="24"/>
          <w:szCs w:val="24"/>
        </w:rPr>
      </w:pPr>
    </w:p>
    <w:p w:rsidR="00690AC5" w:rsidRPr="00690AC5" w:rsidP="00690AC5" w14:paraId="3424196D" w14:textId="77777777">
      <w:pPr>
        <w:pStyle w:val="ListParagraph"/>
        <w:numPr>
          <w:ilvl w:val="0"/>
          <w:numId w:val="3"/>
        </w:numPr>
        <w:tabs>
          <w:tab w:val="left" w:pos="552"/>
          <w:tab w:val="left" w:pos="741"/>
          <w:tab w:val="left" w:pos="971"/>
        </w:tabs>
        <w:rPr>
          <w:rFonts w:ascii="Arial Narrow" w:hAnsi="Arial Narrow"/>
          <w:b/>
          <w:bCs/>
          <w:sz w:val="24"/>
          <w:szCs w:val="24"/>
        </w:rPr>
      </w:pPr>
      <w:r>
        <w:rPr>
          <w:rFonts w:ascii="Arial Narrow" w:hAnsi="Arial Narrow"/>
          <w:sz w:val="24"/>
          <w:szCs w:val="24"/>
          <w:u w:val="single"/>
        </w:rPr>
        <w:t>Transmission and Substation Subcommittee (TSS) Charter Review</w:t>
      </w:r>
    </w:p>
    <w:p w:rsidR="00690AC5" w:rsidP="00690AC5" w14:paraId="3FE90B3A" w14:textId="77777777">
      <w:pPr>
        <w:pStyle w:val="ListParagraph"/>
        <w:tabs>
          <w:tab w:val="left" w:pos="552"/>
          <w:tab w:val="left" w:pos="741"/>
          <w:tab w:val="left" w:pos="971"/>
        </w:tabs>
        <w:ind w:left="360"/>
        <w:rPr>
          <w:rFonts w:ascii="Arial Narrow" w:hAnsi="Arial Narrow"/>
          <w:sz w:val="24"/>
          <w:szCs w:val="24"/>
          <w:u w:val="single"/>
        </w:rPr>
      </w:pPr>
    </w:p>
    <w:p w:rsidR="00690AC5" w:rsidRPr="007B41B3" w:rsidP="00690AC5" w14:paraId="6A6079B9" w14:textId="1BD325DB">
      <w:pPr>
        <w:pStyle w:val="ListParagraph"/>
        <w:tabs>
          <w:tab w:val="left" w:pos="552"/>
          <w:tab w:val="left" w:pos="741"/>
          <w:tab w:val="left" w:pos="971"/>
        </w:tabs>
        <w:ind w:left="360"/>
        <w:jc w:val="both"/>
        <w:rPr>
          <w:rFonts w:ascii="Arial Narrow" w:hAnsi="Arial Narrow"/>
          <w:sz w:val="24"/>
          <w:szCs w:val="24"/>
        </w:rPr>
      </w:pPr>
      <w:r>
        <w:rPr>
          <w:rFonts w:ascii="Arial Narrow" w:hAnsi="Arial Narrow"/>
          <w:sz w:val="24"/>
          <w:szCs w:val="24"/>
        </w:rPr>
        <w:t xml:space="preserve">Shashikant Patel, PSEG, will </w:t>
      </w:r>
      <w:r w:rsidR="000A1D3F">
        <w:rPr>
          <w:rFonts w:ascii="Arial Narrow" w:hAnsi="Arial Narrow"/>
          <w:sz w:val="24"/>
          <w:szCs w:val="24"/>
        </w:rPr>
        <w:t>review revisions to the Transmission and Substation Subcommittee (TSS) Charter. T</w:t>
      </w:r>
      <w:r w:rsidRPr="00F64959" w:rsidR="000A1D3F">
        <w:rPr>
          <w:rFonts w:ascii="Arial Narrow" w:hAnsi="Arial Narrow"/>
          <w:b/>
          <w:bCs/>
          <w:sz w:val="24"/>
          <w:szCs w:val="24"/>
        </w:rPr>
        <w:t xml:space="preserve">he committee will be asked to endorse </w:t>
      </w:r>
      <w:r w:rsidR="000A1D3F">
        <w:rPr>
          <w:rFonts w:ascii="Arial Narrow" w:hAnsi="Arial Narrow"/>
          <w:b/>
          <w:bCs/>
          <w:sz w:val="24"/>
          <w:szCs w:val="24"/>
        </w:rPr>
        <w:t>the TSS Charter</w:t>
      </w:r>
      <w:r w:rsidRPr="00F64959" w:rsidR="000A1D3F">
        <w:rPr>
          <w:rFonts w:ascii="Arial Narrow" w:hAnsi="Arial Narrow"/>
          <w:b/>
          <w:bCs/>
          <w:sz w:val="24"/>
          <w:szCs w:val="24"/>
        </w:rPr>
        <w:t xml:space="preserve"> at </w:t>
      </w:r>
      <w:r w:rsidR="000A1D3F">
        <w:rPr>
          <w:rFonts w:ascii="Arial Narrow" w:hAnsi="Arial Narrow"/>
          <w:b/>
          <w:bCs/>
          <w:sz w:val="24"/>
          <w:szCs w:val="24"/>
        </w:rPr>
        <w:t xml:space="preserve">its next </w:t>
      </w:r>
      <w:r w:rsidRPr="00F64959" w:rsidR="000A1D3F">
        <w:rPr>
          <w:rFonts w:ascii="Arial Narrow" w:hAnsi="Arial Narrow"/>
          <w:b/>
          <w:bCs/>
          <w:sz w:val="24"/>
          <w:szCs w:val="24"/>
        </w:rPr>
        <w:t>meeting.</w:t>
      </w:r>
    </w:p>
    <w:p w:rsidR="000C46D5" w:rsidP="00690AC5" w14:paraId="7DC486F9" w14:textId="7F7E8793">
      <w:pPr>
        <w:pStyle w:val="ListParagraph"/>
        <w:tabs>
          <w:tab w:val="left" w:pos="552"/>
          <w:tab w:val="left" w:pos="741"/>
          <w:tab w:val="left" w:pos="971"/>
        </w:tabs>
        <w:ind w:left="360"/>
        <w:rPr>
          <w:rFonts w:ascii="Arial Narrow" w:hAnsi="Arial Narrow"/>
          <w:b/>
          <w:bCs/>
          <w:sz w:val="24"/>
          <w:szCs w:val="24"/>
        </w:rPr>
      </w:pPr>
      <w:r w:rsidRPr="00690AC5">
        <w:rPr>
          <w:rFonts w:ascii="Arial Narrow" w:hAnsi="Arial Narrow"/>
          <w:b/>
          <w:bCs/>
          <w:sz w:val="24"/>
          <w:szCs w:val="24"/>
        </w:rPr>
        <w:br/>
      </w:r>
    </w:p>
    <w:p w:rsidR="00A97AA7" w:rsidP="00690AC5" w14:paraId="32199201" w14:textId="77777777">
      <w:pPr>
        <w:pStyle w:val="ListParagraph"/>
        <w:tabs>
          <w:tab w:val="left" w:pos="552"/>
          <w:tab w:val="left" w:pos="741"/>
          <w:tab w:val="left" w:pos="971"/>
        </w:tabs>
        <w:ind w:left="360"/>
        <w:rPr>
          <w:rFonts w:ascii="Arial Narrow" w:hAnsi="Arial Narrow"/>
          <w:b/>
          <w:bCs/>
          <w:sz w:val="24"/>
          <w:szCs w:val="24"/>
        </w:rPr>
      </w:pPr>
    </w:p>
    <w:p w:rsidR="00A97AA7" w:rsidRPr="00690AC5" w:rsidP="00690AC5" w14:paraId="7F04DD14" w14:textId="77777777">
      <w:pPr>
        <w:pStyle w:val="ListParagraph"/>
        <w:tabs>
          <w:tab w:val="left" w:pos="552"/>
          <w:tab w:val="left" w:pos="741"/>
          <w:tab w:val="left" w:pos="971"/>
        </w:tabs>
        <w:ind w:left="360"/>
        <w:rPr>
          <w:rFonts w:ascii="Arial Narrow" w:hAnsi="Arial Narrow"/>
          <w:b/>
          <w:bCs/>
          <w:sz w:val="24"/>
          <w:szCs w:val="24"/>
        </w:rPr>
      </w:pPr>
    </w:p>
    <w:p w:rsidR="00123307" w:rsidRPr="00123307" w:rsidP="00833DBD" w14:paraId="096C20AE" w14:textId="4CF9512E">
      <w:pPr>
        <w:pStyle w:val="PrimaryHeading"/>
        <w:spacing w:after="200"/>
      </w:pPr>
      <w:r w:rsidRPr="00123307">
        <w:t xml:space="preserve">Informational </w:t>
      </w:r>
      <w:r w:rsidR="0040688D">
        <w:t>Updates</w:t>
      </w:r>
      <w:r w:rsidR="000741DD">
        <w:t xml:space="preserve"> (</w:t>
      </w:r>
      <w:r w:rsidR="009E2480">
        <w:t>1</w:t>
      </w:r>
      <w:r w:rsidR="0083439E">
        <w:t>0</w:t>
      </w:r>
      <w:r w:rsidR="009E2480">
        <w:t>:</w:t>
      </w:r>
      <w:r w:rsidR="0083439E">
        <w:t>3</w:t>
      </w:r>
      <w:r w:rsidR="001621B2">
        <w:t>0</w:t>
      </w:r>
      <w:r w:rsidR="00F45730">
        <w:t xml:space="preserve"> – 1</w:t>
      </w:r>
      <w:r w:rsidR="0083439E">
        <w:t>2</w:t>
      </w:r>
      <w:r w:rsidR="00F45730">
        <w:t>:</w:t>
      </w:r>
      <w:r w:rsidR="001E3CBB">
        <w:t>0</w:t>
      </w:r>
      <w:r w:rsidR="006B01C9">
        <w:t>0</w:t>
      </w:r>
      <w:r w:rsidR="000741DD">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CBEF79E" w14:textId="77777777" w:rsidTr="00383DE0">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none" w:sz="0" w:space="0" w:color="auto"/>
            </w:tcBorders>
            <w:shd w:val="clear" w:color="auto" w:fill="auto"/>
          </w:tcPr>
          <w:p w:rsidR="006F6B7B" w:rsidRPr="00697860" w:rsidP="006F6B7B" w14:paraId="51A4CC00" w14:textId="3303DF32">
            <w:pPr>
              <w:pStyle w:val="ListParagraph"/>
              <w:numPr>
                <w:ilvl w:val="0"/>
                <w:numId w:val="3"/>
              </w:numPr>
              <w:tabs>
                <w:tab w:val="left" w:pos="552"/>
                <w:tab w:val="left" w:pos="741"/>
                <w:tab w:val="left" w:pos="971"/>
              </w:tabs>
              <w:ind w:left="241"/>
              <w:rPr>
                <w:rFonts w:ascii="Arial Narrow" w:hAnsi="Arial Narrow"/>
                <w:b w:val="0"/>
                <w:bCs w:val="0"/>
                <w:sz w:val="24"/>
                <w:szCs w:val="24"/>
                <w:u w:val="single"/>
              </w:rPr>
            </w:pPr>
            <w:bookmarkStart w:id="2" w:name="_Hlk204689844"/>
            <w:r>
              <w:rPr>
                <w:rFonts w:ascii="Arial Narrow" w:hAnsi="Arial Narrow"/>
                <w:b w:val="0"/>
                <w:bCs w:val="0"/>
                <w:sz w:val="24"/>
                <w:szCs w:val="24"/>
                <w:u w:val="single"/>
              </w:rPr>
              <w:t xml:space="preserve">NERC </w:t>
            </w:r>
            <w:r>
              <w:rPr>
                <w:rFonts w:ascii="Arial Narrow" w:hAnsi="Arial Narrow"/>
                <w:b w:val="0"/>
                <w:bCs w:val="0"/>
                <w:sz w:val="24"/>
                <w:szCs w:val="24"/>
                <w:u w:val="single"/>
              </w:rPr>
              <w:t>Project 2026-02 Computational Load Outreach</w:t>
            </w:r>
          </w:p>
          <w:p w:rsidR="006F6B7B" w:rsidP="006F6B7B" w14:paraId="3A330E44" w14:textId="77777777">
            <w:pPr>
              <w:pStyle w:val="ListParagraph"/>
              <w:tabs>
                <w:tab w:val="left" w:pos="552"/>
                <w:tab w:val="left" w:pos="741"/>
                <w:tab w:val="left" w:pos="971"/>
              </w:tabs>
              <w:ind w:left="241"/>
              <w:rPr>
                <w:rFonts w:ascii="Arial Narrow" w:hAnsi="Arial Narrow"/>
                <w:sz w:val="24"/>
                <w:szCs w:val="24"/>
                <w:u w:val="single"/>
              </w:rPr>
            </w:pPr>
          </w:p>
          <w:p w:rsidR="006F6B7B" w:rsidRPr="0075544B" w:rsidP="006F6B7B" w14:paraId="53B7209E" w14:textId="205942A8">
            <w:pPr>
              <w:pStyle w:val="ListParagraph"/>
              <w:tabs>
                <w:tab w:val="left" w:pos="552"/>
                <w:tab w:val="left" w:pos="741"/>
                <w:tab w:val="left" w:pos="971"/>
              </w:tabs>
              <w:ind w:left="241"/>
              <w:jc w:val="both"/>
              <w:rPr>
                <w:rFonts w:ascii="Arial Narrow" w:hAnsi="Arial Narrow"/>
                <w:sz w:val="24"/>
                <w:szCs w:val="24"/>
              </w:rPr>
            </w:pPr>
            <w:r>
              <w:rPr>
                <w:rFonts w:ascii="Arial Narrow" w:hAnsi="Arial Narrow"/>
                <w:b w:val="0"/>
                <w:bCs w:val="0"/>
                <w:sz w:val="24"/>
                <w:szCs w:val="24"/>
              </w:rPr>
              <w:t>Matthew Wharton, PJM, will provide an update o</w:t>
            </w:r>
            <w:r w:rsidR="00C13001">
              <w:rPr>
                <w:rFonts w:ascii="Arial Narrow" w:hAnsi="Arial Narrow"/>
                <w:b w:val="0"/>
                <w:bCs w:val="0"/>
                <w:sz w:val="24"/>
                <w:szCs w:val="24"/>
              </w:rPr>
              <w:t>n NERC</w:t>
            </w:r>
            <w:r>
              <w:rPr>
                <w:rFonts w:ascii="Arial Narrow" w:hAnsi="Arial Narrow"/>
                <w:b w:val="0"/>
                <w:bCs w:val="0"/>
                <w:sz w:val="24"/>
                <w:szCs w:val="24"/>
              </w:rPr>
              <w:t xml:space="preserve"> Project 2026-02 Computation Load.</w:t>
            </w:r>
          </w:p>
          <w:p w:rsidR="006F6B7B" w:rsidRPr="006F6B7B" w:rsidP="006F6B7B" w14:paraId="4CC58C51" w14:textId="77777777">
            <w:pPr>
              <w:pStyle w:val="ListParagraph"/>
              <w:tabs>
                <w:tab w:val="left" w:pos="552"/>
                <w:tab w:val="left" w:pos="741"/>
                <w:tab w:val="left" w:pos="971"/>
              </w:tabs>
              <w:ind w:left="241"/>
              <w:rPr>
                <w:rFonts w:ascii="Arial Narrow" w:hAnsi="Arial Narrow"/>
                <w:b w:val="0"/>
                <w:bCs w:val="0"/>
                <w:sz w:val="24"/>
                <w:szCs w:val="24"/>
                <w:u w:val="single"/>
              </w:rPr>
            </w:pPr>
          </w:p>
          <w:p w:rsidR="00737CB7" w:rsidRPr="00697860" w:rsidP="00737CB7" w14:paraId="17447838" w14:textId="334120C1">
            <w:pPr>
              <w:pStyle w:val="ListParagraph"/>
              <w:numPr>
                <w:ilvl w:val="0"/>
                <w:numId w:val="3"/>
              </w:numPr>
              <w:tabs>
                <w:tab w:val="left" w:pos="552"/>
                <w:tab w:val="left" w:pos="741"/>
                <w:tab w:val="left" w:pos="971"/>
              </w:tabs>
              <w:ind w:left="241"/>
              <w:rPr>
                <w:rFonts w:ascii="Arial Narrow" w:hAnsi="Arial Narrow"/>
                <w:b w:val="0"/>
                <w:bCs w:val="0"/>
                <w:sz w:val="24"/>
                <w:szCs w:val="24"/>
                <w:u w:val="single"/>
              </w:rPr>
            </w:pPr>
            <w:r>
              <w:rPr>
                <w:rFonts w:ascii="Arial Narrow" w:hAnsi="Arial Narrow"/>
                <w:b w:val="0"/>
                <w:bCs w:val="0"/>
                <w:sz w:val="24"/>
                <w:szCs w:val="24"/>
                <w:u w:val="single"/>
              </w:rPr>
              <w:t>Large Load Adjustment Request Update</w:t>
            </w:r>
          </w:p>
          <w:p w:rsidR="00737CB7" w:rsidP="00737CB7" w14:paraId="38C4C686" w14:textId="77777777">
            <w:pPr>
              <w:pStyle w:val="ListParagraph"/>
              <w:tabs>
                <w:tab w:val="left" w:pos="552"/>
                <w:tab w:val="left" w:pos="741"/>
                <w:tab w:val="left" w:pos="971"/>
              </w:tabs>
              <w:ind w:left="241"/>
              <w:rPr>
                <w:rFonts w:ascii="Arial Narrow" w:hAnsi="Arial Narrow"/>
                <w:sz w:val="24"/>
                <w:szCs w:val="24"/>
                <w:u w:val="single"/>
              </w:rPr>
            </w:pPr>
          </w:p>
          <w:p w:rsidR="005C71EB" w:rsidRPr="005C71EB" w:rsidP="005C71EB" w14:paraId="13172CD9" w14:textId="2535D7E8">
            <w:pPr>
              <w:pStyle w:val="ListParagraph"/>
              <w:tabs>
                <w:tab w:val="left" w:pos="552"/>
                <w:tab w:val="left" w:pos="741"/>
                <w:tab w:val="left" w:pos="971"/>
              </w:tabs>
              <w:ind w:left="241"/>
              <w:jc w:val="both"/>
              <w:rPr>
                <w:rFonts w:ascii="Arial Narrow" w:hAnsi="Arial Narrow"/>
                <w:sz w:val="24"/>
                <w:szCs w:val="24"/>
              </w:rPr>
            </w:pPr>
            <w:r>
              <w:rPr>
                <w:rFonts w:ascii="Arial Narrow" w:hAnsi="Arial Narrow"/>
                <w:b w:val="0"/>
                <w:bCs w:val="0"/>
                <w:sz w:val="24"/>
                <w:szCs w:val="24"/>
              </w:rPr>
              <w:t>Molly Mooney</w:t>
            </w:r>
            <w:r w:rsidR="00730EB4">
              <w:rPr>
                <w:rFonts w:ascii="Arial Narrow" w:hAnsi="Arial Narrow"/>
                <w:b w:val="0"/>
                <w:bCs w:val="0"/>
                <w:sz w:val="24"/>
                <w:szCs w:val="24"/>
              </w:rPr>
              <w:t xml:space="preserve">, PJM, will review timeline and updates to the large load adjustment request process for the 2027 Load Forecast. </w:t>
            </w:r>
          </w:p>
          <w:p w:rsidR="00737CB7" w:rsidRPr="00737CB7" w:rsidP="00737CB7" w14:paraId="5CA8587B" w14:textId="77777777">
            <w:pPr>
              <w:pStyle w:val="ListParagraph"/>
              <w:tabs>
                <w:tab w:val="left" w:pos="552"/>
                <w:tab w:val="left" w:pos="741"/>
                <w:tab w:val="left" w:pos="971"/>
              </w:tabs>
              <w:ind w:left="241"/>
              <w:rPr>
                <w:rFonts w:ascii="Arial Narrow" w:hAnsi="Arial Narrow"/>
                <w:sz w:val="24"/>
                <w:szCs w:val="24"/>
                <w:u w:val="single"/>
              </w:rPr>
            </w:pPr>
          </w:p>
          <w:p w:rsidR="00161D30" w:rsidRPr="003F3D61" w:rsidP="00C82556" w14:paraId="1240D26D" w14:textId="79CB4F74">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b w:val="0"/>
                <w:sz w:val="24"/>
                <w:szCs w:val="24"/>
                <w:u w:val="single"/>
              </w:rPr>
              <w:t>Reliability Compliance Update</w:t>
            </w:r>
          </w:p>
          <w:p w:rsidR="003F3D61" w:rsidRPr="003F3D61" w:rsidP="003F3D61" w14:paraId="5BD567C1" w14:textId="77777777">
            <w:pPr>
              <w:pStyle w:val="ListParagraph"/>
              <w:tabs>
                <w:tab w:val="left" w:pos="552"/>
                <w:tab w:val="left" w:pos="741"/>
                <w:tab w:val="left" w:pos="971"/>
              </w:tabs>
              <w:ind w:left="241"/>
              <w:rPr>
                <w:rFonts w:ascii="Arial Narrow" w:hAnsi="Arial Narrow"/>
                <w:sz w:val="24"/>
                <w:szCs w:val="24"/>
                <w:u w:val="single"/>
              </w:rPr>
            </w:pPr>
          </w:p>
          <w:p w:rsidR="00771682" w:rsidRPr="006610D9" w:rsidP="006610D9" w14:paraId="24FA2DE2" w14:textId="4C9642A5">
            <w:pPr>
              <w:tabs>
                <w:tab w:val="left" w:pos="552"/>
                <w:tab w:val="left" w:pos="741"/>
                <w:tab w:val="left" w:pos="971"/>
              </w:tabs>
              <w:ind w:left="241"/>
              <w:jc w:val="both"/>
              <w:rPr>
                <w:rFonts w:ascii="Arial Narrow" w:hAnsi="Arial Narrow"/>
                <w:sz w:val="24"/>
                <w:szCs w:val="24"/>
              </w:rPr>
            </w:pPr>
            <w:r>
              <w:rPr>
                <w:rFonts w:ascii="Arial Narrow" w:hAnsi="Arial Narrow"/>
                <w:b w:val="0"/>
                <w:sz w:val="24"/>
                <w:szCs w:val="24"/>
              </w:rPr>
              <w:t>Gizella Mali</w:t>
            </w:r>
            <w:r w:rsidR="005C71EB">
              <w:rPr>
                <w:rFonts w:ascii="Arial Narrow" w:hAnsi="Arial Narrow"/>
                <w:b w:val="0"/>
                <w:sz w:val="24"/>
                <w:szCs w:val="24"/>
              </w:rPr>
              <w:t xml:space="preserve"> and Elizabeth Davis</w:t>
            </w:r>
            <w:r w:rsidR="002454BA">
              <w:rPr>
                <w:rFonts w:ascii="Arial Narrow" w:hAnsi="Arial Narrow"/>
                <w:b w:val="0"/>
                <w:sz w:val="24"/>
                <w:szCs w:val="24"/>
              </w:rPr>
              <w:t xml:space="preserve">, PJM, will provide an update on the activities, issues, and items of interest at NERC, SERC, and RF. </w:t>
            </w:r>
            <w:r w:rsidR="003E4E98">
              <w:rPr>
                <w:rFonts w:ascii="Arial Narrow" w:hAnsi="Arial Narrow"/>
                <w:b w:val="0"/>
                <w:sz w:val="24"/>
                <w:szCs w:val="24"/>
              </w:rPr>
              <w:t xml:space="preserve"> </w:t>
            </w:r>
            <w:bookmarkEnd w:id="2"/>
          </w:p>
        </w:tc>
      </w:tr>
      <w:tr w14:paraId="6305F3C5" w14:textId="77777777" w:rsidTr="00383DE0">
        <w:tblPrEx>
          <w:tblW w:w="0" w:type="auto"/>
          <w:tblLayout w:type="fixed"/>
          <w:tblCellMar>
            <w:top w:w="43" w:type="dxa"/>
            <w:left w:w="115" w:type="dxa"/>
            <w:right w:w="115" w:type="dxa"/>
          </w:tblCellMar>
          <w:tblLook w:val="04A0"/>
        </w:tblPrEx>
        <w:trPr>
          <w:trHeight w:val="296"/>
        </w:trPr>
        <w:tc>
          <w:tcPr>
            <w:tcW w:w="9360" w:type="dxa"/>
            <w:shd w:val="clear" w:color="auto" w:fill="auto"/>
          </w:tcPr>
          <w:p w:rsidR="007E4401" w:rsidRPr="00860F1E" w:rsidP="00860F1E" w14:paraId="4731F80D" w14:textId="77777777">
            <w:pPr>
              <w:pStyle w:val="SecondaryHeading-Numbered"/>
              <w:numPr>
                <w:ilvl w:val="0"/>
                <w:numId w:val="0"/>
              </w:numPr>
              <w:rPr>
                <w:noProof/>
              </w:rPr>
            </w:pPr>
          </w:p>
        </w:tc>
      </w:tr>
      <w:tr w14:paraId="387949BE" w14:textId="77777777" w:rsidTr="00383DE0">
        <w:tblPrEx>
          <w:tblW w:w="0" w:type="auto"/>
          <w:tblLayout w:type="fixed"/>
          <w:tblCellMar>
            <w:top w:w="43" w:type="dxa"/>
            <w:left w:w="115" w:type="dxa"/>
            <w:right w:w="115" w:type="dxa"/>
          </w:tblCellMar>
          <w:tblLook w:val="04A0"/>
        </w:tblPrEx>
        <w:trPr>
          <w:trHeight w:val="296"/>
        </w:trPr>
        <w:tc>
          <w:tcPr>
            <w:tcW w:w="9360" w:type="dxa"/>
          </w:tcPr>
          <w:p w:rsidR="004D0B3C" w:rsidRPr="00C90596" w:rsidP="00C90596" w14:paraId="7665BFBA" w14:textId="77777777">
            <w:pPr>
              <w:pStyle w:val="PrimaryHeading"/>
              <w:spacing w:after="200"/>
              <w:ind w:right="-117"/>
            </w:pPr>
            <w:r w:rsidRPr="00860F1E">
              <w:rPr>
                <w:b/>
              </w:rPr>
              <w:t>Informational Posting</w:t>
            </w:r>
            <w:r>
              <w:rPr>
                <w:b/>
              </w:rPr>
              <w:t xml:space="preserve"> </w:t>
            </w:r>
          </w:p>
        </w:tc>
      </w:tr>
      <w:tr w14:paraId="3D627E60" w14:textId="77777777" w:rsidTr="00383DE0">
        <w:tblPrEx>
          <w:tblW w:w="0" w:type="auto"/>
          <w:tblLayout w:type="fixed"/>
          <w:tblCellMar>
            <w:top w:w="43" w:type="dxa"/>
            <w:left w:w="115" w:type="dxa"/>
            <w:right w:w="115" w:type="dxa"/>
          </w:tblCellMar>
          <w:tblLook w:val="04A0"/>
        </w:tblPrEx>
        <w:trPr>
          <w:trHeight w:val="296"/>
        </w:trPr>
        <w:tc>
          <w:tcPr>
            <w:tcW w:w="9360" w:type="dxa"/>
            <w:shd w:val="clear" w:color="auto" w:fill="auto"/>
          </w:tcPr>
          <w:p w:rsidR="00AD3FE5" w:rsidRPr="00D10E39" w:rsidP="004D599E" w14:paraId="30A15C53" w14:textId="75C6187C">
            <w:pPr>
              <w:pStyle w:val="AttendeesList"/>
              <w:numPr>
                <w:ilvl w:val="0"/>
                <w:numId w:val="7"/>
              </w:numPr>
              <w:rPr>
                <w:sz w:val="24"/>
                <w:szCs w:val="24"/>
              </w:rPr>
            </w:pPr>
            <w:r w:rsidRPr="00D10E39">
              <w:rPr>
                <w:b w:val="0"/>
                <w:sz w:val="24"/>
                <w:szCs w:val="24"/>
                <w:u w:val="single"/>
              </w:rPr>
              <w:t xml:space="preserve">Model Build Activity </w:t>
            </w:r>
            <w:r w:rsidRPr="00D10E39" w:rsidR="00C90596">
              <w:rPr>
                <w:b w:val="0"/>
                <w:sz w:val="24"/>
                <w:szCs w:val="24"/>
                <w:u w:val="single"/>
              </w:rPr>
              <w:t>Update</w:t>
            </w:r>
            <w:r w:rsidRPr="00D10E39" w:rsidR="00161D30">
              <w:rPr>
                <w:b w:val="0"/>
                <w:sz w:val="24"/>
                <w:szCs w:val="24"/>
              </w:rPr>
              <w:t xml:space="preserve">     </w:t>
            </w:r>
          </w:p>
          <w:p w:rsidR="0017768A" w:rsidRPr="004D599E" w:rsidP="0017768A" w14:paraId="395FB9BD" w14:textId="77777777">
            <w:pPr>
              <w:pStyle w:val="unorderedlist"/>
              <w:rPr>
                <w:sz w:val="24"/>
                <w:szCs w:val="24"/>
              </w:rPr>
            </w:pPr>
            <w:r w:rsidRPr="004D599E">
              <w:rPr>
                <w:b w:val="0"/>
                <w:bCs w:val="0"/>
                <w:sz w:val="24"/>
                <w:szCs w:val="24"/>
              </w:rPr>
              <w:t>RTEP</w:t>
            </w:r>
          </w:p>
          <w:p w:rsidR="00FA78E0" w:rsidRPr="004D599E" w:rsidP="00FA78E0" w14:paraId="6E034365" w14:textId="6B5AD3B9">
            <w:pPr>
              <w:pStyle w:val="unorderedlist"/>
              <w:numPr>
                <w:ilvl w:val="1"/>
                <w:numId w:val="6"/>
              </w:numPr>
              <w:rPr>
                <w:sz w:val="24"/>
                <w:szCs w:val="24"/>
              </w:rPr>
            </w:pPr>
            <w:r>
              <w:rPr>
                <w:b w:val="0"/>
                <w:bCs w:val="0"/>
                <w:sz w:val="24"/>
                <w:szCs w:val="24"/>
              </w:rPr>
              <w:t>2026 Series Dynamics</w:t>
            </w:r>
          </w:p>
          <w:p w:rsidR="00B81DEB" w:rsidP="00FA78E0" w14:paraId="4C7149CE" w14:textId="1D654881">
            <w:pPr>
              <w:pStyle w:val="unorderedlist"/>
              <w:numPr>
                <w:ilvl w:val="2"/>
                <w:numId w:val="6"/>
              </w:numPr>
              <w:rPr>
                <w:sz w:val="24"/>
                <w:szCs w:val="24"/>
              </w:rPr>
            </w:pPr>
            <w:r>
              <w:rPr>
                <w:b w:val="0"/>
                <w:bCs w:val="0"/>
                <w:sz w:val="24"/>
                <w:szCs w:val="24"/>
              </w:rPr>
              <w:t>ISA queue and RRI queue</w:t>
            </w:r>
            <w:r>
              <w:rPr>
                <w:b w:val="0"/>
                <w:bCs w:val="0"/>
                <w:sz w:val="24"/>
                <w:szCs w:val="24"/>
              </w:rPr>
              <w:t xml:space="preserve"> dynamics updates were collected.</w:t>
            </w:r>
          </w:p>
          <w:p w:rsidR="00FA78E0" w:rsidRPr="004D599E" w:rsidP="00FA78E0" w14:paraId="0E3D6B10" w14:textId="46C2912F">
            <w:pPr>
              <w:pStyle w:val="unorderedlist"/>
              <w:numPr>
                <w:ilvl w:val="2"/>
                <w:numId w:val="6"/>
              </w:numPr>
              <w:rPr>
                <w:sz w:val="24"/>
                <w:szCs w:val="24"/>
              </w:rPr>
            </w:pPr>
            <w:r w:rsidRPr="004D599E">
              <w:rPr>
                <w:b w:val="0"/>
                <w:bCs w:val="0"/>
                <w:sz w:val="24"/>
                <w:szCs w:val="24"/>
              </w:rPr>
              <w:t xml:space="preserve">PJM </w:t>
            </w:r>
            <w:r w:rsidR="00A14DFB">
              <w:rPr>
                <w:b w:val="0"/>
                <w:bCs w:val="0"/>
                <w:sz w:val="24"/>
                <w:szCs w:val="24"/>
              </w:rPr>
              <w:t xml:space="preserve">is </w:t>
            </w:r>
            <w:r w:rsidR="00D10E39">
              <w:rPr>
                <w:b w:val="0"/>
                <w:bCs w:val="0"/>
                <w:sz w:val="24"/>
                <w:szCs w:val="24"/>
              </w:rPr>
              <w:t xml:space="preserve">currently building the 2031 SUM dynamics case. </w:t>
            </w:r>
          </w:p>
          <w:p w:rsidR="0017768A" w:rsidRPr="004D599E" w:rsidP="0017768A" w14:paraId="6540F18B" w14:textId="6B45C668">
            <w:pPr>
              <w:pStyle w:val="unorderedlist"/>
              <w:rPr>
                <w:sz w:val="24"/>
                <w:szCs w:val="24"/>
              </w:rPr>
            </w:pPr>
            <w:r w:rsidRPr="004D599E">
              <w:rPr>
                <w:b w:val="0"/>
                <w:bCs w:val="0"/>
                <w:sz w:val="24"/>
                <w:szCs w:val="24"/>
              </w:rPr>
              <w:t>MMWG</w:t>
            </w:r>
          </w:p>
          <w:p w:rsidR="00586CF2" w:rsidRPr="00586CF2" w:rsidP="00586CF2" w14:paraId="4AC5C919" w14:textId="630C210D">
            <w:pPr>
              <w:pStyle w:val="unorderedlist"/>
              <w:numPr>
                <w:ilvl w:val="1"/>
                <w:numId w:val="6"/>
              </w:numPr>
              <w:jc w:val="both"/>
              <w:rPr>
                <w:sz w:val="24"/>
                <w:szCs w:val="24"/>
              </w:rPr>
            </w:pPr>
            <w:r>
              <w:rPr>
                <w:b w:val="0"/>
                <w:sz w:val="24"/>
                <w:szCs w:val="24"/>
              </w:rPr>
              <w:t>2026 Series Power Flow</w:t>
            </w:r>
          </w:p>
          <w:p w:rsidR="006E0508" w:rsidRPr="00D10E39" w:rsidP="00A14DFB" w14:paraId="2B57C823" w14:textId="0848588F">
            <w:pPr>
              <w:pStyle w:val="unorderedlist"/>
              <w:numPr>
                <w:ilvl w:val="2"/>
                <w:numId w:val="6"/>
              </w:numPr>
              <w:jc w:val="both"/>
              <w:rPr>
                <w:sz w:val="24"/>
                <w:szCs w:val="24"/>
              </w:rPr>
            </w:pPr>
            <w:r>
              <w:rPr>
                <w:b w:val="0"/>
                <w:bCs w:val="0"/>
                <w:sz w:val="24"/>
                <w:szCs w:val="24"/>
              </w:rPr>
              <w:t>PowerTech</w:t>
            </w:r>
            <w:r>
              <w:rPr>
                <w:b w:val="0"/>
                <w:bCs w:val="0"/>
                <w:sz w:val="24"/>
                <w:szCs w:val="24"/>
              </w:rPr>
              <w:t xml:space="preserve"> to post Trial 1 cases by July 10</w:t>
            </w:r>
            <w:r w:rsidRPr="006E0508">
              <w:rPr>
                <w:b w:val="0"/>
                <w:bCs w:val="0"/>
                <w:sz w:val="24"/>
                <w:szCs w:val="24"/>
                <w:vertAlign w:val="superscript"/>
              </w:rPr>
              <w:t>th</w:t>
            </w:r>
            <w:r w:rsidRPr="006E0508">
              <w:rPr>
                <w:sz w:val="24"/>
                <w:szCs w:val="24"/>
              </w:rPr>
              <w:t>.</w:t>
            </w:r>
            <w:r>
              <w:rPr>
                <w:sz w:val="24"/>
                <w:szCs w:val="24"/>
              </w:rPr>
              <w:t xml:space="preserve"> </w:t>
            </w:r>
          </w:p>
          <w:p w:rsidR="00D10E39" w:rsidRPr="00D10E39" w:rsidP="00A14DFB" w14:paraId="192E1953" w14:textId="40F6A7AF">
            <w:pPr>
              <w:pStyle w:val="unorderedlist"/>
              <w:numPr>
                <w:ilvl w:val="2"/>
                <w:numId w:val="6"/>
              </w:numPr>
              <w:jc w:val="both"/>
              <w:rPr>
                <w:sz w:val="24"/>
                <w:szCs w:val="24"/>
              </w:rPr>
            </w:pPr>
            <w:r>
              <w:rPr>
                <w:b w:val="0"/>
                <w:bCs w:val="0"/>
                <w:sz w:val="24"/>
                <w:szCs w:val="24"/>
              </w:rPr>
              <w:t>TOs to submit Trial 1 feedback by July 20</w:t>
            </w:r>
            <w:r w:rsidRPr="00D10E39">
              <w:rPr>
                <w:b w:val="0"/>
                <w:bCs w:val="0"/>
                <w:sz w:val="24"/>
                <w:szCs w:val="24"/>
                <w:vertAlign w:val="superscript"/>
              </w:rPr>
              <w:t>th</w:t>
            </w:r>
            <w:r w:rsidRPr="00D10E39">
              <w:rPr>
                <w:sz w:val="24"/>
                <w:szCs w:val="24"/>
              </w:rPr>
              <w:t>.</w:t>
            </w:r>
            <w:r>
              <w:rPr>
                <w:sz w:val="24"/>
                <w:szCs w:val="24"/>
              </w:rPr>
              <w:t xml:space="preserve"> </w:t>
            </w:r>
          </w:p>
          <w:p w:rsidR="00D10E39" w:rsidRPr="00D10E39" w:rsidP="00A14DFB" w14:paraId="7B50C071" w14:textId="251EEEB8">
            <w:pPr>
              <w:pStyle w:val="unorderedlist"/>
              <w:numPr>
                <w:ilvl w:val="2"/>
                <w:numId w:val="6"/>
              </w:numPr>
              <w:jc w:val="both"/>
              <w:rPr>
                <w:sz w:val="24"/>
                <w:szCs w:val="24"/>
              </w:rPr>
            </w:pPr>
            <w:r>
              <w:rPr>
                <w:b w:val="0"/>
                <w:bCs w:val="0"/>
                <w:sz w:val="24"/>
                <w:szCs w:val="24"/>
              </w:rPr>
              <w:t xml:space="preserve">PJM to submit Trial 1 feedback to </w:t>
            </w:r>
            <w:r>
              <w:rPr>
                <w:b w:val="0"/>
                <w:bCs w:val="0"/>
                <w:sz w:val="24"/>
                <w:szCs w:val="24"/>
              </w:rPr>
              <w:t>PowerTech</w:t>
            </w:r>
            <w:r>
              <w:rPr>
                <w:b w:val="0"/>
                <w:bCs w:val="0"/>
                <w:sz w:val="24"/>
                <w:szCs w:val="24"/>
              </w:rPr>
              <w:t xml:space="preserve"> by July 27</w:t>
            </w:r>
            <w:r w:rsidRPr="00D10E39">
              <w:rPr>
                <w:b w:val="0"/>
                <w:bCs w:val="0"/>
                <w:sz w:val="24"/>
                <w:szCs w:val="24"/>
                <w:vertAlign w:val="superscript"/>
              </w:rPr>
              <w:t>th</w:t>
            </w:r>
            <w:r w:rsidRPr="00D10E39">
              <w:rPr>
                <w:sz w:val="24"/>
                <w:szCs w:val="24"/>
              </w:rPr>
              <w:t>.</w:t>
            </w:r>
            <w:r>
              <w:rPr>
                <w:sz w:val="24"/>
                <w:szCs w:val="24"/>
              </w:rPr>
              <w:t xml:space="preserve"> </w:t>
            </w:r>
          </w:p>
          <w:p w:rsidR="006610D9" w:rsidP="00D10E39" w14:paraId="33C4E8F2" w14:textId="77777777">
            <w:pPr>
              <w:pStyle w:val="unorderedlist"/>
              <w:numPr>
                <w:ilvl w:val="2"/>
                <w:numId w:val="6"/>
              </w:numPr>
              <w:jc w:val="both"/>
              <w:rPr>
                <w:sz w:val="24"/>
                <w:szCs w:val="24"/>
              </w:rPr>
            </w:pPr>
            <w:r>
              <w:rPr>
                <w:b w:val="0"/>
                <w:bCs w:val="0"/>
                <w:sz w:val="24"/>
                <w:szCs w:val="24"/>
              </w:rPr>
              <w:t>PowerTech</w:t>
            </w:r>
            <w:r>
              <w:rPr>
                <w:b w:val="0"/>
                <w:bCs w:val="0"/>
                <w:sz w:val="24"/>
                <w:szCs w:val="24"/>
              </w:rPr>
              <w:t xml:space="preserve"> to post Trial 2 cases by July 31</w:t>
            </w:r>
            <w:r w:rsidRPr="00D10E39">
              <w:rPr>
                <w:b w:val="0"/>
                <w:bCs w:val="0"/>
                <w:sz w:val="24"/>
                <w:szCs w:val="24"/>
                <w:vertAlign w:val="superscript"/>
              </w:rPr>
              <w:t>st</w:t>
            </w:r>
            <w:r>
              <w:rPr>
                <w:b w:val="0"/>
                <w:bCs w:val="0"/>
                <w:sz w:val="24"/>
                <w:szCs w:val="24"/>
              </w:rPr>
              <w:t xml:space="preserve">. </w:t>
            </w:r>
          </w:p>
          <w:p w:rsidR="00D10E39" w:rsidRPr="00D10E39" w:rsidP="00D10E39" w14:paraId="48609C8C" w14:textId="50154C3E">
            <w:pPr>
              <w:pStyle w:val="unorderedlist"/>
              <w:numPr>
                <w:ilvl w:val="2"/>
                <w:numId w:val="6"/>
              </w:numPr>
              <w:jc w:val="both"/>
              <w:rPr>
                <w:b w:val="0"/>
                <w:sz w:val="24"/>
                <w:szCs w:val="24"/>
              </w:rPr>
            </w:pPr>
            <w:r w:rsidRPr="00D10E39">
              <w:rPr>
                <w:b w:val="0"/>
                <w:sz w:val="24"/>
                <w:szCs w:val="24"/>
              </w:rPr>
              <w:t>TOs to submit Trial 2 feedback by August</w:t>
            </w:r>
            <w:r>
              <w:rPr>
                <w:b w:val="0"/>
                <w:sz w:val="24"/>
                <w:szCs w:val="24"/>
              </w:rPr>
              <w:t xml:space="preserve"> 7</w:t>
            </w:r>
            <w:r w:rsidRPr="00D10E39">
              <w:rPr>
                <w:b w:val="0"/>
                <w:sz w:val="24"/>
                <w:szCs w:val="24"/>
                <w:vertAlign w:val="superscript"/>
              </w:rPr>
              <w:t>th</w:t>
            </w:r>
            <w:r>
              <w:rPr>
                <w:b w:val="0"/>
                <w:sz w:val="24"/>
                <w:szCs w:val="24"/>
              </w:rPr>
              <w:t xml:space="preserve">. </w:t>
            </w:r>
          </w:p>
        </w:tc>
      </w:tr>
      <w:tr w14:paraId="6B35EDCE" w14:textId="77777777" w:rsidTr="00383DE0">
        <w:tblPrEx>
          <w:tblW w:w="0" w:type="auto"/>
          <w:tblLayout w:type="fixed"/>
          <w:tblCellMar>
            <w:top w:w="43" w:type="dxa"/>
            <w:left w:w="115" w:type="dxa"/>
            <w:right w:w="115" w:type="dxa"/>
          </w:tblCellMar>
          <w:tblLook w:val="04A0"/>
        </w:tblPrEx>
        <w:trPr>
          <w:trHeight w:val="296"/>
        </w:trPr>
        <w:tc>
          <w:tcPr>
            <w:tcW w:w="9360" w:type="dxa"/>
          </w:tcPr>
          <w:p w:rsidR="002F629F" w:rsidP="001621B2" w14:paraId="069708B6" w14:textId="77777777">
            <w:pPr>
              <w:pStyle w:val="SecondaryHeading-Numbered"/>
              <w:numPr>
                <w:ilvl w:val="0"/>
                <w:numId w:val="0"/>
              </w:numPr>
              <w:rPr>
                <w:noProof/>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530"/>
        <w:gridCol w:w="3060"/>
        <w:gridCol w:w="1816"/>
        <w:gridCol w:w="1529"/>
      </w:tblGrid>
      <w:tr w14:paraId="3AC52ED4" w14:textId="77777777" w:rsidTr="00383DE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0EF0E0D0"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9ED5178"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05B547E"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23318BDA" w14:textId="77777777" w:rsidTr="00383DE0">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9A258AD" w14:textId="77777777">
            <w:pPr>
              <w:pStyle w:val="DisclaimerHeading"/>
              <w:keepLines/>
              <w:spacing w:after="60"/>
              <w:jc w:val="center"/>
              <w:rPr>
                <w:color w:val="auto"/>
                <w:sz w:val="19"/>
                <w:szCs w:val="19"/>
              </w:rPr>
            </w:pPr>
            <w:r w:rsidRPr="00BB6921">
              <w:rPr>
                <w:i w:val="0"/>
                <w:color w:val="auto"/>
                <w:sz w:val="19"/>
                <w:szCs w:val="19"/>
              </w:rPr>
              <w:t>Date</w:t>
            </w:r>
          </w:p>
        </w:tc>
        <w:tc>
          <w:tcPr>
            <w:tcW w:w="153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430C0A3" w14:textId="77777777">
            <w:pPr>
              <w:pStyle w:val="DisclaimerHeading"/>
              <w:keepLines/>
              <w:spacing w:after="60"/>
              <w:jc w:val="center"/>
              <w:rPr>
                <w:color w:val="auto"/>
                <w:sz w:val="19"/>
                <w:szCs w:val="19"/>
              </w:rPr>
            </w:pPr>
            <w:r w:rsidRPr="00BB6921">
              <w:rPr>
                <w:color w:val="auto"/>
                <w:sz w:val="19"/>
                <w:szCs w:val="19"/>
              </w:rPr>
              <w:t>Time</w:t>
            </w:r>
          </w:p>
        </w:tc>
        <w:tc>
          <w:tcPr>
            <w:tcW w:w="306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D5AF43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2558F63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0EA9A62" w14:textId="77777777">
            <w:pPr>
              <w:pStyle w:val="DisclaimerHeading"/>
              <w:keepLines/>
              <w:jc w:val="center"/>
              <w:rPr>
                <w:color w:val="FFFFFF" w:themeColor="background1"/>
                <w:sz w:val="19"/>
                <w:szCs w:val="19"/>
              </w:rPr>
            </w:pPr>
          </w:p>
        </w:tc>
      </w:tr>
      <w:tr w14:paraId="501B7521" w14:textId="77777777" w:rsidTr="00383DE0">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3ECEF367" w14:textId="77777777">
            <w:pPr>
              <w:pStyle w:val="DisclaimerHeading"/>
              <w:keepLines/>
              <w:spacing w:before="40" w:after="40" w:line="220" w:lineRule="exact"/>
              <w:rPr>
                <w:b w:val="0"/>
                <w:color w:val="auto"/>
                <w:sz w:val="18"/>
                <w:szCs w:val="18"/>
              </w:rPr>
            </w:pPr>
          </w:p>
        </w:tc>
        <w:tc>
          <w:tcPr>
            <w:tcW w:w="153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45C7BA7" w14:textId="77777777">
            <w:pPr>
              <w:pStyle w:val="DisclaimerHeading"/>
              <w:keepLines/>
              <w:spacing w:before="40" w:after="40" w:line="220" w:lineRule="exact"/>
              <w:rPr>
                <w:b w:val="0"/>
                <w:color w:val="auto"/>
                <w:sz w:val="18"/>
                <w:szCs w:val="18"/>
              </w:rPr>
            </w:pPr>
          </w:p>
        </w:tc>
        <w:tc>
          <w:tcPr>
            <w:tcW w:w="3060" w:type="dxa"/>
            <w:vMerge/>
            <w:tcBorders>
              <w:top w:val="single" w:sz="12" w:space="0" w:color="013366" w:themeColor="accent1"/>
              <w:left w:val="single" w:sz="6" w:space="0" w:color="FFFFFF" w:themeColor="background1"/>
              <w:right w:val="single" w:sz="8" w:space="0" w:color="auto"/>
            </w:tcBorders>
          </w:tcPr>
          <w:p w:rsidR="00CE451E" w:rsidRPr="00C10A93" w:rsidP="00CE451E" w14:paraId="0B008937"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E9CCAC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3FD1B75"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2FCCAFFB" w14:textId="77777777">
            <w:pPr>
              <w:pStyle w:val="DisclaimerHeading"/>
              <w:keepLines/>
              <w:spacing w:before="40" w:after="40" w:line="220" w:lineRule="exact"/>
              <w:rPr>
                <w:b w:val="0"/>
                <w:color w:val="auto"/>
              </w:rPr>
            </w:pPr>
            <w:r>
              <w:rPr>
                <w:b w:val="0"/>
                <w:color w:val="auto"/>
              </w:rPr>
              <w:t xml:space="preserve">Tuesday, </w:t>
            </w:r>
            <w:r>
              <w:rPr>
                <w:b w:val="0"/>
                <w:color w:val="auto"/>
              </w:rPr>
              <w:br/>
              <w:t>August 4,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A87F784"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D2F59CC"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C94AE98" w14:textId="77777777">
            <w:pPr>
              <w:pStyle w:val="AttendeesList"/>
              <w:rPr>
                <w:sz w:val="16"/>
              </w:rPr>
            </w:pPr>
            <w:r>
              <w:rPr>
                <w:sz w:val="16"/>
              </w:rPr>
              <w:t xml:space="preserve">Thursday, </w:t>
            </w:r>
            <w:r>
              <w:rPr>
                <w:sz w:val="16"/>
              </w:rPr>
              <w:br/>
              <w:t>July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EFABBA2" w14:textId="77777777">
            <w:pPr>
              <w:pStyle w:val="AttendeesList"/>
              <w:rPr>
                <w:sz w:val="16"/>
              </w:rPr>
            </w:pPr>
            <w:r>
              <w:rPr>
                <w:sz w:val="16"/>
              </w:rPr>
              <w:t xml:space="preserve">Tuesday, </w:t>
            </w:r>
            <w:r>
              <w:rPr>
                <w:sz w:val="16"/>
              </w:rPr>
              <w:br/>
              <w:t>July 28, 2026</w:t>
            </w:r>
          </w:p>
        </w:tc>
      </w:tr>
      <w:tr w14:paraId="0AF838C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01316AC" w14:textId="77777777">
            <w:pPr>
              <w:pStyle w:val="DisclaimerHeading"/>
              <w:keepLines/>
              <w:spacing w:before="40" w:after="40" w:line="220" w:lineRule="exact"/>
              <w:rPr>
                <w:b w:val="0"/>
                <w:color w:val="auto"/>
              </w:rPr>
            </w:pPr>
            <w:r>
              <w:rPr>
                <w:b w:val="0"/>
                <w:color w:val="auto"/>
              </w:rPr>
              <w:t xml:space="preserve">Tuesday, </w:t>
            </w:r>
            <w:r>
              <w:rPr>
                <w:b w:val="0"/>
                <w:color w:val="auto"/>
              </w:rPr>
              <w:br/>
              <w:t>September 8,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7597CAE"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F1101E4"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A826A22" w14:textId="77777777">
            <w:pPr>
              <w:pStyle w:val="AttendeesList"/>
              <w:rPr>
                <w:sz w:val="16"/>
              </w:rPr>
            </w:pPr>
            <w:r>
              <w:rPr>
                <w:sz w:val="16"/>
              </w:rPr>
              <w:t xml:space="preserve">Thursday, </w:t>
            </w:r>
            <w:r>
              <w:rPr>
                <w:sz w:val="16"/>
              </w:rPr>
              <w:br/>
              <w:t>August 27,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82E802E" w14:textId="77777777">
            <w:pPr>
              <w:pStyle w:val="AttendeesList"/>
              <w:rPr>
                <w:sz w:val="16"/>
              </w:rPr>
            </w:pPr>
            <w:r>
              <w:rPr>
                <w:sz w:val="16"/>
              </w:rPr>
              <w:t xml:space="preserve">Tuesday, </w:t>
            </w:r>
            <w:r>
              <w:rPr>
                <w:sz w:val="16"/>
              </w:rPr>
              <w:br/>
              <w:t>September 1, 2026</w:t>
            </w:r>
          </w:p>
        </w:tc>
      </w:tr>
      <w:tr w14:paraId="26B01F1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6FA722DA" w14:textId="77777777">
            <w:pPr>
              <w:pStyle w:val="DisclaimerHeading"/>
              <w:keepLines/>
              <w:spacing w:before="40" w:after="40" w:line="220" w:lineRule="exact"/>
              <w:rPr>
                <w:b w:val="0"/>
                <w:color w:val="auto"/>
              </w:rPr>
            </w:pPr>
            <w:r>
              <w:rPr>
                <w:b w:val="0"/>
                <w:color w:val="auto"/>
              </w:rPr>
              <w:t xml:space="preserve">Tuesday, </w:t>
            </w:r>
            <w:r>
              <w:rPr>
                <w:b w:val="0"/>
                <w:color w:val="auto"/>
              </w:rPr>
              <w:br/>
              <w:t>October 6,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79F0E8FF"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A277CBE"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P="00674419" w14:paraId="47E95379" w14:textId="77777777">
            <w:pPr>
              <w:pStyle w:val="AttendeesList"/>
              <w:rPr>
                <w:sz w:val="16"/>
              </w:rPr>
            </w:pPr>
            <w:r>
              <w:rPr>
                <w:sz w:val="16"/>
              </w:rPr>
              <w:t xml:space="preserve">Thursday, </w:t>
            </w:r>
          </w:p>
          <w:p w:rsidR="006F5DA9" w:rsidRPr="007F21AD" w:rsidP="00674419" w14:paraId="5D34299D" w14:textId="77777777">
            <w:pPr>
              <w:pStyle w:val="AttendeesList"/>
              <w:rPr>
                <w:sz w:val="16"/>
              </w:rPr>
            </w:pPr>
            <w:r>
              <w:rPr>
                <w:sz w:val="16"/>
              </w:rPr>
              <w:t>September 24,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52D5203" w14:textId="77777777">
            <w:pPr>
              <w:pStyle w:val="AttendeesList"/>
              <w:rPr>
                <w:sz w:val="16"/>
              </w:rPr>
            </w:pPr>
            <w:r>
              <w:rPr>
                <w:sz w:val="16"/>
              </w:rPr>
              <w:t xml:space="preserve">Tuesday, </w:t>
            </w:r>
            <w:r>
              <w:rPr>
                <w:sz w:val="16"/>
              </w:rPr>
              <w:br/>
              <w:t>September 29, 2026</w:t>
            </w:r>
          </w:p>
        </w:tc>
      </w:tr>
      <w:tr w14:paraId="6B6E71BF"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DA5CC09" w14:textId="77777777">
            <w:pPr>
              <w:pStyle w:val="DisclaimerHeading"/>
              <w:keepLines/>
              <w:spacing w:before="40" w:after="40" w:line="220" w:lineRule="exact"/>
              <w:rPr>
                <w:b w:val="0"/>
                <w:color w:val="auto"/>
              </w:rPr>
            </w:pPr>
            <w:r>
              <w:rPr>
                <w:b w:val="0"/>
                <w:color w:val="auto"/>
              </w:rPr>
              <w:t xml:space="preserve">Tuesday, </w:t>
            </w:r>
            <w:r>
              <w:rPr>
                <w:b w:val="0"/>
                <w:color w:val="auto"/>
              </w:rPr>
              <w:br/>
              <w:t>November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6C9159D2"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1F2FC45A"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68C7C4D" w14:textId="77777777">
            <w:pPr>
              <w:pStyle w:val="AttendeesList"/>
              <w:rPr>
                <w:sz w:val="16"/>
              </w:rPr>
            </w:pPr>
            <w:r>
              <w:rPr>
                <w:sz w:val="16"/>
              </w:rPr>
              <w:t xml:space="preserve">Thursday, </w:t>
            </w:r>
            <w:r>
              <w:rPr>
                <w:sz w:val="16"/>
              </w:rPr>
              <w:br/>
              <w:t>October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P="00674419" w14:paraId="56895403" w14:textId="77777777">
            <w:pPr>
              <w:pStyle w:val="AttendeesList"/>
              <w:rPr>
                <w:sz w:val="16"/>
              </w:rPr>
            </w:pPr>
            <w:r>
              <w:rPr>
                <w:sz w:val="16"/>
              </w:rPr>
              <w:t xml:space="preserve">Tuesday, </w:t>
            </w:r>
          </w:p>
          <w:p w:rsidR="006F5DA9" w:rsidRPr="007F21AD" w:rsidP="00674419" w14:paraId="6D68E036" w14:textId="77777777">
            <w:pPr>
              <w:pStyle w:val="AttendeesList"/>
              <w:rPr>
                <w:sz w:val="16"/>
              </w:rPr>
            </w:pPr>
            <w:r>
              <w:rPr>
                <w:sz w:val="16"/>
              </w:rPr>
              <w:t>October 27, 2026</w:t>
            </w:r>
          </w:p>
        </w:tc>
      </w:tr>
      <w:tr w14:paraId="4A93DC13" w14:textId="77777777" w:rsidTr="00383DE0">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81700D" w:rsidRPr="00453BFF" w:rsidP="00674419" w14:paraId="070EAF97" w14:textId="77777777">
            <w:pPr>
              <w:pStyle w:val="DisclaimerHeading"/>
              <w:keepLines/>
              <w:spacing w:before="40" w:after="40" w:line="220" w:lineRule="exact"/>
              <w:rPr>
                <w:b w:val="0"/>
                <w:color w:val="auto"/>
              </w:rPr>
            </w:pPr>
            <w:r>
              <w:rPr>
                <w:b w:val="0"/>
                <w:color w:val="auto"/>
              </w:rPr>
              <w:t xml:space="preserve">Tuesday, </w:t>
            </w:r>
            <w:r>
              <w:rPr>
                <w:b w:val="0"/>
                <w:color w:val="auto"/>
              </w:rPr>
              <w:br/>
              <w:t>December 1, 2026</w:t>
            </w:r>
          </w:p>
        </w:tc>
        <w:tc>
          <w:tcPr>
            <w:tcW w:w="1530" w:type="dxa"/>
            <w:tcBorders>
              <w:top w:val="single" w:sz="4" w:space="0" w:color="auto"/>
              <w:left w:val="single" w:sz="4" w:space="0" w:color="auto"/>
              <w:right w:val="single" w:sz="4" w:space="0" w:color="auto"/>
            </w:tcBorders>
            <w:vAlign w:val="center"/>
          </w:tcPr>
          <w:p w:rsidR="0081700D" w:rsidRPr="00453BFF" w:rsidP="00674419" w14:paraId="5972E96E"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right w:val="single" w:sz="4" w:space="0" w:color="auto"/>
            </w:tcBorders>
            <w:vAlign w:val="center"/>
          </w:tcPr>
          <w:p w:rsidR="0081700D" w:rsidP="00674419" w14:paraId="2871F5EE"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right w:val="single" w:sz="4" w:space="0" w:color="auto"/>
            </w:tcBorders>
            <w:vAlign w:val="center"/>
          </w:tcPr>
          <w:p w:rsidR="0081700D" w:rsidRPr="007F21AD" w:rsidP="00674419" w14:paraId="36F4848D" w14:textId="77777777">
            <w:pPr>
              <w:pStyle w:val="AttendeesList"/>
              <w:rPr>
                <w:sz w:val="16"/>
              </w:rPr>
            </w:pPr>
            <w:r>
              <w:rPr>
                <w:sz w:val="16"/>
              </w:rPr>
              <w:t xml:space="preserve">Thursday, </w:t>
            </w:r>
            <w:r>
              <w:rPr>
                <w:sz w:val="16"/>
              </w:rPr>
              <w:br/>
              <w:t>November 19, 2026</w:t>
            </w:r>
          </w:p>
        </w:tc>
        <w:tc>
          <w:tcPr>
            <w:tcW w:w="1529" w:type="dxa"/>
            <w:tcBorders>
              <w:top w:val="single" w:sz="4" w:space="0" w:color="auto"/>
              <w:left w:val="single" w:sz="4" w:space="0" w:color="auto"/>
              <w:right w:val="single" w:sz="4" w:space="0" w:color="auto"/>
            </w:tcBorders>
            <w:vAlign w:val="center"/>
          </w:tcPr>
          <w:p w:rsidR="0081700D" w:rsidP="00674419" w14:paraId="5D8DEDF0" w14:textId="77777777">
            <w:pPr>
              <w:pStyle w:val="AttendeesList"/>
              <w:rPr>
                <w:sz w:val="16"/>
              </w:rPr>
            </w:pPr>
            <w:r>
              <w:rPr>
                <w:sz w:val="16"/>
              </w:rPr>
              <w:t xml:space="preserve">Tuesday, </w:t>
            </w:r>
          </w:p>
          <w:p w:rsidR="006F5DA9" w:rsidRPr="007F21AD" w:rsidP="00674419" w14:paraId="28EDEC6D" w14:textId="77777777">
            <w:pPr>
              <w:pStyle w:val="AttendeesList"/>
              <w:rPr>
                <w:sz w:val="16"/>
              </w:rPr>
            </w:pPr>
            <w:r>
              <w:rPr>
                <w:sz w:val="16"/>
              </w:rPr>
              <w:t>November 24, 2026</w:t>
            </w:r>
          </w:p>
        </w:tc>
      </w:tr>
    </w:tbl>
    <w:p w:rsidR="003C3320" w:rsidP="00CE451E" w14:paraId="256EB3E0"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2F74C3A" w14:textId="77777777">
      <w:pPr>
        <w:pStyle w:val="Author"/>
      </w:pPr>
    </w:p>
    <w:p w:rsidR="00734936" w:rsidP="00734936" w14:paraId="04341B39" w14:textId="77777777">
      <w:pPr>
        <w:pStyle w:val="Author"/>
        <w:keepNext/>
        <w:keepLines/>
      </w:pPr>
      <w:r>
        <w:t xml:space="preserve">Author: </w:t>
      </w:r>
      <w:r w:rsidR="004D6DD7">
        <w:t>Nicole Bugay</w:t>
      </w:r>
    </w:p>
    <w:p w:rsidR="00734936" w:rsidRPr="00B62597" w:rsidP="00734936" w14:paraId="5E051E7D" w14:textId="77777777">
      <w:pPr>
        <w:pStyle w:val="Author"/>
        <w:keepNext/>
        <w:keepLines/>
      </w:pPr>
    </w:p>
    <w:p w:rsidR="00734936" w:rsidRPr="00B62597" w:rsidP="00734936" w14:paraId="056F97E0" w14:textId="77777777">
      <w:pPr>
        <w:pStyle w:val="DisclaimerHeading"/>
        <w:keepNext/>
        <w:keepLines/>
      </w:pPr>
      <w:r>
        <w:t>Anti</w:t>
      </w:r>
      <w:r w:rsidRPr="00B62597">
        <w:t>trust:</w:t>
      </w:r>
    </w:p>
    <w:p w:rsidR="00734936" w:rsidP="00734936" w14:paraId="2522268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47C6047"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734936" w:rsidRPr="00095E8F" w:rsidP="001E6991" w14:paraId="2A2C945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734936" w:rsidP="001E6991" w14:paraId="0B44514F"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734936" w:rsidRPr="00095E8F" w:rsidP="001E6991" w14:paraId="56F00CE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734936" w:rsidRPr="00095E8F" w:rsidP="001E6991" w14:paraId="522BE58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734936" w:rsidRPr="00095E8F" w:rsidP="001E6991" w14:paraId="7910CC7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734936" w:rsidRPr="00095E8F" w:rsidP="001E6991" w14:paraId="1482124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734936" w:rsidRPr="00095E8F" w:rsidP="001E6991" w14:paraId="5D042E98"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734936" w:rsidP="00734936" w14:paraId="32863C3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4D6DD7">
        <w:t>approval or</w:t>
      </w:r>
      <w:r>
        <w:t xml:space="preserve"> may reflect regulatory mandates established by state authorities.</w:t>
      </w:r>
    </w:p>
    <w:p w:rsidR="00734936" w:rsidP="00734936" w14:paraId="62C0DB33" w14:textId="77777777">
      <w:pPr>
        <w:pStyle w:val="DisclosureBody"/>
        <w:ind w:right="180"/>
      </w:pPr>
      <w:r>
        <w:t xml:space="preserve">If prohibited topics are raised, the Chair will redirect the conversation. If the discussion continues, participants may be asked to leave the </w:t>
      </w:r>
      <w:r w:rsidR="004D6DD7">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734936" w:rsidP="00734936" w14:paraId="1BA62FD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3381D288"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734936" w:rsidRPr="00B62597" w:rsidP="001E6991" w14:paraId="5185E554" w14:textId="77777777">
            <w:pPr>
              <w:pStyle w:val="DisclaimerHeading"/>
              <w:spacing w:before="60"/>
            </w:pPr>
            <w:r w:rsidRPr="00B62597">
              <w:t>Code of Conduct:</w:t>
            </w:r>
          </w:p>
          <w:p w:rsidR="00734936" w:rsidRPr="00B62597" w:rsidP="001E6991" w14:paraId="18BBB763"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734936" w:rsidRPr="00B62597" w:rsidP="001E6991" w14:paraId="74770BB5" w14:textId="77777777">
            <w:pPr>
              <w:pStyle w:val="DisclaimerHeading"/>
              <w:spacing w:before="240"/>
            </w:pPr>
            <w:r w:rsidRPr="00B62597">
              <w:t xml:space="preserve">Public Meetings/Media Participation: </w:t>
            </w:r>
          </w:p>
          <w:p w:rsidR="00734936" w:rsidP="001E6991" w14:paraId="160908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t>
            </w:r>
            <w:r w:rsidRPr="00B62597" w:rsidR="004D6DD7">
              <w:t>whiteboard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734936" w:rsidP="001E6991" w14:paraId="738B9610" w14:textId="77777777">
            <w:pPr>
              <w:pStyle w:val="DisclaimerHeading"/>
              <w:spacing w:before="60"/>
              <w:ind w:left="85"/>
            </w:pPr>
            <w:r>
              <w:t>Participant Identification in Webex:</w:t>
            </w:r>
          </w:p>
          <w:p w:rsidR="00734936" w:rsidP="001E6991" w14:paraId="4D08DD59" w14:textId="77777777">
            <w:pPr>
              <w:pStyle w:val="DisclaimerBodyCopy"/>
              <w:ind w:left="85"/>
            </w:pPr>
            <w:r>
              <w:t>When logging into the Webex desktop client, please enter your real first and last name as well as a valid email address. Be sure to select the “call me” option.</w:t>
            </w:r>
          </w:p>
          <w:p w:rsidR="00734936" w:rsidP="001E6991" w14:paraId="68206AC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734936" w:rsidRPr="00D827A6" w:rsidP="001E6991" w14:paraId="3EAD777D" w14:textId="77777777">
            <w:pPr>
              <w:pStyle w:val="DisclaimerHeading"/>
              <w:spacing w:before="240"/>
              <w:ind w:left="85"/>
            </w:pPr>
            <w:r w:rsidRPr="00D827A6">
              <w:t>Participant Use of Webex Chat:</w:t>
            </w:r>
          </w:p>
          <w:p w:rsidR="00734936" w:rsidP="001E6991" w14:paraId="1FCDC16A" w14:textId="77777777">
            <w:pPr>
              <w:pStyle w:val="DisclaimerBodyCopy"/>
              <w:ind w:left="85"/>
            </w:pPr>
            <w:r>
              <w:t xml:space="preserve">The use of the Webex chat feature during meetings shall be </w:t>
            </w:r>
            <w:r w:rsidR="004D6DD7">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rsidR="004D6DD7">
              <w:t xml:space="preserve">speaker </w:t>
            </w:r>
            <w:r>
              <w:t xml:space="preserve">queue.  </w:t>
            </w:r>
          </w:p>
        </w:tc>
      </w:tr>
    </w:tbl>
    <w:p w:rsidR="00734936" w:rsidP="00734936" w14:paraId="167668C6" w14:textId="77777777">
      <w:pPr>
        <w:pStyle w:val="DisclaimerBodyCopy"/>
      </w:pPr>
    </w:p>
    <w:p w:rsidR="00734936" w:rsidP="00734936" w14:paraId="579E44B4"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734936" w:rsidP="00734936" w14:paraId="6DBE7FE2" w14:textId="77777777">
      <w:pPr>
        <w:pStyle w:val="DisclaimerHeading"/>
      </w:pPr>
    </w:p>
    <w:p w:rsidR="00027F49" w:rsidRPr="009C15C4" w:rsidP="00027F49" w14:paraId="403D00C8" w14:textId="77777777">
      <w:r>
        <w:rPr>
          <w:noProof/>
        </w:rPr>
        <w:drawing>
          <wp:inline distT="0" distB="0" distL="0" distR="0">
            <wp:extent cx="5943600" cy="758825"/>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7C4420" w:rsidP="009C15C4" w14:paraId="7F53BFE9" w14:textId="77777777"/>
    <w:p w:rsidR="007C4420" w:rsidP="009C15C4" w14:paraId="4AF643E2" w14:textId="77777777"/>
    <w:p w:rsidR="007C4420" w:rsidP="009C15C4" w14:paraId="649700DA" w14:textId="77777777"/>
    <w:p w:rsidR="007C4420" w:rsidP="009C15C4" w14:paraId="10089D8A" w14:textId="77777777"/>
    <w:p w:rsidR="007C4420" w:rsidP="009C15C4" w14:paraId="359071A7" w14:textId="77777777"/>
    <w:p w:rsidR="007C4420" w:rsidP="009C15C4" w14:paraId="172C4F15" w14:textId="77777777"/>
    <w:p w:rsidR="00854271" w:rsidP="009C15C4" w14:paraId="6EBA3BE8" w14:textId="77777777"/>
    <w:p w:rsidR="00854271" w:rsidP="009C15C4" w14:paraId="049B3655" w14:textId="77777777"/>
    <w:p w:rsidR="00854271" w:rsidP="009C15C4" w14:paraId="3A34B967" w14:textId="77777777"/>
    <w:p w:rsidR="00854271" w:rsidP="009C15C4" w14:paraId="4BD7968C" w14:textId="77777777"/>
    <w:p w:rsidR="00854271" w:rsidP="009C15C4" w14:paraId="1DD518B7" w14:textId="77777777"/>
    <w:p w:rsidR="00854271" w:rsidP="009C15C4" w14:paraId="1893F392" w14:textId="77777777"/>
    <w:p w:rsidR="00854271" w:rsidP="009C15C4" w14:paraId="6C6166D0" w14:textId="77777777"/>
    <w:p w:rsidR="00854271" w:rsidP="009C15C4" w14:paraId="20680818" w14:textId="77777777"/>
    <w:p w:rsidR="00854271" w:rsidP="009C15C4" w14:paraId="15EC10AA" w14:textId="77777777"/>
    <w:p w:rsidR="00854271" w:rsidP="009C15C4" w14:paraId="0F7787BC" w14:textId="77777777"/>
    <w:p w:rsidR="00854271" w:rsidP="009C15C4" w14:paraId="24B315D9" w14:textId="77777777"/>
    <w:p w:rsidR="00854271" w:rsidP="009C15C4" w14:paraId="65A45E55" w14:textId="77777777"/>
    <w:p w:rsidR="00854271" w:rsidP="009C15C4" w14:paraId="0A5C62D0" w14:textId="77777777"/>
    <w:p w:rsidR="00854271" w:rsidP="009C15C4" w14:paraId="6FB0E0AF" w14:textId="77777777"/>
    <w:p w:rsidR="0057441E" w:rsidRPr="009C15C4" w:rsidP="009C15C4" w14:paraId="411C8FB2" w14:textId="6FA8960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6DD7" w:rsidRPr="0025139E" w:rsidP="004D6DD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4D6DD7" w:rsidRPr="0025139E" w:rsidP="004D6DD7" w14:paraId="7A47310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paraId="1831673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14:paraId="0A0149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2E38" w14:paraId="6E5CEE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P="00DB29E9" w14:paraId="413477F3"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9080B">
      <w:rPr>
        <w:rStyle w:val="PageNumber"/>
        <w:noProof/>
      </w:rPr>
      <w:t>3</w:t>
    </w:r>
    <w:r>
      <w:rPr>
        <w:rStyle w:val="PageNumber"/>
      </w:rPr>
      <w:fldChar w:fldCharType="end"/>
    </w:r>
  </w:p>
  <w:bookmarkStart w:id="3" w:name="OLE_LINK1"/>
  <w:p w:rsidR="00B62597" w:rsidRPr="001678E8" w14:paraId="14EA8C2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3"/>
    <w:r w:rsidRPr="00DB29E9" w:rsidR="00734936">
      <w:rPr>
        <w:rFonts w:ascii="Arial Narrow" w:hAnsi="Arial Narrow"/>
        <w:sz w:val="20"/>
      </w:rPr>
      <w:t>PJM</w:t>
    </w:r>
    <w:r w:rsidR="00734936">
      <w:rPr>
        <w:rFonts w:ascii="Arial Narrow" w:hAnsi="Arial Narrow"/>
        <w:sz w:val="20"/>
      </w:rPr>
      <w:t xml:space="preserve"> </w:t>
    </w:r>
    <w:r w:rsidRPr="00DB29E9" w:rsidR="00734936">
      <w:rPr>
        <w:rFonts w:ascii="Arial Narrow" w:hAnsi="Arial Narrow"/>
        <w:sz w:val="20"/>
      </w:rPr>
      <w:t>©</w:t>
    </w:r>
    <w:r w:rsidR="00734936">
      <w:rPr>
        <w:rFonts w:ascii="Arial Narrow" w:hAnsi="Arial Narrow"/>
        <w:sz w:val="20"/>
      </w:rPr>
      <w:t xml:space="preserve"> </w:t>
    </w:r>
    <w:r w:rsidRPr="00DB29E9" w:rsidR="00734936">
      <w:rPr>
        <w:rFonts w:ascii="Arial Narrow" w:hAnsi="Arial Narrow"/>
        <w:sz w:val="20"/>
      </w:rPr>
      <w:t>20</w:t>
    </w:r>
    <w:r w:rsidR="00734936">
      <w:rPr>
        <w:rFonts w:ascii="Arial Narrow" w:hAnsi="Arial Narrow"/>
        <w:sz w:val="20"/>
      </w:rPr>
      <w:t>26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RPr="00711249" w:rsidP="00A86205" w14:paraId="5929BE74"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6C19D0C"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A2FF7"/>
    <w:multiLevelType w:val="multilevel"/>
    <w:tmpl w:val="74D47142"/>
    <w:lvl w:ilvl="0">
      <w:start w:val="1"/>
      <w:numFmt w:val="bullet"/>
      <w:pStyle w:val="unorderedlist"/>
      <w:lvlText w:val=""/>
      <w:lvlJc w:val="left"/>
      <w:pPr>
        <w:ind w:left="288" w:hanging="288"/>
      </w:pPr>
      <w:rPr>
        <w:rFonts w:ascii="Symbol" w:hAnsi="Symbol" w:hint="default"/>
        <w:color w:val="013366" w:themeColor="accent1"/>
      </w:rPr>
    </w:lvl>
    <w:lvl w:ilvl="1">
      <w:start w:val="1"/>
      <w:numFmt w:val="bullet"/>
      <w:lvlText w:val="−"/>
      <w:lvlJc w:val="left"/>
      <w:pPr>
        <w:ind w:left="504" w:hanging="216"/>
      </w:pPr>
      <w:rPr>
        <w:rFonts w:ascii="Arial Narrow" w:hAnsi="Arial Narrow" w:hint="default"/>
        <w:color w:val="013366" w:themeColor="accent1"/>
      </w:rPr>
    </w:lvl>
    <w:lvl w:ilvl="2">
      <w:start w:val="1"/>
      <w:numFmt w:val="bullet"/>
      <w:lvlText w:val=""/>
      <w:lvlJc w:val="left"/>
      <w:pPr>
        <w:ind w:left="792" w:hanging="216"/>
      </w:pPr>
      <w:rPr>
        <w:rFonts w:ascii="Wingdings" w:hAnsi="Wingdings" w:hint="default"/>
        <w:color w:val="013366" w:themeColor="accent1"/>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2">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3">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395BF3"/>
    <w:multiLevelType w:val="hybridMultilevel"/>
    <w:tmpl w:val="7880647C"/>
    <w:lvl w:ilvl="0">
      <w:start w:val="1"/>
      <w:numFmt w:val="decimal"/>
      <w:lvlText w:val="%1."/>
      <w:lvlJc w:val="left"/>
      <w:pPr>
        <w:ind w:left="360" w:hanging="360"/>
      </w:pPr>
      <w:rPr>
        <w:rFonts w:ascii="Arial Narrow" w:hAnsi="Arial Narrow" w:hint="default"/>
        <w:b w:val="0"/>
        <w:i w:val="0"/>
        <w:color w:val="auto"/>
        <w:sz w:val="24"/>
        <w:szCs w:val="24"/>
      </w:rPr>
    </w:lvl>
    <w:lvl w:ilvl="1">
      <w:start w:val="1"/>
      <w:numFmt w:val="upperLetter"/>
      <w:lvlText w:val="%2."/>
      <w:lvlJc w:val="left"/>
      <w:pPr>
        <w:ind w:left="1080" w:hanging="360"/>
      </w:pPr>
      <w:rPr>
        <w:rFonts w:hint="default"/>
        <w:b w:val="0"/>
        <w:color w:val="auto"/>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5851558"/>
    <w:multiLevelType w:val="hybridMultilevel"/>
    <w:tmpl w:val="786E7EA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667197"/>
    <w:multiLevelType w:val="hybridMultilevel"/>
    <w:tmpl w:val="D910ECE4"/>
    <w:lvl w:ilvl="0">
      <w:start w:val="1"/>
      <w:numFmt w:val="upperLetter"/>
      <w:lvlText w:val="%1."/>
      <w:lvlJc w:val="left"/>
      <w:pPr>
        <w:ind w:left="720" w:hanging="360"/>
      </w:pPr>
      <w:rPr>
        <w:rFonts w:hint="default"/>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19"/>
    <w:rsid w:val="00002B4A"/>
    <w:rsid w:val="000042E5"/>
    <w:rsid w:val="00010057"/>
    <w:rsid w:val="00012064"/>
    <w:rsid w:val="000141FC"/>
    <w:rsid w:val="00014F6E"/>
    <w:rsid w:val="000203E6"/>
    <w:rsid w:val="00022571"/>
    <w:rsid w:val="000232DF"/>
    <w:rsid w:val="0002561E"/>
    <w:rsid w:val="00027F49"/>
    <w:rsid w:val="000333FF"/>
    <w:rsid w:val="00033973"/>
    <w:rsid w:val="00034AAD"/>
    <w:rsid w:val="000413E7"/>
    <w:rsid w:val="0004241D"/>
    <w:rsid w:val="00053460"/>
    <w:rsid w:val="000538D7"/>
    <w:rsid w:val="00055220"/>
    <w:rsid w:val="000557EC"/>
    <w:rsid w:val="0006798D"/>
    <w:rsid w:val="000741DD"/>
    <w:rsid w:val="00092135"/>
    <w:rsid w:val="00092B0C"/>
    <w:rsid w:val="00093B1E"/>
    <w:rsid w:val="00095E8F"/>
    <w:rsid w:val="00096230"/>
    <w:rsid w:val="00096710"/>
    <w:rsid w:val="000A1D3F"/>
    <w:rsid w:val="000A2ED2"/>
    <w:rsid w:val="000A55A7"/>
    <w:rsid w:val="000A7E22"/>
    <w:rsid w:val="000B3F30"/>
    <w:rsid w:val="000B44C5"/>
    <w:rsid w:val="000B79F0"/>
    <w:rsid w:val="000C46D5"/>
    <w:rsid w:val="000D11B5"/>
    <w:rsid w:val="000D2DC5"/>
    <w:rsid w:val="000D5DD1"/>
    <w:rsid w:val="000E75E6"/>
    <w:rsid w:val="000F3A68"/>
    <w:rsid w:val="00110437"/>
    <w:rsid w:val="0011534F"/>
    <w:rsid w:val="00117AF9"/>
    <w:rsid w:val="00121F58"/>
    <w:rsid w:val="00123307"/>
    <w:rsid w:val="001405A6"/>
    <w:rsid w:val="00142BDD"/>
    <w:rsid w:val="00144927"/>
    <w:rsid w:val="00147AA1"/>
    <w:rsid w:val="00150FC1"/>
    <w:rsid w:val="00161D30"/>
    <w:rsid w:val="001621B2"/>
    <w:rsid w:val="00162A95"/>
    <w:rsid w:val="001678E8"/>
    <w:rsid w:val="00170E02"/>
    <w:rsid w:val="0017768A"/>
    <w:rsid w:val="00177B0A"/>
    <w:rsid w:val="001871A8"/>
    <w:rsid w:val="001A28D1"/>
    <w:rsid w:val="001B2242"/>
    <w:rsid w:val="001C0C22"/>
    <w:rsid w:val="001C0CC0"/>
    <w:rsid w:val="001C2AE8"/>
    <w:rsid w:val="001D3B68"/>
    <w:rsid w:val="001E1446"/>
    <w:rsid w:val="001E3CBB"/>
    <w:rsid w:val="001E4529"/>
    <w:rsid w:val="001E5EC2"/>
    <w:rsid w:val="001E6991"/>
    <w:rsid w:val="001F2E38"/>
    <w:rsid w:val="001F405B"/>
    <w:rsid w:val="001F4C08"/>
    <w:rsid w:val="00200A1B"/>
    <w:rsid w:val="00202045"/>
    <w:rsid w:val="00203ECD"/>
    <w:rsid w:val="0020678E"/>
    <w:rsid w:val="002075A6"/>
    <w:rsid w:val="002113BD"/>
    <w:rsid w:val="00213516"/>
    <w:rsid w:val="002145C4"/>
    <w:rsid w:val="00216994"/>
    <w:rsid w:val="0022037D"/>
    <w:rsid w:val="00222CBC"/>
    <w:rsid w:val="0022302D"/>
    <w:rsid w:val="00225233"/>
    <w:rsid w:val="00230144"/>
    <w:rsid w:val="002339E2"/>
    <w:rsid w:val="0023497B"/>
    <w:rsid w:val="00234CD0"/>
    <w:rsid w:val="00235DFF"/>
    <w:rsid w:val="002454BA"/>
    <w:rsid w:val="0025139E"/>
    <w:rsid w:val="00275586"/>
    <w:rsid w:val="002907BD"/>
    <w:rsid w:val="002A58F9"/>
    <w:rsid w:val="002A7940"/>
    <w:rsid w:val="002B219A"/>
    <w:rsid w:val="002B2CB6"/>
    <w:rsid w:val="002B2F98"/>
    <w:rsid w:val="002B7ADF"/>
    <w:rsid w:val="002C6057"/>
    <w:rsid w:val="002D3AB4"/>
    <w:rsid w:val="002D4D6A"/>
    <w:rsid w:val="002E0059"/>
    <w:rsid w:val="002E4C46"/>
    <w:rsid w:val="002E58D5"/>
    <w:rsid w:val="002F052D"/>
    <w:rsid w:val="002F6131"/>
    <w:rsid w:val="002F629F"/>
    <w:rsid w:val="00301107"/>
    <w:rsid w:val="00302EEC"/>
    <w:rsid w:val="00305238"/>
    <w:rsid w:val="00317419"/>
    <w:rsid w:val="003251CE"/>
    <w:rsid w:val="00331DAF"/>
    <w:rsid w:val="00337321"/>
    <w:rsid w:val="0034209C"/>
    <w:rsid w:val="00353116"/>
    <w:rsid w:val="00355BD8"/>
    <w:rsid w:val="003604C9"/>
    <w:rsid w:val="003657E0"/>
    <w:rsid w:val="00367C72"/>
    <w:rsid w:val="003829AD"/>
    <w:rsid w:val="00383DE0"/>
    <w:rsid w:val="00385566"/>
    <w:rsid w:val="00392AC6"/>
    <w:rsid w:val="003940C0"/>
    <w:rsid w:val="00394850"/>
    <w:rsid w:val="00394B58"/>
    <w:rsid w:val="003A4181"/>
    <w:rsid w:val="003A6214"/>
    <w:rsid w:val="003B0340"/>
    <w:rsid w:val="003B2604"/>
    <w:rsid w:val="003B2DED"/>
    <w:rsid w:val="003B55E1"/>
    <w:rsid w:val="003B7921"/>
    <w:rsid w:val="003C0D41"/>
    <w:rsid w:val="003C3320"/>
    <w:rsid w:val="003C4A59"/>
    <w:rsid w:val="003C4EAB"/>
    <w:rsid w:val="003D1996"/>
    <w:rsid w:val="003D4B5A"/>
    <w:rsid w:val="003D699D"/>
    <w:rsid w:val="003D7E5C"/>
    <w:rsid w:val="003E43AF"/>
    <w:rsid w:val="003E4E98"/>
    <w:rsid w:val="003E7A73"/>
    <w:rsid w:val="003F046E"/>
    <w:rsid w:val="003F3D61"/>
    <w:rsid w:val="003F613C"/>
    <w:rsid w:val="0040175F"/>
    <w:rsid w:val="00406094"/>
    <w:rsid w:val="0040688D"/>
    <w:rsid w:val="004073C0"/>
    <w:rsid w:val="00420DDA"/>
    <w:rsid w:val="00420EC3"/>
    <w:rsid w:val="004254E3"/>
    <w:rsid w:val="00431953"/>
    <w:rsid w:val="00434F9D"/>
    <w:rsid w:val="004366FE"/>
    <w:rsid w:val="00440392"/>
    <w:rsid w:val="00441B3E"/>
    <w:rsid w:val="00443318"/>
    <w:rsid w:val="00452725"/>
    <w:rsid w:val="00453BFF"/>
    <w:rsid w:val="00455912"/>
    <w:rsid w:val="00456719"/>
    <w:rsid w:val="0045696F"/>
    <w:rsid w:val="0046043F"/>
    <w:rsid w:val="0047023E"/>
    <w:rsid w:val="00471854"/>
    <w:rsid w:val="00473A33"/>
    <w:rsid w:val="00474151"/>
    <w:rsid w:val="00477EEB"/>
    <w:rsid w:val="00487025"/>
    <w:rsid w:val="00491490"/>
    <w:rsid w:val="00492569"/>
    <w:rsid w:val="00494494"/>
    <w:rsid w:val="00494548"/>
    <w:rsid w:val="004969FA"/>
    <w:rsid w:val="004A2653"/>
    <w:rsid w:val="004A3231"/>
    <w:rsid w:val="004B2454"/>
    <w:rsid w:val="004B5D19"/>
    <w:rsid w:val="004C04C7"/>
    <w:rsid w:val="004C123A"/>
    <w:rsid w:val="004C7FB3"/>
    <w:rsid w:val="004D0B3C"/>
    <w:rsid w:val="004D599E"/>
    <w:rsid w:val="004D6DD7"/>
    <w:rsid w:val="004D7C63"/>
    <w:rsid w:val="004F0C75"/>
    <w:rsid w:val="004F38BB"/>
    <w:rsid w:val="004F3D57"/>
    <w:rsid w:val="004F4D45"/>
    <w:rsid w:val="00500D99"/>
    <w:rsid w:val="00505ACE"/>
    <w:rsid w:val="00506DA7"/>
    <w:rsid w:val="00522273"/>
    <w:rsid w:val="0052406C"/>
    <w:rsid w:val="00526AE1"/>
    <w:rsid w:val="00527104"/>
    <w:rsid w:val="005324C0"/>
    <w:rsid w:val="005350F8"/>
    <w:rsid w:val="0053612C"/>
    <w:rsid w:val="00561E93"/>
    <w:rsid w:val="00564DEE"/>
    <w:rsid w:val="005672C6"/>
    <w:rsid w:val="0057441E"/>
    <w:rsid w:val="005769B4"/>
    <w:rsid w:val="00586CF2"/>
    <w:rsid w:val="0059080B"/>
    <w:rsid w:val="0059503F"/>
    <w:rsid w:val="005A187E"/>
    <w:rsid w:val="005A1F13"/>
    <w:rsid w:val="005A5740"/>
    <w:rsid w:val="005A5D0D"/>
    <w:rsid w:val="005B05B7"/>
    <w:rsid w:val="005B50B9"/>
    <w:rsid w:val="005C2725"/>
    <w:rsid w:val="005C71EB"/>
    <w:rsid w:val="005D1DAD"/>
    <w:rsid w:val="005D2E71"/>
    <w:rsid w:val="005D6D05"/>
    <w:rsid w:val="005E26CA"/>
    <w:rsid w:val="005F09A7"/>
    <w:rsid w:val="005F48AF"/>
    <w:rsid w:val="006024A0"/>
    <w:rsid w:val="00602967"/>
    <w:rsid w:val="00604773"/>
    <w:rsid w:val="00606F11"/>
    <w:rsid w:val="00614AD3"/>
    <w:rsid w:val="00614B32"/>
    <w:rsid w:val="00625880"/>
    <w:rsid w:val="00627D07"/>
    <w:rsid w:val="00636ABF"/>
    <w:rsid w:val="006419AE"/>
    <w:rsid w:val="00641D9D"/>
    <w:rsid w:val="006454A4"/>
    <w:rsid w:val="0065383D"/>
    <w:rsid w:val="006543F3"/>
    <w:rsid w:val="0066092F"/>
    <w:rsid w:val="006610D9"/>
    <w:rsid w:val="0066197B"/>
    <w:rsid w:val="00661C2C"/>
    <w:rsid w:val="0066277C"/>
    <w:rsid w:val="006678E3"/>
    <w:rsid w:val="00674419"/>
    <w:rsid w:val="00687607"/>
    <w:rsid w:val="006877D3"/>
    <w:rsid w:val="00687DD4"/>
    <w:rsid w:val="00690AC5"/>
    <w:rsid w:val="00690EA1"/>
    <w:rsid w:val="006928D3"/>
    <w:rsid w:val="00697860"/>
    <w:rsid w:val="006A627F"/>
    <w:rsid w:val="006B01C9"/>
    <w:rsid w:val="006B0AE7"/>
    <w:rsid w:val="006B7041"/>
    <w:rsid w:val="006B7FD7"/>
    <w:rsid w:val="006C190F"/>
    <w:rsid w:val="006C306D"/>
    <w:rsid w:val="006C472C"/>
    <w:rsid w:val="006C51A6"/>
    <w:rsid w:val="006C738F"/>
    <w:rsid w:val="006D24A0"/>
    <w:rsid w:val="006D5915"/>
    <w:rsid w:val="006D62BF"/>
    <w:rsid w:val="006D63D7"/>
    <w:rsid w:val="006D64D2"/>
    <w:rsid w:val="006D6FAE"/>
    <w:rsid w:val="006E0508"/>
    <w:rsid w:val="006F1192"/>
    <w:rsid w:val="006F18EA"/>
    <w:rsid w:val="006F23A3"/>
    <w:rsid w:val="006F4FB5"/>
    <w:rsid w:val="006F5DA9"/>
    <w:rsid w:val="006F6B7B"/>
    <w:rsid w:val="006F7A52"/>
    <w:rsid w:val="00702A73"/>
    <w:rsid w:val="00704756"/>
    <w:rsid w:val="00711249"/>
    <w:rsid w:val="00712CAA"/>
    <w:rsid w:val="00716A8B"/>
    <w:rsid w:val="007256EA"/>
    <w:rsid w:val="00730341"/>
    <w:rsid w:val="00730EB4"/>
    <w:rsid w:val="00730F76"/>
    <w:rsid w:val="00731298"/>
    <w:rsid w:val="00734936"/>
    <w:rsid w:val="00737BDC"/>
    <w:rsid w:val="00737CB7"/>
    <w:rsid w:val="00744A45"/>
    <w:rsid w:val="0075340F"/>
    <w:rsid w:val="00754C6D"/>
    <w:rsid w:val="00755096"/>
    <w:rsid w:val="0075544B"/>
    <w:rsid w:val="00757698"/>
    <w:rsid w:val="00757A73"/>
    <w:rsid w:val="007703B4"/>
    <w:rsid w:val="00770D29"/>
    <w:rsid w:val="00771682"/>
    <w:rsid w:val="0077440B"/>
    <w:rsid w:val="00775382"/>
    <w:rsid w:val="00776689"/>
    <w:rsid w:val="00777623"/>
    <w:rsid w:val="00780893"/>
    <w:rsid w:val="00783C4F"/>
    <w:rsid w:val="0078498F"/>
    <w:rsid w:val="007850AC"/>
    <w:rsid w:val="00786891"/>
    <w:rsid w:val="00790C22"/>
    <w:rsid w:val="00791E24"/>
    <w:rsid w:val="007A1F0C"/>
    <w:rsid w:val="007A34A3"/>
    <w:rsid w:val="007A6B41"/>
    <w:rsid w:val="007B05F7"/>
    <w:rsid w:val="007B1358"/>
    <w:rsid w:val="007B41B3"/>
    <w:rsid w:val="007B557A"/>
    <w:rsid w:val="007B6CC8"/>
    <w:rsid w:val="007B7D9B"/>
    <w:rsid w:val="007C033A"/>
    <w:rsid w:val="007C0458"/>
    <w:rsid w:val="007C185E"/>
    <w:rsid w:val="007C2053"/>
    <w:rsid w:val="007C2954"/>
    <w:rsid w:val="007C35BF"/>
    <w:rsid w:val="007C4420"/>
    <w:rsid w:val="007C6862"/>
    <w:rsid w:val="007C6D91"/>
    <w:rsid w:val="007C779C"/>
    <w:rsid w:val="007C7926"/>
    <w:rsid w:val="007D4F70"/>
    <w:rsid w:val="007E1802"/>
    <w:rsid w:val="007E4401"/>
    <w:rsid w:val="007E7CAB"/>
    <w:rsid w:val="007F06D2"/>
    <w:rsid w:val="007F21AD"/>
    <w:rsid w:val="007F2FED"/>
    <w:rsid w:val="007F6FB0"/>
    <w:rsid w:val="0080032A"/>
    <w:rsid w:val="0080148F"/>
    <w:rsid w:val="0080344C"/>
    <w:rsid w:val="00807D7A"/>
    <w:rsid w:val="00807F8A"/>
    <w:rsid w:val="00811A81"/>
    <w:rsid w:val="00812A10"/>
    <w:rsid w:val="00813ADF"/>
    <w:rsid w:val="00813B57"/>
    <w:rsid w:val="0081700D"/>
    <w:rsid w:val="008254C3"/>
    <w:rsid w:val="008326BB"/>
    <w:rsid w:val="00833DBD"/>
    <w:rsid w:val="0083439E"/>
    <w:rsid w:val="00837B12"/>
    <w:rsid w:val="00841282"/>
    <w:rsid w:val="008430A9"/>
    <w:rsid w:val="008513F8"/>
    <w:rsid w:val="0085327A"/>
    <w:rsid w:val="00854271"/>
    <w:rsid w:val="00854FBB"/>
    <w:rsid w:val="008552A3"/>
    <w:rsid w:val="00860D0B"/>
    <w:rsid w:val="00860F1E"/>
    <w:rsid w:val="00877556"/>
    <w:rsid w:val="00882652"/>
    <w:rsid w:val="008A344A"/>
    <w:rsid w:val="008A49D0"/>
    <w:rsid w:val="008A7A72"/>
    <w:rsid w:val="008B3B5A"/>
    <w:rsid w:val="008B3B69"/>
    <w:rsid w:val="008B4445"/>
    <w:rsid w:val="008C3825"/>
    <w:rsid w:val="008D15F9"/>
    <w:rsid w:val="008E2FB8"/>
    <w:rsid w:val="008F044A"/>
    <w:rsid w:val="008F42A5"/>
    <w:rsid w:val="009005E8"/>
    <w:rsid w:val="0090448C"/>
    <w:rsid w:val="00910DF3"/>
    <w:rsid w:val="00911156"/>
    <w:rsid w:val="00914902"/>
    <w:rsid w:val="009172A9"/>
    <w:rsid w:val="00917386"/>
    <w:rsid w:val="00917D91"/>
    <w:rsid w:val="0092087E"/>
    <w:rsid w:val="00934153"/>
    <w:rsid w:val="00937A7E"/>
    <w:rsid w:val="00941222"/>
    <w:rsid w:val="00954B7B"/>
    <w:rsid w:val="00961CD9"/>
    <w:rsid w:val="00970273"/>
    <w:rsid w:val="00971D52"/>
    <w:rsid w:val="0097406E"/>
    <w:rsid w:val="0097702E"/>
    <w:rsid w:val="00990AAE"/>
    <w:rsid w:val="00991528"/>
    <w:rsid w:val="00997DC0"/>
    <w:rsid w:val="009A1941"/>
    <w:rsid w:val="009A4943"/>
    <w:rsid w:val="009A5430"/>
    <w:rsid w:val="009B2B7E"/>
    <w:rsid w:val="009C15C4"/>
    <w:rsid w:val="009C462B"/>
    <w:rsid w:val="009C469D"/>
    <w:rsid w:val="009C7250"/>
    <w:rsid w:val="009D0A3D"/>
    <w:rsid w:val="009D2FAB"/>
    <w:rsid w:val="009D6D20"/>
    <w:rsid w:val="009E2480"/>
    <w:rsid w:val="009E3605"/>
    <w:rsid w:val="009F36A0"/>
    <w:rsid w:val="009F53F9"/>
    <w:rsid w:val="00A04EAE"/>
    <w:rsid w:val="00A05391"/>
    <w:rsid w:val="00A10F9D"/>
    <w:rsid w:val="00A14DFB"/>
    <w:rsid w:val="00A17514"/>
    <w:rsid w:val="00A247ED"/>
    <w:rsid w:val="00A27570"/>
    <w:rsid w:val="00A317A9"/>
    <w:rsid w:val="00A35482"/>
    <w:rsid w:val="00A36FEA"/>
    <w:rsid w:val="00A40DFE"/>
    <w:rsid w:val="00A41149"/>
    <w:rsid w:val="00A43E98"/>
    <w:rsid w:val="00A5618B"/>
    <w:rsid w:val="00A56A03"/>
    <w:rsid w:val="00A56D57"/>
    <w:rsid w:val="00A57D6A"/>
    <w:rsid w:val="00A67174"/>
    <w:rsid w:val="00A73D6C"/>
    <w:rsid w:val="00A74ED6"/>
    <w:rsid w:val="00A75EDB"/>
    <w:rsid w:val="00A817C9"/>
    <w:rsid w:val="00A84C0B"/>
    <w:rsid w:val="00A86205"/>
    <w:rsid w:val="00A931C3"/>
    <w:rsid w:val="00A96E8C"/>
    <w:rsid w:val="00A97AA7"/>
    <w:rsid w:val="00AB55FE"/>
    <w:rsid w:val="00AC2247"/>
    <w:rsid w:val="00AC3859"/>
    <w:rsid w:val="00AD0B2D"/>
    <w:rsid w:val="00AD3FE5"/>
    <w:rsid w:val="00AE05CC"/>
    <w:rsid w:val="00AE5005"/>
    <w:rsid w:val="00AF32B5"/>
    <w:rsid w:val="00B0066D"/>
    <w:rsid w:val="00B03888"/>
    <w:rsid w:val="00B05D76"/>
    <w:rsid w:val="00B062F3"/>
    <w:rsid w:val="00B06A73"/>
    <w:rsid w:val="00B10D9F"/>
    <w:rsid w:val="00B11732"/>
    <w:rsid w:val="00B12172"/>
    <w:rsid w:val="00B16D95"/>
    <w:rsid w:val="00B17CB5"/>
    <w:rsid w:val="00B20316"/>
    <w:rsid w:val="00B233B5"/>
    <w:rsid w:val="00B2376A"/>
    <w:rsid w:val="00B334D4"/>
    <w:rsid w:val="00B34E3C"/>
    <w:rsid w:val="00B35C63"/>
    <w:rsid w:val="00B3702C"/>
    <w:rsid w:val="00B42FAE"/>
    <w:rsid w:val="00B453A0"/>
    <w:rsid w:val="00B45AD6"/>
    <w:rsid w:val="00B5034F"/>
    <w:rsid w:val="00B53029"/>
    <w:rsid w:val="00B62597"/>
    <w:rsid w:val="00B64049"/>
    <w:rsid w:val="00B66B25"/>
    <w:rsid w:val="00B81DEB"/>
    <w:rsid w:val="00B87BF5"/>
    <w:rsid w:val="00B909ED"/>
    <w:rsid w:val="00B944B4"/>
    <w:rsid w:val="00BA34B4"/>
    <w:rsid w:val="00BA3AD4"/>
    <w:rsid w:val="00BA5AD4"/>
    <w:rsid w:val="00BA6146"/>
    <w:rsid w:val="00BA771A"/>
    <w:rsid w:val="00BB3BC6"/>
    <w:rsid w:val="00BB531B"/>
    <w:rsid w:val="00BB6921"/>
    <w:rsid w:val="00BB7727"/>
    <w:rsid w:val="00BC2B28"/>
    <w:rsid w:val="00BC3182"/>
    <w:rsid w:val="00BC5027"/>
    <w:rsid w:val="00BE689F"/>
    <w:rsid w:val="00BF10E6"/>
    <w:rsid w:val="00BF331B"/>
    <w:rsid w:val="00BF4833"/>
    <w:rsid w:val="00C07764"/>
    <w:rsid w:val="00C10A93"/>
    <w:rsid w:val="00C13001"/>
    <w:rsid w:val="00C162D9"/>
    <w:rsid w:val="00C1767E"/>
    <w:rsid w:val="00C1787B"/>
    <w:rsid w:val="00C1795C"/>
    <w:rsid w:val="00C20326"/>
    <w:rsid w:val="00C2405F"/>
    <w:rsid w:val="00C31818"/>
    <w:rsid w:val="00C40569"/>
    <w:rsid w:val="00C433AA"/>
    <w:rsid w:val="00C439EC"/>
    <w:rsid w:val="00C5307B"/>
    <w:rsid w:val="00C57DDE"/>
    <w:rsid w:val="00C61363"/>
    <w:rsid w:val="00C61D3A"/>
    <w:rsid w:val="00C70B71"/>
    <w:rsid w:val="00C72168"/>
    <w:rsid w:val="00C757F4"/>
    <w:rsid w:val="00C75A9D"/>
    <w:rsid w:val="00C82556"/>
    <w:rsid w:val="00C83771"/>
    <w:rsid w:val="00C90596"/>
    <w:rsid w:val="00CA20B4"/>
    <w:rsid w:val="00CA21DD"/>
    <w:rsid w:val="00CA23E0"/>
    <w:rsid w:val="00CA49B9"/>
    <w:rsid w:val="00CB19DE"/>
    <w:rsid w:val="00CB475B"/>
    <w:rsid w:val="00CC088C"/>
    <w:rsid w:val="00CC1B47"/>
    <w:rsid w:val="00CD22CC"/>
    <w:rsid w:val="00CD2DFC"/>
    <w:rsid w:val="00CD572E"/>
    <w:rsid w:val="00CE0C70"/>
    <w:rsid w:val="00CE451E"/>
    <w:rsid w:val="00CF0A48"/>
    <w:rsid w:val="00CF3955"/>
    <w:rsid w:val="00CF3DC9"/>
    <w:rsid w:val="00CF487C"/>
    <w:rsid w:val="00CF739A"/>
    <w:rsid w:val="00D01B26"/>
    <w:rsid w:val="00D06EC8"/>
    <w:rsid w:val="00D07BC0"/>
    <w:rsid w:val="00D10E39"/>
    <w:rsid w:val="00D120C0"/>
    <w:rsid w:val="00D136EA"/>
    <w:rsid w:val="00D16F27"/>
    <w:rsid w:val="00D16F8E"/>
    <w:rsid w:val="00D21BD1"/>
    <w:rsid w:val="00D2244B"/>
    <w:rsid w:val="00D23973"/>
    <w:rsid w:val="00D242FB"/>
    <w:rsid w:val="00D24E40"/>
    <w:rsid w:val="00D251ED"/>
    <w:rsid w:val="00D25C0A"/>
    <w:rsid w:val="00D3076D"/>
    <w:rsid w:val="00D32840"/>
    <w:rsid w:val="00D4544C"/>
    <w:rsid w:val="00D615F0"/>
    <w:rsid w:val="00D616A5"/>
    <w:rsid w:val="00D66937"/>
    <w:rsid w:val="00D70A87"/>
    <w:rsid w:val="00D7328C"/>
    <w:rsid w:val="00D827A6"/>
    <w:rsid w:val="00D831E4"/>
    <w:rsid w:val="00D83CB7"/>
    <w:rsid w:val="00D92280"/>
    <w:rsid w:val="00D93AD5"/>
    <w:rsid w:val="00D95949"/>
    <w:rsid w:val="00DA23DE"/>
    <w:rsid w:val="00DA503D"/>
    <w:rsid w:val="00DB29E9"/>
    <w:rsid w:val="00DB722E"/>
    <w:rsid w:val="00DD19C0"/>
    <w:rsid w:val="00DD3C7B"/>
    <w:rsid w:val="00DD6B73"/>
    <w:rsid w:val="00DE338B"/>
    <w:rsid w:val="00DE34CF"/>
    <w:rsid w:val="00DE6969"/>
    <w:rsid w:val="00DE77B9"/>
    <w:rsid w:val="00DF1112"/>
    <w:rsid w:val="00DF5933"/>
    <w:rsid w:val="00DF6569"/>
    <w:rsid w:val="00E00FA6"/>
    <w:rsid w:val="00E074B0"/>
    <w:rsid w:val="00E12201"/>
    <w:rsid w:val="00E1605D"/>
    <w:rsid w:val="00E16ECD"/>
    <w:rsid w:val="00E27185"/>
    <w:rsid w:val="00E275DD"/>
    <w:rsid w:val="00E32B6B"/>
    <w:rsid w:val="00E3428B"/>
    <w:rsid w:val="00E50686"/>
    <w:rsid w:val="00E52017"/>
    <w:rsid w:val="00E523A9"/>
    <w:rsid w:val="00E523BE"/>
    <w:rsid w:val="00E52484"/>
    <w:rsid w:val="00E5387A"/>
    <w:rsid w:val="00E539FD"/>
    <w:rsid w:val="00E55E84"/>
    <w:rsid w:val="00E67D26"/>
    <w:rsid w:val="00E8011B"/>
    <w:rsid w:val="00E93FD6"/>
    <w:rsid w:val="00E946F8"/>
    <w:rsid w:val="00E95C8A"/>
    <w:rsid w:val="00E968B6"/>
    <w:rsid w:val="00E976DD"/>
    <w:rsid w:val="00EA7325"/>
    <w:rsid w:val="00EB4453"/>
    <w:rsid w:val="00EB68B0"/>
    <w:rsid w:val="00EE16B7"/>
    <w:rsid w:val="00EF3C3D"/>
    <w:rsid w:val="00EF6C2A"/>
    <w:rsid w:val="00EF76A7"/>
    <w:rsid w:val="00F01854"/>
    <w:rsid w:val="00F0536B"/>
    <w:rsid w:val="00F10ACF"/>
    <w:rsid w:val="00F13BA7"/>
    <w:rsid w:val="00F169E3"/>
    <w:rsid w:val="00F211B1"/>
    <w:rsid w:val="00F215F7"/>
    <w:rsid w:val="00F25052"/>
    <w:rsid w:val="00F31395"/>
    <w:rsid w:val="00F36662"/>
    <w:rsid w:val="00F36BF5"/>
    <w:rsid w:val="00F4190F"/>
    <w:rsid w:val="00F41F09"/>
    <w:rsid w:val="00F44D1D"/>
    <w:rsid w:val="00F45730"/>
    <w:rsid w:val="00F5077C"/>
    <w:rsid w:val="00F52B10"/>
    <w:rsid w:val="00F539EA"/>
    <w:rsid w:val="00F64959"/>
    <w:rsid w:val="00F65D9C"/>
    <w:rsid w:val="00F7755D"/>
    <w:rsid w:val="00FA3C6B"/>
    <w:rsid w:val="00FA5955"/>
    <w:rsid w:val="00FA78E0"/>
    <w:rsid w:val="00FA7EAA"/>
    <w:rsid w:val="00FB1739"/>
    <w:rsid w:val="00FB346B"/>
    <w:rsid w:val="00FB5DE3"/>
    <w:rsid w:val="00FC2AFD"/>
    <w:rsid w:val="00FC2B9A"/>
    <w:rsid w:val="00FC4BB4"/>
    <w:rsid w:val="00FC5D7B"/>
    <w:rsid w:val="00FD13AB"/>
    <w:rsid w:val="00FD4795"/>
    <w:rsid w:val="00FD6CE2"/>
    <w:rsid w:val="00FE110F"/>
    <w:rsid w:val="00FE410C"/>
    <w:rsid w:val="00FE6508"/>
    <w:rsid w:val="00FF0D09"/>
    <w:rsid w:val="00FF21CF"/>
    <w:rsid w:val="00FF28BA"/>
    <w:rsid w:val="00FF323D"/>
    <w:rsid w:val="00FF33D0"/>
    <w:rsid w:val="00FF5170"/>
    <w:rsid w:val="00FF5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56E9EA"/>
  <w15:docId w15:val="{E1D7A99C-7938-4B53-B36C-C29C67F8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ListParagraph">
    <w:name w:val="List Paragraph"/>
    <w:basedOn w:val="Normal"/>
    <w:uiPriority w:val="34"/>
    <w:qFormat/>
    <w:rsid w:val="00674419"/>
    <w:pPr>
      <w:spacing w:after="0" w:line="240" w:lineRule="auto"/>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860F1E"/>
    <w:rPr>
      <w:sz w:val="16"/>
      <w:szCs w:val="16"/>
    </w:rPr>
  </w:style>
  <w:style w:type="paragraph" w:styleId="CommentText">
    <w:name w:val="annotation text"/>
    <w:basedOn w:val="Normal"/>
    <w:link w:val="CommentTextChar"/>
    <w:uiPriority w:val="99"/>
    <w:unhideWhenUsed/>
    <w:rsid w:val="00860F1E"/>
    <w:pPr>
      <w:spacing w:line="240" w:lineRule="auto"/>
    </w:pPr>
    <w:rPr>
      <w:sz w:val="20"/>
      <w:szCs w:val="20"/>
    </w:rPr>
  </w:style>
  <w:style w:type="character" w:customStyle="1" w:styleId="CommentTextChar">
    <w:name w:val="Comment Text Char"/>
    <w:basedOn w:val="DefaultParagraphFont"/>
    <w:link w:val="CommentText"/>
    <w:uiPriority w:val="99"/>
    <w:rsid w:val="00860F1E"/>
    <w:rPr>
      <w:sz w:val="20"/>
      <w:szCs w:val="20"/>
    </w:rPr>
  </w:style>
  <w:style w:type="paragraph" w:styleId="CommentSubject">
    <w:name w:val="annotation subject"/>
    <w:basedOn w:val="CommentText"/>
    <w:next w:val="CommentText"/>
    <w:link w:val="CommentSubjectChar"/>
    <w:uiPriority w:val="99"/>
    <w:semiHidden/>
    <w:unhideWhenUsed/>
    <w:rsid w:val="003A4181"/>
    <w:rPr>
      <w:b/>
      <w:bCs/>
    </w:rPr>
  </w:style>
  <w:style w:type="character" w:customStyle="1" w:styleId="CommentSubjectChar">
    <w:name w:val="Comment Subject Char"/>
    <w:basedOn w:val="CommentTextChar"/>
    <w:link w:val="CommentSubject"/>
    <w:uiPriority w:val="99"/>
    <w:semiHidden/>
    <w:rsid w:val="003A4181"/>
    <w:rPr>
      <w:b/>
      <w:bCs/>
      <w:sz w:val="20"/>
      <w:szCs w:val="20"/>
    </w:rPr>
  </w:style>
  <w:style w:type="paragraph" w:styleId="NormalWeb">
    <w:name w:val="Normal (Web)"/>
    <w:basedOn w:val="Normal"/>
    <w:uiPriority w:val="99"/>
    <w:unhideWhenUsed/>
    <w:rsid w:val="00EF76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33D0"/>
    <w:pPr>
      <w:spacing w:after="0" w:line="240" w:lineRule="auto"/>
    </w:pPr>
  </w:style>
  <w:style w:type="paragraph" w:customStyle="1" w:styleId="BulletedTableEntry">
    <w:name w:val="Bulleted Table Entry"/>
    <w:basedOn w:val="Normal"/>
    <w:rsid w:val="007256EA"/>
    <w:pPr>
      <w:numPr>
        <w:numId w:val="4"/>
      </w:numPr>
    </w:pPr>
  </w:style>
  <w:style w:type="paragraph" w:customStyle="1" w:styleId="unorderedlist">
    <w:name w:val="unordered list"/>
    <w:basedOn w:val="ListParagraph"/>
    <w:link w:val="unorderedlistChar"/>
    <w:qFormat/>
    <w:rsid w:val="009F36A0"/>
    <w:pPr>
      <w:numPr>
        <w:numId w:val="6"/>
      </w:numPr>
      <w:spacing w:before="120" w:after="120"/>
    </w:pPr>
    <w:rPr>
      <w:rFonts w:ascii="Arial Narrow" w:hAnsi="Arial Narrow" w:eastAsiaTheme="minorHAnsi" w:cstheme="minorBidi"/>
    </w:rPr>
  </w:style>
  <w:style w:type="character" w:customStyle="1" w:styleId="unorderedlistChar">
    <w:name w:val="unordered list Char"/>
    <w:basedOn w:val="DefaultParagraphFont"/>
    <w:link w:val="unorderedlist"/>
    <w:rsid w:val="009F36A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