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061D06"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Friday</w:t>
      </w:r>
      <w:r w:rsidR="00E15121">
        <w:rPr>
          <w:rFonts w:ascii="Arial Narrow" w:eastAsia="Times New Roman" w:hAnsi="Arial Narrow" w:cs="Times New Roman"/>
          <w:b/>
          <w:sz w:val="24"/>
          <w:szCs w:val="24"/>
        </w:rPr>
        <w:t xml:space="preserve">, </w:t>
      </w:r>
      <w:r w:rsidR="00452EAA">
        <w:rPr>
          <w:rFonts w:ascii="Arial Narrow" w:eastAsia="Times New Roman" w:hAnsi="Arial Narrow" w:cs="Times New Roman"/>
          <w:b/>
          <w:sz w:val="24"/>
          <w:szCs w:val="24"/>
        </w:rPr>
        <w:t>February 22</w:t>
      </w:r>
      <w:r>
        <w:rPr>
          <w:rFonts w:ascii="Arial Narrow" w:eastAsia="Times New Roman" w:hAnsi="Arial Narrow" w:cs="Times New Roman"/>
          <w:b/>
          <w:sz w:val="24"/>
          <w:szCs w:val="24"/>
        </w:rPr>
        <w:t>, 2019</w:t>
      </w:r>
    </w:p>
    <w:p w:rsidR="00E1263C" w:rsidRDefault="00452EAA"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w:t>
      </w:r>
      <w:r w:rsidR="00061D06">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061D06">
        <w:rPr>
          <w:rFonts w:ascii="Arial Narrow" w:eastAsia="Times New Roman" w:hAnsi="Arial Narrow" w:cs="Times New Roman"/>
          <w:b/>
          <w:sz w:val="24"/>
          <w:szCs w:val="24"/>
        </w:rPr>
        <w:t>0</w:t>
      </w:r>
      <w:r w:rsidR="00532AAB">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a</w:t>
      </w:r>
      <w:r w:rsidR="00532AAB">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532AAB">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532AAB">
        <w:rPr>
          <w:rFonts w:ascii="Arial Narrow" w:eastAsia="Times New Roman" w:hAnsi="Arial Narrow" w:cs="Times New Roman"/>
          <w:b/>
          <w:sz w:val="24"/>
          <w:szCs w:val="24"/>
        </w:rPr>
        <w:t>0 p.m.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061D06" w:rsidRPr="00532AAB" w:rsidRDefault="00452EAA" w:rsidP="00061D06">
      <w:pPr>
        <w:pStyle w:val="ListSubhead1"/>
        <w:rPr>
          <w:b w:val="0"/>
        </w:rPr>
      </w:pPr>
      <w:r>
        <w:t>PHI</w:t>
      </w:r>
      <w:r w:rsidR="00061D06">
        <w:t xml:space="preserve"> - </w:t>
      </w:r>
      <w:r w:rsidR="00061D06" w:rsidRPr="00DD33D1">
        <w:t>Supplemental Projects</w:t>
      </w:r>
      <w:r w:rsidR="00061D06">
        <w:br/>
      </w:r>
      <w:r>
        <w:rPr>
          <w:b w:val="0"/>
        </w:rPr>
        <w:t>PHI</w:t>
      </w:r>
      <w:r w:rsidR="00061D06">
        <w:rPr>
          <w:b w:val="0"/>
        </w:rPr>
        <w:t xml:space="preserve"> will present </w:t>
      </w:r>
      <w:r>
        <w:rPr>
          <w:b w:val="0"/>
        </w:rPr>
        <w:t>proposed solutions</w:t>
      </w:r>
      <w:r w:rsidR="00061D06">
        <w:rPr>
          <w:b w:val="0"/>
        </w:rPr>
        <w:t>.</w:t>
      </w:r>
    </w:p>
    <w:p w:rsidR="00452EAA" w:rsidRDefault="00452EAA" w:rsidP="00452EAA">
      <w:pPr>
        <w:pStyle w:val="ListSubhead1"/>
        <w:rPr>
          <w:b w:val="0"/>
        </w:rPr>
      </w:pPr>
      <w:r>
        <w:t xml:space="preserve">PSE&amp;G - </w:t>
      </w:r>
      <w:r w:rsidRPr="00DD33D1">
        <w:t>Supplemental Projects</w:t>
      </w:r>
      <w:r>
        <w:br/>
      </w:r>
      <w:r>
        <w:rPr>
          <w:b w:val="0"/>
        </w:rPr>
        <w:t>PSE&amp;G will present proposed solutions.</w:t>
      </w:r>
    </w:p>
    <w:p w:rsidR="00061D06" w:rsidRPr="00532AAB" w:rsidRDefault="00061D06" w:rsidP="00061D06">
      <w:pPr>
        <w:pStyle w:val="ListSubhead1"/>
        <w:rPr>
          <w:b w:val="0"/>
        </w:rPr>
      </w:pPr>
      <w:r>
        <w:t xml:space="preserve">PECO - </w:t>
      </w:r>
      <w:r w:rsidRPr="00DD33D1">
        <w:t>Supplemental Projects</w:t>
      </w:r>
      <w:r>
        <w:br/>
      </w:r>
      <w:r w:rsidR="00452EAA">
        <w:rPr>
          <w:b w:val="0"/>
        </w:rPr>
        <w:t>PECO will present system need and proposed solutions.</w:t>
      </w:r>
    </w:p>
    <w:p w:rsidR="00452EAA" w:rsidRPr="00452EAA" w:rsidRDefault="00452EAA" w:rsidP="00061D06">
      <w:pPr>
        <w:pStyle w:val="ListSubhead1"/>
        <w:rPr>
          <w:b w:val="0"/>
        </w:rPr>
      </w:pPr>
      <w:r>
        <w:t xml:space="preserve">First Energy - </w:t>
      </w:r>
      <w:r w:rsidRPr="00DD33D1">
        <w:t>Supplemental Projects</w:t>
      </w:r>
      <w:r>
        <w:br/>
      </w:r>
      <w:r>
        <w:rPr>
          <w:b w:val="0"/>
        </w:rPr>
        <w:t>First Energy will present system needs.</w:t>
      </w:r>
      <w:r w:rsidRPr="00061D06">
        <w:t xml:space="preserve"> </w:t>
      </w:r>
    </w:p>
    <w:p w:rsidR="00FA330B" w:rsidRPr="00452EAA" w:rsidRDefault="00061D06" w:rsidP="00452EAA">
      <w:pPr>
        <w:pStyle w:val="ListSubhead1"/>
        <w:rPr>
          <w:b w:val="0"/>
        </w:rPr>
      </w:pPr>
      <w:r>
        <w:t>P</w:t>
      </w:r>
      <w:r w:rsidR="00452EAA">
        <w:t>PL</w:t>
      </w:r>
      <w:r>
        <w:t xml:space="preserve"> - </w:t>
      </w:r>
      <w:r w:rsidRPr="00DD33D1">
        <w:t>Supplemental Projects</w:t>
      </w:r>
      <w:r>
        <w:br/>
      </w:r>
      <w:r>
        <w:rPr>
          <w:b w:val="0"/>
        </w:rPr>
        <w:t>P</w:t>
      </w:r>
      <w:r w:rsidR="00452EAA">
        <w:rPr>
          <w:b w:val="0"/>
        </w:rPr>
        <w:t>PL will present system 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E15121" w:rsidTr="0011342D">
        <w:tc>
          <w:tcPr>
            <w:tcW w:w="1908" w:type="dxa"/>
            <w:vAlign w:val="center"/>
          </w:tcPr>
          <w:p w:rsidR="00E15121" w:rsidRDefault="00E15121" w:rsidP="00AD3415">
            <w:pPr>
              <w:pStyle w:val="AttendeesList"/>
            </w:pPr>
            <w:r>
              <w:t>March 25,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April 26,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May 31,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r w:rsidR="00E15121" w:rsidTr="0011342D">
        <w:tc>
          <w:tcPr>
            <w:tcW w:w="1908" w:type="dxa"/>
            <w:vAlign w:val="center"/>
          </w:tcPr>
          <w:p w:rsidR="00E15121" w:rsidRDefault="00E15121" w:rsidP="00AD3415">
            <w:pPr>
              <w:pStyle w:val="AttendeesList"/>
            </w:pPr>
            <w:r>
              <w:t>June 28, 2019</w:t>
            </w:r>
          </w:p>
        </w:tc>
        <w:tc>
          <w:tcPr>
            <w:tcW w:w="4476" w:type="dxa"/>
            <w:vAlign w:val="center"/>
          </w:tcPr>
          <w:p w:rsidR="00E15121" w:rsidRDefault="00E15121" w:rsidP="00AD3415">
            <w:pPr>
              <w:pStyle w:val="AttendeesList"/>
            </w:pPr>
            <w:r>
              <w:t>8:30 a.m. – 12:30 p.m.</w:t>
            </w:r>
          </w:p>
        </w:tc>
        <w:tc>
          <w:tcPr>
            <w:tcW w:w="3192" w:type="dxa"/>
            <w:vAlign w:val="center"/>
          </w:tcPr>
          <w:p w:rsidR="00E15121" w:rsidRDefault="00E15121" w:rsidP="00AD3415">
            <w:pPr>
              <w:pStyle w:val="AttendeesList"/>
            </w:pPr>
            <w:r>
              <w:t>WebEx</w:t>
            </w:r>
          </w:p>
        </w:tc>
      </w:tr>
    </w:tbl>
    <w:p w:rsidR="003C36B7" w:rsidRDefault="003C36B7" w:rsidP="00E1263C">
      <w:pPr>
        <w:pStyle w:val="Author"/>
      </w:pPr>
    </w:p>
    <w:p w:rsidR="00E1263C" w:rsidRPr="00547ACF" w:rsidRDefault="00532AAB" w:rsidP="00547ACF">
      <w:pPr>
        <w:pStyle w:val="DisclaimerBodyCopy"/>
      </w:pPr>
      <w:r>
        <w:t>Nebiat Tesfa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w:t>
      </w:r>
      <w:r w:rsidRPr="00B62597">
        <w:lastRenderedPageBreak/>
        <w:t>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C2" w:rsidRDefault="00D63EC2" w:rsidP="00B62597">
      <w:pPr>
        <w:spacing w:after="0" w:line="240" w:lineRule="auto"/>
      </w:pPr>
      <w:r>
        <w:separator/>
      </w:r>
    </w:p>
  </w:endnote>
  <w:endnote w:type="continuationSeparator" w:id="0">
    <w:p w:rsidR="00D63EC2" w:rsidRDefault="00D63EC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F19F3">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C2" w:rsidRDefault="00D63EC2" w:rsidP="00B62597">
      <w:pPr>
        <w:spacing w:after="0" w:line="240" w:lineRule="auto"/>
      </w:pPr>
      <w:r>
        <w:separator/>
      </w:r>
    </w:p>
  </w:footnote>
  <w:footnote w:type="continuationSeparator" w:id="0">
    <w:p w:rsidR="00D63EC2" w:rsidRDefault="00D63EC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150D"/>
    <w:rsid w:val="002823CD"/>
    <w:rsid w:val="00286608"/>
    <w:rsid w:val="00290FEC"/>
    <w:rsid w:val="00295B68"/>
    <w:rsid w:val="002A255E"/>
    <w:rsid w:val="002A70F9"/>
    <w:rsid w:val="002B2F98"/>
    <w:rsid w:val="002C7F8C"/>
    <w:rsid w:val="002E1A4D"/>
    <w:rsid w:val="002E5D4B"/>
    <w:rsid w:val="002F00FD"/>
    <w:rsid w:val="002F1342"/>
    <w:rsid w:val="002F19F3"/>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52EAA"/>
    <w:rsid w:val="00467AD4"/>
    <w:rsid w:val="00491490"/>
    <w:rsid w:val="00492700"/>
    <w:rsid w:val="00494321"/>
    <w:rsid w:val="00494350"/>
    <w:rsid w:val="004969FA"/>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32AAB"/>
    <w:rsid w:val="00540103"/>
    <w:rsid w:val="00546FF0"/>
    <w:rsid w:val="00547ACF"/>
    <w:rsid w:val="005553D9"/>
    <w:rsid w:val="00555EE6"/>
    <w:rsid w:val="005631B7"/>
    <w:rsid w:val="00564DEE"/>
    <w:rsid w:val="00566411"/>
    <w:rsid w:val="00572CEB"/>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33527"/>
    <w:rsid w:val="00946C44"/>
    <w:rsid w:val="00946EBC"/>
    <w:rsid w:val="00954E70"/>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745A2"/>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811"/>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3EC2"/>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465</Words>
  <Characters>2574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2019-02-12T18:47:00Z</dcterms:created>
  <dcterms:modified xsi:type="dcterms:W3CDTF">2019-02-12T18:47:00Z</dcterms:modified>
</cp:coreProperties>
</file>