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759632E1" w14:textId="7209449B">
      <w:pPr>
        <w:pStyle w:val="PostingDate"/>
        <w:rPr>
          <w:sz w:val="16"/>
        </w:rPr>
      </w:pPr>
      <w:r>
        <w:t xml:space="preserve">As </w:t>
      </w:r>
      <w:r w:rsidR="0087424D">
        <w:t xml:space="preserve">of </w:t>
      </w:r>
      <w:r w:rsidR="00AD3CF7">
        <w:t>September</w:t>
      </w:r>
      <w:r w:rsidR="000D32F5">
        <w:t xml:space="preserve"> 1</w:t>
      </w:r>
      <w:r w:rsidR="00AD3CF7">
        <w:t>7</w:t>
      </w:r>
      <w:r w:rsidRPr="000D32F5" w:rsidR="000D32F5">
        <w:rPr>
          <w:vertAlign w:val="superscript"/>
        </w:rPr>
        <w:t>th</w:t>
      </w:r>
      <w:r w:rsidR="0087424D">
        <w:t>, 2026</w:t>
      </w:r>
      <w:r w:rsidR="0056775C">
        <w:t xml:space="preserve">  </w:t>
      </w:r>
    </w:p>
    <w:p w:rsidR="00260F75" w:rsidRPr="00C814F0" w:rsidP="00260F75" w14:paraId="1E2AE8E9" w14:textId="77777777">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Sub-regional RTEP Committee for PJM </w:t>
      </w:r>
      <w:r w:rsidR="0063536F">
        <w:rPr>
          <w:rFonts w:ascii="Arial Narrow" w:eastAsia="Times New Roman" w:hAnsi="Arial Narrow" w:cs="Times New Roman"/>
          <w:b/>
          <w:sz w:val="24"/>
          <w:szCs w:val="24"/>
        </w:rPr>
        <w:t>Mid-Atlantic/South</w:t>
      </w:r>
    </w:p>
    <w:p w:rsidR="00260F75" w:rsidRPr="00C814F0" w:rsidP="00260F75" w14:paraId="6F360031" w14:textId="77777777">
      <w:pPr>
        <w:spacing w:after="0" w:line="240" w:lineRule="auto"/>
        <w:rPr>
          <w:rFonts w:ascii="Arial Narrow" w:eastAsia="Times New Roman" w:hAnsi="Arial Narrow" w:cs="Times New Roman"/>
          <w:b/>
          <w:sz w:val="24"/>
          <w:szCs w:val="24"/>
        </w:rPr>
      </w:pPr>
      <w:r w:rsidRPr="00C814F0">
        <w:rPr>
          <w:rFonts w:ascii="Arial Narrow" w:eastAsia="Times New Roman" w:hAnsi="Arial Narrow" w:cs="Times New Roman"/>
          <w:b/>
          <w:sz w:val="24"/>
          <w:szCs w:val="24"/>
        </w:rPr>
        <w:t>Via teleconference</w:t>
      </w:r>
    </w:p>
    <w:p w:rsidR="00260F75" w:rsidRPr="00C814F0" w:rsidP="00260F75" w14:paraId="05B257EF" w14:textId="35163128">
      <w:pPr>
        <w:pStyle w:val="MeetingDetails"/>
      </w:pPr>
      <w:r>
        <w:t>Thursday</w:t>
      </w:r>
      <w:r w:rsidR="000D32F5">
        <w:t xml:space="preserve"> </w:t>
      </w:r>
      <w:r w:rsidR="00AD3CF7">
        <w:t>September</w:t>
      </w:r>
      <w:r w:rsidR="000D32F5">
        <w:t xml:space="preserve"> 1</w:t>
      </w:r>
      <w:r w:rsidR="00AD3CF7">
        <w:t>7</w:t>
      </w:r>
      <w:r w:rsidRPr="000D32F5" w:rsidR="000D32F5">
        <w:rPr>
          <w:vertAlign w:val="superscript"/>
        </w:rPr>
        <w:t>th</w:t>
      </w:r>
      <w:r w:rsidRPr="00C814F0" w:rsidR="00741870">
        <w:t>, 20</w:t>
      </w:r>
      <w:r w:rsidR="00741870">
        <w:t>2</w:t>
      </w:r>
      <w:r w:rsidR="00630C31">
        <w:t>6</w:t>
      </w:r>
    </w:p>
    <w:p w:rsidR="00260F75" w:rsidRPr="00C814F0" w:rsidP="00260F75" w14:paraId="25E41051" w14:textId="61ED8116">
      <w:pPr>
        <w:pStyle w:val="MeetingDetails"/>
        <w:rPr>
          <w:u w:val="single"/>
        </w:rPr>
      </w:pPr>
      <w:r>
        <w:t>1</w:t>
      </w:r>
      <w:r w:rsidR="000D32F5">
        <w:t>:00</w:t>
      </w:r>
      <w:r w:rsidR="00364A13">
        <w:t xml:space="preserve"> </w:t>
      </w:r>
      <w:r>
        <w:t>p</w:t>
      </w:r>
      <w:r w:rsidR="00364A13">
        <w:t>.</w:t>
      </w:r>
      <w:r w:rsidR="009E0156">
        <w:t>m. –</w:t>
      </w:r>
      <w:r>
        <w:t xml:space="preserve"> 4</w:t>
      </w:r>
      <w:r w:rsidRPr="00C814F0" w:rsidR="00364A13">
        <w:t>:00 p.m. EPT</w:t>
      </w:r>
    </w:p>
    <w:p w:rsidR="00B62597" w:rsidRPr="00B62597" w:rsidP="00B62597" w14:paraId="3952B883" w14:textId="77777777">
      <w:pPr>
        <w:spacing w:after="0" w:line="240" w:lineRule="auto"/>
        <w:rPr>
          <w:rFonts w:ascii="Arial Narrow" w:eastAsia="Times New Roman" w:hAnsi="Arial Narrow" w:cs="Times New Roman"/>
          <w:sz w:val="24"/>
          <w:szCs w:val="20"/>
        </w:rPr>
      </w:pPr>
    </w:p>
    <w:p w:rsidR="00B62597" w:rsidRPr="00B62597" w:rsidP="007C2954" w14:paraId="357D3F33" w14:textId="317AC353">
      <w:pPr>
        <w:pStyle w:val="PrimaryHeading"/>
        <w:rPr>
          <w:caps/>
        </w:rPr>
      </w:pPr>
      <w:bookmarkStart w:id="0" w:name="OLE_LINK5"/>
      <w:bookmarkStart w:id="1" w:name="OLE_LINK3"/>
      <w:r w:rsidRPr="00527104">
        <w:t>Adm</w:t>
      </w:r>
      <w:r w:rsidRPr="007C2954">
        <w:t>inistrati</w:t>
      </w:r>
      <w:r w:rsidR="00260F75">
        <w:t xml:space="preserve">on </w:t>
      </w:r>
      <w:r w:rsidR="008133D2">
        <w:t>(</w:t>
      </w:r>
      <w:r w:rsidR="00B8031A">
        <w:t>1</w:t>
      </w:r>
      <w:r w:rsidR="003E1CEF">
        <w:t>:00-</w:t>
      </w:r>
      <w:r w:rsidR="00B8031A">
        <w:t>1</w:t>
      </w:r>
      <w:r w:rsidR="003E1CEF">
        <w:t>:05)</w:t>
      </w:r>
    </w:p>
    <w:bookmarkEnd w:id="0"/>
    <w:bookmarkEnd w:id="1"/>
    <w:p w:rsidR="002C6057" w:rsidP="002C6057" w14:paraId="20EE578E" w14:textId="77777777">
      <w:pPr>
        <w:pStyle w:val="SecondaryHeading-Numbered"/>
        <w:rPr>
          <w:b w:val="0"/>
        </w:rPr>
      </w:pPr>
      <w:r w:rsidRPr="00260F75">
        <w:rPr>
          <w:b w:val="0"/>
        </w:rPr>
        <w:t xml:space="preserve">Welcome, announcements and review of the Anti-trust, Code of Conduct, and Media Participation Guidelines. Review </w:t>
      </w:r>
      <w:r w:rsidR="00CD639C">
        <w:rPr>
          <w:b w:val="0"/>
        </w:rPr>
        <w:t>SRRTEP- Mid-Atlantic &amp; South</w:t>
      </w:r>
      <w:r w:rsidRPr="00260F75">
        <w:rPr>
          <w:b w:val="0"/>
        </w:rPr>
        <w:t xml:space="preserve"> Committee Agenda for this meeting.</w:t>
      </w:r>
    </w:p>
    <w:p w:rsidR="00260F75" w:rsidRPr="00260F75" w:rsidP="002C6057" w14:paraId="72A195C2" w14:textId="77777777">
      <w:pPr>
        <w:pStyle w:val="SecondaryHeading-Numbered"/>
        <w:rPr>
          <w:b w:val="0"/>
        </w:rPr>
      </w:pPr>
      <w:r>
        <w:rPr>
          <w:b w:val="0"/>
        </w:rPr>
        <w:t>Review Agenda for this meeting</w:t>
      </w:r>
    </w:p>
    <w:p w:rsidR="00102618" w:rsidRPr="00F937AD" w:rsidP="00F937AD" w14:paraId="3BFB3601" w14:textId="547E062A">
      <w:pPr>
        <w:pStyle w:val="PrimaryHeading"/>
      </w:pPr>
      <w:r>
        <w:t xml:space="preserve">RTEP &amp; </w:t>
      </w:r>
      <w:r w:rsidR="00D33EF7">
        <w:t xml:space="preserve">Supplemental </w:t>
      </w:r>
      <w:r w:rsidR="00D923B5">
        <w:t xml:space="preserve">Project </w:t>
      </w:r>
      <w:r w:rsidR="00D33EF7">
        <w:t xml:space="preserve">Updates </w:t>
      </w:r>
      <w:r w:rsidR="003E1CEF">
        <w:t>(</w:t>
      </w:r>
      <w:r w:rsidR="00B8031A">
        <w:t>1</w:t>
      </w:r>
      <w:r w:rsidR="009E0156">
        <w:t>:05-</w:t>
      </w:r>
      <w:r w:rsidR="00B8031A">
        <w:t>4</w:t>
      </w:r>
      <w:r w:rsidR="003E1CEF">
        <w:t>:00)</w:t>
      </w:r>
    </w:p>
    <w:p w:rsidR="0060209E" w:rsidP="0060209E" w14:paraId="2F538806" w14:textId="4FAFDA85">
      <w:pPr>
        <w:pStyle w:val="ListSubhead1"/>
        <w:numPr>
          <w:ilvl w:val="0"/>
          <w:numId w:val="14"/>
        </w:numPr>
        <w:spacing w:after="0"/>
      </w:pPr>
      <w:r>
        <w:t>JCPL</w:t>
      </w:r>
      <w:r w:rsidR="000F667C">
        <w:t xml:space="preserve"> Supplemental Projects</w:t>
      </w:r>
    </w:p>
    <w:p w:rsidR="0060209E" w:rsidRPr="00E671BF" w:rsidP="0060209E" w14:paraId="329628D8" w14:textId="36139848">
      <w:pPr>
        <w:pStyle w:val="ListSubhead1"/>
        <w:numPr>
          <w:ilvl w:val="0"/>
          <w:numId w:val="0"/>
        </w:numPr>
        <w:spacing w:after="0"/>
        <w:ind w:left="360"/>
        <w:rPr>
          <w:b w:val="0"/>
          <w:szCs w:val="24"/>
        </w:rPr>
      </w:pPr>
      <w:r>
        <w:rPr>
          <w:b w:val="0"/>
          <w:szCs w:val="24"/>
        </w:rPr>
        <w:t>JCPL</w:t>
      </w:r>
      <w:r w:rsidR="000F667C">
        <w:rPr>
          <w:b w:val="0"/>
          <w:szCs w:val="24"/>
        </w:rPr>
        <w:t xml:space="preserve"> will present </w:t>
      </w:r>
      <w:r w:rsidR="008D07D5">
        <w:rPr>
          <w:b w:val="0"/>
          <w:szCs w:val="24"/>
        </w:rPr>
        <w:t xml:space="preserve">1 change to an existing </w:t>
      </w:r>
      <w:r w:rsidR="00116138">
        <w:rPr>
          <w:b w:val="0"/>
          <w:szCs w:val="24"/>
        </w:rPr>
        <w:t>s</w:t>
      </w:r>
      <w:r w:rsidR="008D07D5">
        <w:rPr>
          <w:b w:val="0"/>
          <w:szCs w:val="24"/>
        </w:rPr>
        <w:t>olution, 3</w:t>
      </w:r>
      <w:r w:rsidR="00B8031A">
        <w:rPr>
          <w:b w:val="0"/>
          <w:szCs w:val="24"/>
        </w:rPr>
        <w:t xml:space="preserve"> needs</w:t>
      </w:r>
      <w:r w:rsidR="008D07D5">
        <w:rPr>
          <w:b w:val="0"/>
          <w:szCs w:val="24"/>
        </w:rPr>
        <w:t>,</w:t>
      </w:r>
      <w:r w:rsidR="00116138">
        <w:rPr>
          <w:b w:val="0"/>
          <w:szCs w:val="24"/>
        </w:rPr>
        <w:t xml:space="preserve"> and </w:t>
      </w:r>
      <w:r w:rsidR="008D07D5">
        <w:rPr>
          <w:b w:val="0"/>
          <w:szCs w:val="24"/>
        </w:rPr>
        <w:t xml:space="preserve">9 </w:t>
      </w:r>
      <w:r w:rsidR="00116138">
        <w:rPr>
          <w:b w:val="0"/>
          <w:szCs w:val="24"/>
        </w:rPr>
        <w:t xml:space="preserve">potential </w:t>
      </w:r>
      <w:r w:rsidR="008D07D5">
        <w:rPr>
          <w:b w:val="0"/>
          <w:szCs w:val="24"/>
        </w:rPr>
        <w:t>solutions</w:t>
      </w:r>
      <w:r w:rsidR="00B8031A">
        <w:rPr>
          <w:b w:val="0"/>
          <w:szCs w:val="24"/>
        </w:rPr>
        <w:t>.</w:t>
      </w:r>
    </w:p>
    <w:p w:rsidR="00630C31" w:rsidP="00630C31" w14:paraId="45A9B811" w14:textId="77777777">
      <w:pPr>
        <w:pStyle w:val="ListSubhead1"/>
        <w:numPr>
          <w:ilvl w:val="0"/>
          <w:numId w:val="0"/>
        </w:numPr>
        <w:spacing w:after="0"/>
        <w:ind w:left="360"/>
        <w:rPr>
          <w:b w:val="0"/>
          <w:szCs w:val="24"/>
        </w:rPr>
      </w:pPr>
    </w:p>
    <w:p w:rsidR="00102618" w:rsidP="00630C31" w14:paraId="1B073699" w14:textId="6A95A828">
      <w:pPr>
        <w:pStyle w:val="ListSubhead1"/>
        <w:numPr>
          <w:ilvl w:val="0"/>
          <w:numId w:val="14"/>
        </w:numPr>
        <w:spacing w:after="0"/>
      </w:pPr>
      <w:r>
        <w:t>MetEd</w:t>
      </w:r>
      <w:r w:rsidRPr="005569CD" w:rsidR="000F667C">
        <w:t xml:space="preserve"> Supplemental Projects</w:t>
      </w:r>
    </w:p>
    <w:p w:rsidR="00102618" w:rsidRPr="00E671BF" w:rsidP="00102618" w14:paraId="7EC65DED" w14:textId="5261E59B">
      <w:pPr>
        <w:pStyle w:val="ListSubhead1"/>
        <w:numPr>
          <w:ilvl w:val="0"/>
          <w:numId w:val="0"/>
        </w:numPr>
        <w:spacing w:after="0"/>
        <w:ind w:left="360"/>
        <w:rPr>
          <w:b w:val="0"/>
          <w:szCs w:val="24"/>
        </w:rPr>
      </w:pPr>
      <w:r>
        <w:rPr>
          <w:b w:val="0"/>
          <w:szCs w:val="24"/>
        </w:rPr>
        <w:t>MetEd</w:t>
      </w:r>
      <w:r w:rsidR="000F667C">
        <w:rPr>
          <w:b w:val="0"/>
          <w:szCs w:val="24"/>
        </w:rPr>
        <w:t xml:space="preserve"> will present </w:t>
      </w:r>
      <w:r w:rsidR="00116138">
        <w:rPr>
          <w:b w:val="0"/>
          <w:szCs w:val="24"/>
        </w:rPr>
        <w:t xml:space="preserve">1 </w:t>
      </w:r>
      <w:r w:rsidR="00B8031A">
        <w:rPr>
          <w:b w:val="0"/>
          <w:szCs w:val="24"/>
        </w:rPr>
        <w:t xml:space="preserve">need, </w:t>
      </w:r>
      <w:r w:rsidR="00116138">
        <w:rPr>
          <w:b w:val="0"/>
          <w:szCs w:val="24"/>
        </w:rPr>
        <w:t>and 1</w:t>
      </w:r>
      <w:r w:rsidR="00B8031A">
        <w:rPr>
          <w:b w:val="0"/>
          <w:szCs w:val="24"/>
        </w:rPr>
        <w:t xml:space="preserve"> potential solution</w:t>
      </w:r>
      <w:r w:rsidR="00116138">
        <w:rPr>
          <w:b w:val="0"/>
          <w:szCs w:val="24"/>
        </w:rPr>
        <w:t>.</w:t>
      </w:r>
    </w:p>
    <w:p w:rsidR="00102618" w:rsidP="00102618" w14:paraId="1B0E3ED7" w14:textId="77777777">
      <w:pPr>
        <w:pStyle w:val="ListSubhead1"/>
        <w:numPr>
          <w:ilvl w:val="0"/>
          <w:numId w:val="0"/>
        </w:numPr>
        <w:spacing w:after="0"/>
        <w:ind w:left="360"/>
      </w:pPr>
    </w:p>
    <w:p w:rsidR="00102618" w:rsidP="00102618" w14:paraId="0C8D8DC2" w14:textId="6E0FD4B7">
      <w:pPr>
        <w:pStyle w:val="ListSubhead1"/>
        <w:numPr>
          <w:ilvl w:val="0"/>
          <w:numId w:val="14"/>
        </w:numPr>
        <w:spacing w:after="0"/>
      </w:pPr>
      <w:r>
        <w:t>Penelec</w:t>
      </w:r>
      <w:r w:rsidRPr="005569CD" w:rsidR="000F667C">
        <w:t xml:space="preserve"> Supplemental Projects</w:t>
      </w:r>
    </w:p>
    <w:p w:rsidR="00102618" w:rsidP="00102618" w14:paraId="2D84022D" w14:textId="49894156">
      <w:pPr>
        <w:pStyle w:val="ListSubhead1"/>
        <w:numPr>
          <w:ilvl w:val="0"/>
          <w:numId w:val="0"/>
        </w:numPr>
        <w:spacing w:after="0"/>
        <w:ind w:left="360"/>
        <w:rPr>
          <w:b w:val="0"/>
          <w:szCs w:val="24"/>
        </w:rPr>
      </w:pPr>
      <w:r>
        <w:rPr>
          <w:b w:val="0"/>
          <w:szCs w:val="24"/>
        </w:rPr>
        <w:t>Penelec</w:t>
      </w:r>
      <w:r w:rsidR="00630C31">
        <w:rPr>
          <w:b w:val="0"/>
          <w:szCs w:val="24"/>
        </w:rPr>
        <w:t xml:space="preserve"> </w:t>
      </w:r>
      <w:r w:rsidRPr="00D22FE4" w:rsidR="00741870">
        <w:rPr>
          <w:b w:val="0"/>
          <w:szCs w:val="24"/>
        </w:rPr>
        <w:t xml:space="preserve">will </w:t>
      </w:r>
      <w:r w:rsidR="000D32F5">
        <w:rPr>
          <w:b w:val="0"/>
          <w:szCs w:val="24"/>
        </w:rPr>
        <w:t>present</w:t>
      </w:r>
      <w:r w:rsidR="00B8031A">
        <w:rPr>
          <w:b w:val="0"/>
          <w:szCs w:val="24"/>
        </w:rPr>
        <w:t xml:space="preserve"> </w:t>
      </w:r>
      <w:r w:rsidR="00116138">
        <w:rPr>
          <w:b w:val="0"/>
          <w:szCs w:val="24"/>
        </w:rPr>
        <w:t>3</w:t>
      </w:r>
      <w:r w:rsidR="00741870">
        <w:rPr>
          <w:b w:val="0"/>
          <w:szCs w:val="24"/>
        </w:rPr>
        <w:t xml:space="preserve"> potential solution</w:t>
      </w:r>
      <w:r w:rsidR="00116138">
        <w:rPr>
          <w:b w:val="0"/>
          <w:szCs w:val="24"/>
        </w:rPr>
        <w:t>s</w:t>
      </w:r>
      <w:r w:rsidR="00741870">
        <w:rPr>
          <w:b w:val="0"/>
          <w:szCs w:val="24"/>
        </w:rPr>
        <w:t>.</w:t>
      </w:r>
    </w:p>
    <w:p w:rsidR="00102618" w:rsidP="009E0156" w14:paraId="3C5442C1" w14:textId="77777777">
      <w:pPr>
        <w:pStyle w:val="ListSubhead1"/>
        <w:numPr>
          <w:ilvl w:val="0"/>
          <w:numId w:val="0"/>
        </w:numPr>
        <w:spacing w:after="0"/>
        <w:ind w:left="360"/>
        <w:rPr>
          <w:b w:val="0"/>
          <w:szCs w:val="24"/>
        </w:rPr>
      </w:pPr>
    </w:p>
    <w:p w:rsidR="000D32F5" w:rsidP="000D32F5" w14:paraId="6E6ACD0B" w14:textId="2EBCF248">
      <w:pPr>
        <w:pStyle w:val="ListSubhead1"/>
        <w:numPr>
          <w:ilvl w:val="0"/>
          <w:numId w:val="14"/>
        </w:numPr>
        <w:spacing w:after="0"/>
      </w:pPr>
      <w:r>
        <w:t>P</w:t>
      </w:r>
      <w:r w:rsidR="00C4746B">
        <w:t>PL</w:t>
      </w:r>
      <w:r w:rsidRPr="005569CD">
        <w:t xml:space="preserve"> Supplemental Projects</w:t>
      </w:r>
    </w:p>
    <w:p w:rsidR="000D32F5" w:rsidP="000D32F5" w14:paraId="12490534" w14:textId="65E2173D">
      <w:pPr>
        <w:pStyle w:val="ListSubhead1"/>
        <w:numPr>
          <w:ilvl w:val="0"/>
          <w:numId w:val="0"/>
        </w:numPr>
        <w:spacing w:after="0"/>
        <w:ind w:left="360"/>
        <w:rPr>
          <w:b w:val="0"/>
          <w:szCs w:val="24"/>
        </w:rPr>
      </w:pPr>
      <w:r>
        <w:rPr>
          <w:b w:val="0"/>
          <w:szCs w:val="24"/>
        </w:rPr>
        <w:t>P</w:t>
      </w:r>
      <w:r w:rsidR="00C4746B">
        <w:rPr>
          <w:b w:val="0"/>
          <w:szCs w:val="24"/>
        </w:rPr>
        <w:t>PL</w:t>
      </w:r>
      <w:r>
        <w:rPr>
          <w:b w:val="0"/>
          <w:szCs w:val="24"/>
        </w:rPr>
        <w:t xml:space="preserve"> </w:t>
      </w:r>
      <w:r w:rsidRPr="00D22FE4">
        <w:rPr>
          <w:b w:val="0"/>
          <w:szCs w:val="24"/>
        </w:rPr>
        <w:t xml:space="preserve">will </w:t>
      </w:r>
      <w:r w:rsidR="00B8031A">
        <w:rPr>
          <w:b w:val="0"/>
          <w:szCs w:val="24"/>
        </w:rPr>
        <w:t>present</w:t>
      </w:r>
      <w:r w:rsidR="00116138">
        <w:rPr>
          <w:b w:val="0"/>
          <w:szCs w:val="24"/>
        </w:rPr>
        <w:t xml:space="preserve"> 2 needs,</w:t>
      </w:r>
      <w:r>
        <w:rPr>
          <w:b w:val="0"/>
          <w:szCs w:val="24"/>
        </w:rPr>
        <w:t xml:space="preserve"> </w:t>
      </w:r>
      <w:r w:rsidR="00116138">
        <w:rPr>
          <w:b w:val="0"/>
          <w:szCs w:val="24"/>
        </w:rPr>
        <w:t>and 5</w:t>
      </w:r>
      <w:r>
        <w:rPr>
          <w:b w:val="0"/>
          <w:szCs w:val="24"/>
        </w:rPr>
        <w:t xml:space="preserve"> potential solution</w:t>
      </w:r>
      <w:r w:rsidR="00116138">
        <w:rPr>
          <w:b w:val="0"/>
          <w:szCs w:val="24"/>
        </w:rPr>
        <w:t>s</w:t>
      </w:r>
      <w:r>
        <w:rPr>
          <w:b w:val="0"/>
          <w:szCs w:val="24"/>
        </w:rPr>
        <w:t>.</w:t>
      </w:r>
    </w:p>
    <w:p w:rsidR="000D32F5" w:rsidP="00093807" w14:paraId="6FBFE997" w14:textId="77777777">
      <w:pPr>
        <w:pStyle w:val="ListSubhead1"/>
        <w:numPr>
          <w:ilvl w:val="0"/>
          <w:numId w:val="0"/>
        </w:numPr>
        <w:spacing w:after="0"/>
      </w:pPr>
    </w:p>
    <w:p w:rsidR="00102618" w:rsidP="00102618" w14:paraId="0791A7C1" w14:textId="5285FEE4">
      <w:pPr>
        <w:pStyle w:val="ListSubhead1"/>
        <w:numPr>
          <w:ilvl w:val="0"/>
          <w:numId w:val="14"/>
        </w:numPr>
        <w:spacing w:after="0"/>
      </w:pPr>
      <w:r>
        <w:t>DOM</w:t>
      </w:r>
      <w:r w:rsidRPr="005569CD" w:rsidR="000F667C">
        <w:t xml:space="preserve"> Supplemental Projects</w:t>
      </w:r>
    </w:p>
    <w:p w:rsidR="00102618" w:rsidP="004A24A6" w14:paraId="79DD4F15" w14:textId="2FCD1B88">
      <w:pPr>
        <w:pStyle w:val="ListSubhead1"/>
        <w:numPr>
          <w:ilvl w:val="0"/>
          <w:numId w:val="0"/>
        </w:numPr>
        <w:spacing w:after="0"/>
        <w:ind w:left="360"/>
      </w:pPr>
      <w:r>
        <w:rPr>
          <w:b w:val="0"/>
          <w:szCs w:val="24"/>
        </w:rPr>
        <w:t>DOM</w:t>
      </w:r>
      <w:r w:rsidR="000F667C">
        <w:rPr>
          <w:b w:val="0"/>
          <w:szCs w:val="24"/>
        </w:rPr>
        <w:t xml:space="preserve"> will </w:t>
      </w:r>
      <w:r w:rsidR="00E84D6D">
        <w:rPr>
          <w:b w:val="0"/>
          <w:szCs w:val="24"/>
        </w:rPr>
        <w:t>present</w:t>
      </w:r>
      <w:r w:rsidR="00C05AA4">
        <w:rPr>
          <w:b w:val="0"/>
          <w:szCs w:val="24"/>
        </w:rPr>
        <w:t xml:space="preserve"> </w:t>
      </w:r>
      <w:r w:rsidR="00116138">
        <w:rPr>
          <w:b w:val="0"/>
          <w:szCs w:val="24"/>
        </w:rPr>
        <w:t>3</w:t>
      </w:r>
      <w:r w:rsidR="000F667C">
        <w:rPr>
          <w:b w:val="0"/>
          <w:szCs w:val="24"/>
        </w:rPr>
        <w:t xml:space="preserve"> </w:t>
      </w:r>
      <w:r w:rsidR="00093807">
        <w:rPr>
          <w:b w:val="0"/>
          <w:szCs w:val="24"/>
        </w:rPr>
        <w:t>needs</w:t>
      </w:r>
      <w:r w:rsidR="00B8031A">
        <w:rPr>
          <w:b w:val="0"/>
          <w:szCs w:val="24"/>
        </w:rPr>
        <w:t xml:space="preserve">, </w:t>
      </w:r>
      <w:r w:rsidR="00116138">
        <w:rPr>
          <w:b w:val="0"/>
          <w:szCs w:val="24"/>
        </w:rPr>
        <w:t>and 3</w:t>
      </w:r>
      <w:r w:rsidR="00B8031A">
        <w:rPr>
          <w:b w:val="0"/>
          <w:szCs w:val="24"/>
        </w:rPr>
        <w:t xml:space="preserve"> potential solutions.</w:t>
      </w:r>
    </w:p>
    <w:p w:rsidR="000F667C" w:rsidP="009855ED" w14:paraId="01E8EA89" w14:textId="77777777">
      <w:pPr>
        <w:pStyle w:val="ListSubhead1"/>
        <w:numPr>
          <w:ilvl w:val="0"/>
          <w:numId w:val="0"/>
        </w:numPr>
        <w:spacing w:after="0"/>
        <w:rPr>
          <w:b w:val="0"/>
          <w:szCs w:val="24"/>
        </w:rPr>
      </w:pPr>
    </w:p>
    <w:p w:rsidR="000F667C" w:rsidP="009855ED" w14:paraId="4ADBE578" w14:textId="77777777">
      <w:pPr>
        <w:pStyle w:val="ListSubhead1"/>
        <w:numPr>
          <w:ilvl w:val="0"/>
          <w:numId w:val="0"/>
        </w:numPr>
        <w:spacing w:after="0"/>
        <w:rPr>
          <w:b w:val="0"/>
          <w:szCs w:val="24"/>
        </w:rPr>
      </w:pPr>
    </w:p>
    <w:p w:rsidR="001D3B68" w:rsidP="007C2954" w14:paraId="56CF6A05" w14:textId="77777777">
      <w:pPr>
        <w:pStyle w:val="PrimaryHeading"/>
      </w:pPr>
      <w:r>
        <w:t>Informational Only</w:t>
      </w:r>
    </w:p>
    <w:p w:rsidR="00260F75" w:rsidRPr="000B47FB" w:rsidP="000B47FB" w14:paraId="6E233474" w14:textId="77777777">
      <w:pPr>
        <w:pStyle w:val="ListSubhead1"/>
        <w:numPr>
          <w:ilvl w:val="0"/>
          <w:numId w:val="15"/>
        </w:numPr>
      </w:pPr>
      <w:r>
        <w:t xml:space="preserve">Informational Only - </w:t>
      </w:r>
      <w:r w:rsidRPr="00432194">
        <w:t>M-3 Process Needs Status</w:t>
      </w:r>
      <w:r>
        <w:br/>
      </w:r>
      <w:r w:rsidRPr="00260F75">
        <w:rPr>
          <w:b w:val="0"/>
        </w:rPr>
        <w:t>This spreadsheet allows stakeholders to track process defined in Open Access Transmission Tariff, Attachment M-3 and leading to the development of the supplemental projects.</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A3335AA"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tcBorders>
              <w:top w:val="none" w:sz="0" w:space="0" w:color="auto"/>
              <w:bottom w:val="none" w:sz="0" w:space="0" w:color="auto"/>
            </w:tcBorders>
            <w:shd w:val="clear" w:color="auto" w:fill="00B0F0" w:themeFill="accent3"/>
          </w:tcPr>
          <w:p w:rsidR="003C3320" w:rsidRPr="0095194C" w:rsidP="00DF1112" w14:paraId="57A042E5" w14:textId="77777777">
            <w:pPr>
              <w:pStyle w:val="PrimaryHeading"/>
              <w:spacing w:after="0"/>
            </w:pPr>
            <w:r>
              <w:rPr>
                <w:b/>
              </w:rPr>
              <w:t>Meeting Wrap Up</w:t>
            </w:r>
          </w:p>
        </w:tc>
      </w:tr>
      <w:tr w14:paraId="2FE0C1C6" w14:textId="77777777" w:rsidTr="00B53306">
        <w:tblPrEx>
          <w:tblW w:w="0" w:type="auto"/>
          <w:tblLayout w:type="fixed"/>
          <w:tblCellMar>
            <w:top w:w="43" w:type="dxa"/>
            <w:left w:w="115" w:type="dxa"/>
            <w:right w:w="115" w:type="dxa"/>
          </w:tblCellMar>
          <w:tblLook w:val="04A0"/>
        </w:tblPrEx>
        <w:trPr>
          <w:trHeight w:val="296"/>
        </w:trPr>
        <w:tc>
          <w:tcPr>
            <w:tcW w:w="9360" w:type="dxa"/>
            <w:shd w:val="clear" w:color="auto" w:fill="auto"/>
          </w:tcPr>
          <w:p w:rsidR="00C67F86" w:rsidRPr="00FA05CE" w:rsidP="00FA05CE" w14:paraId="599E98DE" w14:textId="77777777">
            <w:pPr>
              <w:pStyle w:val="ListSubhead1"/>
              <w:numPr>
                <w:ilvl w:val="0"/>
                <w:numId w:val="16"/>
              </w:numPr>
              <w:spacing w:before="120"/>
            </w:pPr>
            <w:r w:rsidRPr="00260F75">
              <w:t>Discussion and Comments Regarding the Conduct of the Meeting</w:t>
            </w:r>
          </w:p>
          <w:p w:rsidR="003C3320" w:rsidP="00260F75" w14:paraId="345B5BE2"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90"/>
        <w:gridCol w:w="1800"/>
        <w:gridCol w:w="2250"/>
        <w:gridCol w:w="1710"/>
        <w:gridCol w:w="1635"/>
      </w:tblGrid>
      <w:tr w14:paraId="4C27A3FE" w14:textId="77777777" w:rsidTr="00B5330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768625"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A0522A4"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20EC851"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Published</w:t>
            </w:r>
          </w:p>
        </w:tc>
      </w:tr>
      <w:tr w14:paraId="31F26914" w14:textId="77777777" w:rsidTr="00B53306">
        <w:tblPrEx>
          <w:tblW w:w="0" w:type="auto"/>
          <w:tblLook w:val="04A0"/>
        </w:tblPrEx>
        <w:trPr>
          <w:trHeight w:val="296"/>
        </w:trPr>
        <w:tc>
          <w:tcPr>
            <w:tcW w:w="189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7CB1593" w14:textId="77777777">
            <w:pPr>
              <w:pStyle w:val="DisclaimerHeading"/>
              <w:keepLines/>
              <w:spacing w:after="60"/>
              <w:jc w:val="center"/>
              <w:rPr>
                <w:color w:val="auto"/>
                <w:sz w:val="19"/>
                <w:szCs w:val="19"/>
              </w:rPr>
            </w:pPr>
            <w:r w:rsidRPr="00BB6921">
              <w:rPr>
                <w:i w:val="0"/>
                <w:color w:val="auto"/>
                <w:sz w:val="19"/>
                <w:szCs w:val="19"/>
              </w:rPr>
              <w:t>Date</w:t>
            </w:r>
          </w:p>
        </w:tc>
        <w:tc>
          <w:tcPr>
            <w:tcW w:w="18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5077B20" w14:textId="77777777">
            <w:pPr>
              <w:pStyle w:val="DisclaimerHeading"/>
              <w:keepLines/>
              <w:spacing w:after="60"/>
              <w:jc w:val="center"/>
              <w:rPr>
                <w:color w:val="auto"/>
                <w:sz w:val="19"/>
                <w:szCs w:val="19"/>
              </w:rPr>
            </w:pPr>
            <w:r w:rsidRPr="00BB6921">
              <w:rPr>
                <w:color w:val="auto"/>
                <w:sz w:val="19"/>
                <w:szCs w:val="19"/>
              </w:rPr>
              <w:t>Time</w:t>
            </w:r>
          </w:p>
        </w:tc>
        <w:tc>
          <w:tcPr>
            <w:tcW w:w="225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B0B427A"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A0249F0"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44DB73B3" w14:textId="77777777">
            <w:pPr>
              <w:pStyle w:val="DisclaimerHeading"/>
              <w:keepLines/>
              <w:jc w:val="center"/>
              <w:rPr>
                <w:color w:val="FFFFFF" w:themeColor="background1"/>
                <w:sz w:val="19"/>
                <w:szCs w:val="19"/>
              </w:rPr>
            </w:pPr>
          </w:p>
        </w:tc>
      </w:tr>
      <w:tr w14:paraId="0D469F01" w14:textId="77777777" w:rsidTr="00B53306">
        <w:tblPrEx>
          <w:tblW w:w="0" w:type="auto"/>
          <w:tblLook w:val="04A0"/>
        </w:tblPrEx>
        <w:trPr>
          <w:trHeight w:val="331"/>
        </w:trPr>
        <w:tc>
          <w:tcPr>
            <w:tcW w:w="189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BB5EFF2" w14:textId="77777777">
            <w:pPr>
              <w:pStyle w:val="DisclaimerHeading"/>
              <w:keepLines/>
              <w:spacing w:before="40" w:after="40" w:line="220" w:lineRule="exact"/>
              <w:rPr>
                <w:b w:val="0"/>
                <w:color w:val="auto"/>
                <w:sz w:val="18"/>
                <w:szCs w:val="18"/>
              </w:rPr>
            </w:pPr>
          </w:p>
        </w:tc>
        <w:tc>
          <w:tcPr>
            <w:tcW w:w="18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DC2DBEC" w14:textId="77777777">
            <w:pPr>
              <w:pStyle w:val="DisclaimerHeading"/>
              <w:keepLines/>
              <w:spacing w:before="40" w:after="40" w:line="220" w:lineRule="exact"/>
              <w:rPr>
                <w:b w:val="0"/>
                <w:color w:val="auto"/>
                <w:sz w:val="18"/>
                <w:szCs w:val="18"/>
              </w:rPr>
            </w:pPr>
          </w:p>
        </w:tc>
        <w:tc>
          <w:tcPr>
            <w:tcW w:w="2250" w:type="dxa"/>
            <w:vMerge/>
            <w:tcBorders>
              <w:top w:val="single" w:sz="12" w:space="0" w:color="013366" w:themeColor="accent1"/>
              <w:left w:val="single" w:sz="6" w:space="0" w:color="FFFFFF" w:themeColor="background1"/>
              <w:right w:val="single" w:sz="8" w:space="0" w:color="auto"/>
            </w:tcBorders>
          </w:tcPr>
          <w:p w:rsidR="00CE451E" w:rsidRPr="00C10A93" w:rsidP="00CE451E" w14:paraId="477BD1BD"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D5103D" w14:paraId="742A13CD"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w:t>
            </w:r>
            <w:r w:rsidR="00D5103D">
              <w:rPr>
                <w:b w:val="0"/>
                <w:i/>
                <w:color w:val="FFFFFF" w:themeColor="background1"/>
                <w:sz w:val="19"/>
                <w:szCs w:val="19"/>
              </w:rPr>
              <w:t>P</w:t>
            </w:r>
            <w:r w:rsidRPr="00CE451E">
              <w:rPr>
                <w:b w:val="0"/>
                <w:i/>
                <w:color w:val="FFFFFF" w:themeColor="background1"/>
                <w:sz w:val="19"/>
                <w:szCs w:val="19"/>
              </w:rPr>
              <w:t>T deadline*</w:t>
            </w:r>
          </w:p>
        </w:tc>
      </w:tr>
      <w:tr w14:paraId="6767F490"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B8031A" w:rsidRPr="00BB6921" w:rsidP="00B8031A" w14:paraId="694EA2D5" w14:textId="4DA2F93D">
            <w:pPr>
              <w:pStyle w:val="DisclaimerHeading"/>
              <w:keepLines/>
              <w:spacing w:before="40" w:after="40" w:line="220" w:lineRule="exact"/>
              <w:jc w:val="left"/>
              <w:rPr>
                <w:b w:val="0"/>
                <w:color w:val="auto"/>
                <w:sz w:val="18"/>
                <w:szCs w:val="18"/>
              </w:rPr>
            </w:pPr>
            <w:r>
              <w:rPr>
                <w:b w:val="0"/>
                <w:i w:val="0"/>
                <w:color w:val="auto"/>
                <w:sz w:val="18"/>
                <w:szCs w:val="18"/>
              </w:rPr>
              <w:t>Oct 1</w:t>
            </w:r>
            <w:r w:rsidR="007465C8">
              <w:rPr>
                <w:b w:val="0"/>
                <w:i w:val="0"/>
                <w:color w:val="auto"/>
                <w:sz w:val="18"/>
                <w:szCs w:val="18"/>
              </w:rPr>
              <w:t>6</w:t>
            </w:r>
            <w:r w:rsidRPr="007D2AAA">
              <w:rPr>
                <w:b w:val="0"/>
                <w:i w:val="0"/>
                <w:color w:val="auto"/>
                <w:sz w:val="18"/>
                <w:szCs w:val="18"/>
                <w:vertAlign w:val="superscript"/>
              </w:rPr>
              <w:t>th</w:t>
            </w:r>
            <w:r>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B8031A" w:rsidRPr="00C10A93" w:rsidP="00B8031A" w14:paraId="08C9AB6F" w14:textId="34209414">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B8031A" w:rsidRPr="00C10A93" w:rsidP="00B8031A" w14:paraId="3BC283F0" w14:textId="30C707A5">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B8031A" w:rsidRPr="00C10A93" w:rsidP="00B8031A" w14:paraId="304C5406" w14:textId="71891656">
            <w:pPr>
              <w:pStyle w:val="DisclaimerHeading"/>
              <w:keepLines/>
              <w:spacing w:before="40" w:after="40" w:line="220" w:lineRule="exact"/>
              <w:jc w:val="center"/>
              <w:rPr>
                <w:b w:val="0"/>
                <w:color w:val="auto"/>
                <w:sz w:val="18"/>
                <w:szCs w:val="18"/>
              </w:rPr>
            </w:pPr>
            <w:r>
              <w:rPr>
                <w:b w:val="0"/>
                <w:color w:val="auto"/>
                <w:sz w:val="18"/>
                <w:szCs w:val="18"/>
              </w:rPr>
              <w:t>Oct 2</w:t>
            </w:r>
            <w:r w:rsidRPr="00CE7CD7">
              <w:rPr>
                <w:b w:val="0"/>
                <w:color w:val="auto"/>
                <w:sz w:val="18"/>
                <w:szCs w:val="18"/>
                <w:vertAlign w:val="superscript"/>
              </w:rPr>
              <w:t>nd</w:t>
            </w:r>
            <w:r>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B8031A" w:rsidRPr="00C10A93" w:rsidP="00B8031A" w14:paraId="7B4028BE" w14:textId="0BF03082">
            <w:pPr>
              <w:pStyle w:val="DisclaimerHeading"/>
              <w:keepLines/>
              <w:spacing w:before="40" w:after="40" w:line="220" w:lineRule="exact"/>
              <w:jc w:val="center"/>
              <w:rPr>
                <w:b w:val="0"/>
                <w:color w:val="auto"/>
                <w:sz w:val="18"/>
                <w:szCs w:val="18"/>
              </w:rPr>
            </w:pPr>
            <w:r>
              <w:rPr>
                <w:b w:val="0"/>
                <w:color w:val="auto"/>
                <w:sz w:val="18"/>
                <w:szCs w:val="18"/>
              </w:rPr>
              <w:t>Oct 6</w:t>
            </w:r>
            <w:r w:rsidRPr="00CE7CD7">
              <w:rPr>
                <w:b w:val="0"/>
                <w:color w:val="auto"/>
                <w:sz w:val="18"/>
                <w:szCs w:val="18"/>
                <w:vertAlign w:val="superscript"/>
              </w:rPr>
              <w:t>th</w:t>
            </w:r>
            <w:r>
              <w:rPr>
                <w:b w:val="0"/>
                <w:color w:val="auto"/>
                <w:sz w:val="18"/>
                <w:szCs w:val="18"/>
              </w:rPr>
              <w:t>, 2026</w:t>
            </w:r>
          </w:p>
        </w:tc>
      </w:tr>
      <w:tr w14:paraId="7135F29E"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0D32F5" w:rsidRPr="00BB6921" w:rsidP="000D32F5" w14:paraId="1A1E15C0" w14:textId="41DC47F0">
            <w:pPr>
              <w:pStyle w:val="DisclaimerHeading"/>
              <w:keepLines/>
              <w:spacing w:before="40" w:after="40" w:line="220" w:lineRule="exact"/>
              <w:jc w:val="left"/>
              <w:rPr>
                <w:b w:val="0"/>
                <w:color w:val="auto"/>
                <w:sz w:val="18"/>
                <w:szCs w:val="18"/>
              </w:rPr>
            </w:pPr>
            <w:r>
              <w:rPr>
                <w:b w:val="0"/>
                <w:i w:val="0"/>
                <w:color w:val="auto"/>
                <w:sz w:val="18"/>
                <w:szCs w:val="18"/>
              </w:rPr>
              <w:t>Nov</w:t>
            </w:r>
            <w:r>
              <w:rPr>
                <w:b w:val="0"/>
                <w:i w:val="0"/>
                <w:color w:val="auto"/>
                <w:sz w:val="18"/>
                <w:szCs w:val="18"/>
              </w:rPr>
              <w:t xml:space="preserve"> 1</w:t>
            </w:r>
            <w:r>
              <w:rPr>
                <w:b w:val="0"/>
                <w:i w:val="0"/>
                <w:color w:val="auto"/>
                <w:sz w:val="18"/>
                <w:szCs w:val="18"/>
              </w:rPr>
              <w:t>2</w:t>
            </w:r>
            <w:r w:rsidRPr="007D2AAA">
              <w:rPr>
                <w:b w:val="0"/>
                <w:i w:val="0"/>
                <w:color w:val="auto"/>
                <w:sz w:val="18"/>
                <w:szCs w:val="18"/>
                <w:vertAlign w:val="superscript"/>
              </w:rPr>
              <w:t>th</w:t>
            </w:r>
            <w:r>
              <w:rPr>
                <w:b w:val="0"/>
                <w:i w:val="0"/>
                <w:color w:val="auto"/>
                <w:sz w:val="18"/>
                <w:szCs w:val="18"/>
              </w:rPr>
              <w:t>, 2026</w:t>
            </w:r>
          </w:p>
        </w:tc>
        <w:tc>
          <w:tcPr>
            <w:tcW w:w="1800" w:type="dxa"/>
            <w:tcBorders>
              <w:top w:val="single" w:sz="4" w:space="0" w:color="auto"/>
              <w:left w:val="single" w:sz="4" w:space="0" w:color="auto"/>
              <w:bottom w:val="single" w:sz="4" w:space="0" w:color="auto"/>
              <w:right w:val="single" w:sz="4" w:space="0" w:color="auto"/>
            </w:tcBorders>
          </w:tcPr>
          <w:p w:rsidR="000D32F5" w:rsidRPr="00C10A93" w:rsidP="000D32F5" w14:paraId="0F352DA3" w14:textId="77777777">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0D32F5" w:rsidRPr="00C10A93" w:rsidP="000D32F5" w14:paraId="06247340" w14:textId="77777777">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0D32F5" w:rsidRPr="00C10A93" w:rsidP="000D32F5" w14:paraId="3F661818" w14:textId="7D0FB186">
            <w:pPr>
              <w:pStyle w:val="DisclaimerHeading"/>
              <w:keepLines/>
              <w:spacing w:before="40" w:after="40" w:line="220" w:lineRule="exact"/>
              <w:jc w:val="center"/>
              <w:rPr>
                <w:b w:val="0"/>
                <w:color w:val="auto"/>
                <w:sz w:val="18"/>
                <w:szCs w:val="18"/>
              </w:rPr>
            </w:pPr>
            <w:r>
              <w:rPr>
                <w:b w:val="0"/>
                <w:color w:val="auto"/>
                <w:sz w:val="18"/>
                <w:szCs w:val="18"/>
              </w:rPr>
              <w:t xml:space="preserve">Oct </w:t>
            </w:r>
            <w:r w:rsidR="007465C8">
              <w:rPr>
                <w:b w:val="0"/>
                <w:color w:val="auto"/>
                <w:sz w:val="18"/>
                <w:szCs w:val="18"/>
              </w:rPr>
              <w:t>28</w:t>
            </w:r>
            <w:r w:rsidRPr="00B8031A">
              <w:rPr>
                <w:b w:val="0"/>
                <w:color w:val="auto"/>
                <w:sz w:val="18"/>
                <w:szCs w:val="18"/>
                <w:vertAlign w:val="superscript"/>
              </w:rPr>
              <w:t>t</w:t>
            </w:r>
            <w:r w:rsidR="007465C8">
              <w:rPr>
                <w:b w:val="0"/>
                <w:color w:val="auto"/>
                <w:sz w:val="18"/>
                <w:szCs w:val="18"/>
                <w:vertAlign w:val="superscript"/>
              </w:rPr>
              <w:t>h</w:t>
            </w:r>
            <w:r>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0D32F5" w:rsidRPr="00C10A93" w:rsidP="000D32F5" w14:paraId="4AB73340" w14:textId="715D84F7">
            <w:pPr>
              <w:pStyle w:val="DisclaimerHeading"/>
              <w:keepLines/>
              <w:spacing w:before="40" w:after="40" w:line="220" w:lineRule="exact"/>
              <w:jc w:val="center"/>
              <w:rPr>
                <w:b w:val="0"/>
                <w:color w:val="auto"/>
                <w:sz w:val="18"/>
                <w:szCs w:val="18"/>
              </w:rPr>
            </w:pPr>
            <w:r>
              <w:rPr>
                <w:b w:val="0"/>
                <w:color w:val="auto"/>
                <w:sz w:val="18"/>
                <w:szCs w:val="18"/>
              </w:rPr>
              <w:t>Nov</w:t>
            </w:r>
            <w:r>
              <w:rPr>
                <w:b w:val="0"/>
                <w:color w:val="auto"/>
                <w:sz w:val="18"/>
                <w:szCs w:val="18"/>
              </w:rPr>
              <w:t xml:space="preserve"> </w:t>
            </w:r>
            <w:r>
              <w:rPr>
                <w:b w:val="0"/>
                <w:color w:val="auto"/>
                <w:sz w:val="18"/>
                <w:szCs w:val="18"/>
              </w:rPr>
              <w:t>2</w:t>
            </w:r>
            <w:r>
              <w:rPr>
                <w:b w:val="0"/>
                <w:color w:val="auto"/>
                <w:sz w:val="18"/>
                <w:szCs w:val="18"/>
                <w:vertAlign w:val="superscript"/>
              </w:rPr>
              <w:t>nd</w:t>
            </w:r>
            <w:r>
              <w:rPr>
                <w:b w:val="0"/>
                <w:color w:val="auto"/>
                <w:sz w:val="18"/>
                <w:szCs w:val="18"/>
              </w:rPr>
              <w:t>, 2026</w:t>
            </w:r>
          </w:p>
        </w:tc>
      </w:tr>
    </w:tbl>
    <w:p w:rsidR="003C3320" w:rsidP="00CE451E" w14:paraId="3DA98578"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7A564A" w:rsidP="007A564A" w14:paraId="2B721FFE" w14:textId="77777777">
      <w:pPr>
        <w:pStyle w:val="DisclaimerBodyCopy"/>
        <w:keepLines/>
        <w:spacing w:before="60"/>
        <w:jc w:val="center"/>
      </w:pPr>
    </w:p>
    <w:p w:rsidR="00CE451E" w:rsidP="00337321" w14:paraId="54420D1E" w14:textId="77777777">
      <w:pPr>
        <w:pStyle w:val="Autho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348C255"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D5103D" w:rsidRPr="0095194C" w14:paraId="04FE1A6F" w14:textId="77777777">
            <w:pPr>
              <w:pStyle w:val="PrimaryHeading"/>
              <w:spacing w:after="0"/>
            </w:pPr>
            <w:r>
              <w:rPr>
                <w:b/>
              </w:rPr>
              <w:t xml:space="preserve">Antitrust, Code of Conduct and WebEx Instructions </w:t>
            </w:r>
          </w:p>
        </w:tc>
      </w:tr>
    </w:tbl>
    <w:p w:rsidR="00A317A9" w:rsidRPr="00B62597" w:rsidP="00337321" w14:paraId="3953FE96" w14:textId="77777777">
      <w:pPr>
        <w:pStyle w:val="Author"/>
      </w:pPr>
    </w:p>
    <w:p w:rsidR="00EC252E" w:rsidP="00EC252E" w14:paraId="665A93CF" w14:textId="77777777">
      <w:pPr>
        <w:pStyle w:val="Author"/>
        <w:keepNext/>
        <w:keepLines/>
      </w:pPr>
      <w:r>
        <w:t>Author: Katherine Graham</w:t>
      </w:r>
    </w:p>
    <w:p w:rsidR="00EC252E" w:rsidRPr="00B62597" w:rsidP="00EC252E" w14:paraId="3BE56BCD" w14:textId="77777777">
      <w:pPr>
        <w:pStyle w:val="Author"/>
        <w:keepNext/>
        <w:keepLines/>
      </w:pPr>
    </w:p>
    <w:p w:rsidR="00EC252E" w:rsidRPr="00B62597" w:rsidP="00EC252E" w14:paraId="6B657E1F" w14:textId="77777777">
      <w:pPr>
        <w:pStyle w:val="DisclaimerHeading"/>
        <w:keepNext/>
        <w:keepLines/>
      </w:pPr>
      <w:r>
        <w:t>Anti</w:t>
      </w:r>
      <w:r w:rsidRPr="00B62597">
        <w:t>trust:</w:t>
      </w:r>
    </w:p>
    <w:p w:rsidR="00EC252E" w:rsidP="00EC252E" w14:paraId="2FA4659F"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3188B4B8"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EC252E" w:rsidRPr="00095E8F" w14:paraId="50DB5010"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EC252E" w14:paraId="089B64B6"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EC252E" w:rsidRPr="00095E8F" w14:paraId="4C734700"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EC252E" w:rsidRPr="00095E8F" w14:paraId="7D779D45"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EC252E" w:rsidRPr="00095E8F" w14:paraId="70D94AD6"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EC252E" w:rsidRPr="00095E8F" w14:paraId="5B18EDCD"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EC252E" w:rsidRPr="00095E8F" w14:paraId="6667A74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EC252E" w:rsidP="00EC252E" w14:paraId="6489C89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EC252E" w:rsidP="00EC252E" w14:paraId="14E12937"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EC252E" w:rsidP="00EC252E" w14:paraId="1CF6ED1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27D4FAE"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EC252E" w:rsidRPr="00B62597" w14:paraId="47F2311F" w14:textId="77777777">
            <w:pPr>
              <w:pStyle w:val="DisclaimerHeading"/>
              <w:spacing w:before="60"/>
            </w:pPr>
            <w:r w:rsidRPr="00B62597">
              <w:t>Code of Conduct:</w:t>
            </w:r>
          </w:p>
          <w:p w:rsidR="00EC252E" w:rsidRPr="00B62597" w14:paraId="31533AB8"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EC252E" w:rsidRPr="00B62597" w14:paraId="6100711E" w14:textId="77777777">
            <w:pPr>
              <w:pStyle w:val="DisclaimerHeading"/>
              <w:spacing w:before="240"/>
            </w:pPr>
            <w:r w:rsidRPr="00B62597">
              <w:t xml:space="preserve">Public Meetings/Media Participation: </w:t>
            </w:r>
          </w:p>
          <w:p w:rsidR="00EC252E" w14:paraId="690088A7"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EC252E" w14:paraId="54875911" w14:textId="77777777">
            <w:pPr>
              <w:pStyle w:val="DisclaimerHeading"/>
              <w:spacing w:before="60"/>
              <w:ind w:left="85"/>
            </w:pPr>
            <w:r>
              <w:t>Participant Identification in Webex:</w:t>
            </w:r>
          </w:p>
          <w:p w:rsidR="00EC252E" w14:paraId="6770B851" w14:textId="77777777">
            <w:pPr>
              <w:pStyle w:val="DisclaimerBodyCopy"/>
              <w:ind w:left="85"/>
            </w:pPr>
            <w:r>
              <w:t>When logging into the Webex desktop client, please enter your real first and last name as well as a valid email address. Be sure to select the “call me” option.</w:t>
            </w:r>
          </w:p>
          <w:p w:rsidR="00EC252E" w14:paraId="6A5BDEC7"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EC252E" w:rsidRPr="00D827A6" w14:paraId="617E72F3" w14:textId="77777777">
            <w:pPr>
              <w:pStyle w:val="DisclaimerHeading"/>
              <w:spacing w:before="240"/>
              <w:ind w:left="85"/>
            </w:pPr>
            <w:r w:rsidRPr="00D827A6">
              <w:t>Participant Use of Webex Chat:</w:t>
            </w:r>
          </w:p>
          <w:p w:rsidR="00EC252E" w14:paraId="4B0CBB61"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EC252E" w:rsidP="00EC252E" w14:paraId="5C669F13" w14:textId="77777777">
      <w:pPr>
        <w:pStyle w:val="DisclaimerBodyCopy"/>
      </w:pPr>
    </w:p>
    <w:p w:rsidR="00EC252E" w:rsidP="00EC252E" w14:paraId="67F1861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EC252E" w:rsidP="00EC252E" w14:paraId="37B16F81" w14:textId="77777777">
      <w:pPr>
        <w:pStyle w:val="DisclaimerHeading"/>
      </w:pPr>
    </w:p>
    <w:p w:rsidR="00EC252E" w:rsidRPr="009C15C4" w:rsidP="00EC252E" w14:paraId="2D0F7138" w14:textId="77777777">
      <w:pPr>
        <w:pStyle w:val="DisclaimerHeading"/>
      </w:pPr>
      <w:r>
        <w:rPr>
          <w:noProof/>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158057836" name="Text Box 158057836"/>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52E" w:rsidRPr="0025139E" w:rsidP="00EC252E"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8057836"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61312" fillcolor="#f2f2f2" stroked="f" strokeweight="0.5pt">
                <v:textbox>
                  <w:txbxContent>
                    <w:p w:rsidR="00EC252E" w:rsidRPr="0025139E" w:rsidP="00EC252E" w14:paraId="7362033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027F49" w:rsidRPr="009C15C4" w:rsidP="00027F49" w14:paraId="44774484"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2"/>
                    <a:stretch>
                      <a:fillRect/>
                    </a:stretch>
                  </pic:blipFill>
                  <pic:spPr>
                    <a:xfrm>
                      <a:off x="0" y="0"/>
                      <a:ext cx="5943600" cy="1217930"/>
                    </a:xfrm>
                    <a:prstGeom prst="rect">
                      <a:avLst/>
                    </a:prstGeom>
                  </pic:spPr>
                </pic:pic>
              </a:graphicData>
            </a:graphic>
          </wp:inline>
        </w:drawing>
      </w:r>
    </w:p>
    <w:p w:rsidR="00D5103D" w:rsidRPr="009C15C4" w:rsidP="009C15C4" w14:paraId="2E8C4742"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26"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7C724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A86205">
      <w:headerReference w:type="default" r:id="rId13"/>
      <w:footerReference w:type="even" r:id="rId14"/>
      <w:footerReference w:type="default" r:id="rId15"/>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14:paraId="68032B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F31" w14:paraId="5CB75E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P="00DB29E9" w14:paraId="6A2E7299"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9E0156">
      <w:rPr>
        <w:rStyle w:val="PageNumber"/>
        <w:noProof/>
      </w:rPr>
      <w:t>1</w:t>
    </w:r>
    <w:r>
      <w:rPr>
        <w:rStyle w:val="PageNumber"/>
      </w:rPr>
      <w:fldChar w:fldCharType="end"/>
    </w:r>
  </w:p>
  <w:bookmarkStart w:id="2" w:name="OLE_LINK1"/>
  <w:p w:rsidR="00B62597" w:rsidRPr="001678E8" w14:paraId="12EF49C7"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630C31">
      <w:rPr>
        <w:rFonts w:ascii="Arial Narrow" w:hAnsi="Arial Narrow"/>
        <w:sz w:val="20"/>
      </w:rPr>
      <w:t>6</w:t>
    </w:r>
    <w:r w:rsidR="00991528">
      <w:rPr>
        <w:rFonts w:ascii="Arial Narrow" w:hAnsi="Arial Narrow"/>
        <w:sz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RPr="00711249" w:rsidP="00A86205" w14:paraId="70D035A6"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B9C933"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AA12FC0"/>
    <w:multiLevelType w:val="hybridMultilevel"/>
    <w:tmpl w:val="A4B4FF92"/>
    <w:lvl w:ilvl="0">
      <w:start w:val="1"/>
      <w:numFmt w:val="decimal"/>
      <w:pStyle w:val="ListSubhead1"/>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3">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E86087"/>
    <w:multiLevelType w:val="hybridMultilevel"/>
    <w:tmpl w:val="2C9CB742"/>
    <w:lvl w:ilvl="0">
      <w:start w:val="1"/>
      <w:numFmt w:val="decimal"/>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5">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8">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9"/>
  </w:num>
  <w:num w:numId="9">
    <w:abstractNumId w:val="3"/>
  </w:num>
  <w:num w:numId="10">
    <w:abstractNumId w:val="0"/>
  </w:num>
  <w:num w:numId="11">
    <w:abstractNumId w:val="4"/>
  </w:num>
  <w:num w:numId="12">
    <w:abstractNumId w:val="1"/>
  </w:num>
  <w:num w:numId="13">
    <w:abstractNumId w:val="2"/>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num>
  <w:num w:numId="20">
    <w:abstractNumId w:val="2"/>
    <w:lvlOverride w:ilvl="0">
      <w:startOverride w:val="1"/>
    </w:lvlOverride>
  </w:num>
  <w:num w:numId="21">
    <w:abstractNumId w:val="2"/>
    <w:lvlOverride w:ilvl="0">
      <w:startOverride w:val="1"/>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BF"/>
    <w:rsid w:val="00004CB3"/>
    <w:rsid w:val="00010057"/>
    <w:rsid w:val="000232DF"/>
    <w:rsid w:val="000260BF"/>
    <w:rsid w:val="00027F49"/>
    <w:rsid w:val="000333FF"/>
    <w:rsid w:val="00036340"/>
    <w:rsid w:val="00037D9E"/>
    <w:rsid w:val="000538D7"/>
    <w:rsid w:val="0006798D"/>
    <w:rsid w:val="00092135"/>
    <w:rsid w:val="00093807"/>
    <w:rsid w:val="0009552F"/>
    <w:rsid w:val="00095E8F"/>
    <w:rsid w:val="00096230"/>
    <w:rsid w:val="000B47FB"/>
    <w:rsid w:val="000D32F5"/>
    <w:rsid w:val="000E2756"/>
    <w:rsid w:val="000F667C"/>
    <w:rsid w:val="00102618"/>
    <w:rsid w:val="001028D1"/>
    <w:rsid w:val="00116138"/>
    <w:rsid w:val="00117AF9"/>
    <w:rsid w:val="00121F58"/>
    <w:rsid w:val="001678E8"/>
    <w:rsid w:val="00170E02"/>
    <w:rsid w:val="001A627C"/>
    <w:rsid w:val="001B2242"/>
    <w:rsid w:val="001C0CC0"/>
    <w:rsid w:val="001D292D"/>
    <w:rsid w:val="001D3B68"/>
    <w:rsid w:val="00200A1B"/>
    <w:rsid w:val="002113BD"/>
    <w:rsid w:val="0025139E"/>
    <w:rsid w:val="00260F75"/>
    <w:rsid w:val="00267BE0"/>
    <w:rsid w:val="00283F55"/>
    <w:rsid w:val="002A5F96"/>
    <w:rsid w:val="002B2CB6"/>
    <w:rsid w:val="002B2F98"/>
    <w:rsid w:val="002C4327"/>
    <w:rsid w:val="002C6057"/>
    <w:rsid w:val="002F6131"/>
    <w:rsid w:val="00305238"/>
    <w:rsid w:val="003251CE"/>
    <w:rsid w:val="00337321"/>
    <w:rsid w:val="003439E0"/>
    <w:rsid w:val="00352B97"/>
    <w:rsid w:val="00364A13"/>
    <w:rsid w:val="00365766"/>
    <w:rsid w:val="00394850"/>
    <w:rsid w:val="003B55E1"/>
    <w:rsid w:val="003C3320"/>
    <w:rsid w:val="003D4333"/>
    <w:rsid w:val="003D7E5C"/>
    <w:rsid w:val="003E1CEF"/>
    <w:rsid w:val="003E7A73"/>
    <w:rsid w:val="003F046E"/>
    <w:rsid w:val="003F50DE"/>
    <w:rsid w:val="00410BC4"/>
    <w:rsid w:val="00414368"/>
    <w:rsid w:val="00432194"/>
    <w:rsid w:val="004450EC"/>
    <w:rsid w:val="0046043F"/>
    <w:rsid w:val="0046317F"/>
    <w:rsid w:val="00491490"/>
    <w:rsid w:val="00494494"/>
    <w:rsid w:val="004969FA"/>
    <w:rsid w:val="004A24A6"/>
    <w:rsid w:val="004A4D2F"/>
    <w:rsid w:val="004F3D57"/>
    <w:rsid w:val="00527104"/>
    <w:rsid w:val="00532542"/>
    <w:rsid w:val="005569CD"/>
    <w:rsid w:val="00564DEE"/>
    <w:rsid w:val="0056775C"/>
    <w:rsid w:val="0057441E"/>
    <w:rsid w:val="00575527"/>
    <w:rsid w:val="00586F48"/>
    <w:rsid w:val="005907AF"/>
    <w:rsid w:val="005924C6"/>
    <w:rsid w:val="005A5D0D"/>
    <w:rsid w:val="005C36C9"/>
    <w:rsid w:val="005D6D05"/>
    <w:rsid w:val="0060209E"/>
    <w:rsid w:val="006024A0"/>
    <w:rsid w:val="00602967"/>
    <w:rsid w:val="00606F11"/>
    <w:rsid w:val="006071F2"/>
    <w:rsid w:val="00624A67"/>
    <w:rsid w:val="006262E8"/>
    <w:rsid w:val="00630C31"/>
    <w:rsid w:val="0063536F"/>
    <w:rsid w:val="0067596C"/>
    <w:rsid w:val="00680B89"/>
    <w:rsid w:val="006A58C0"/>
    <w:rsid w:val="006B1145"/>
    <w:rsid w:val="006C1430"/>
    <w:rsid w:val="006C2D17"/>
    <w:rsid w:val="006C738F"/>
    <w:rsid w:val="006E5F5F"/>
    <w:rsid w:val="006F0B44"/>
    <w:rsid w:val="006F2AC0"/>
    <w:rsid w:val="006F7A52"/>
    <w:rsid w:val="00705097"/>
    <w:rsid w:val="00711249"/>
    <w:rsid w:val="00712CAA"/>
    <w:rsid w:val="00716A8B"/>
    <w:rsid w:val="0072310B"/>
    <w:rsid w:val="00730F76"/>
    <w:rsid w:val="00741870"/>
    <w:rsid w:val="00744A45"/>
    <w:rsid w:val="007465C8"/>
    <w:rsid w:val="0075340F"/>
    <w:rsid w:val="00754C6D"/>
    <w:rsid w:val="00755096"/>
    <w:rsid w:val="007703B4"/>
    <w:rsid w:val="00777623"/>
    <w:rsid w:val="007A34A3"/>
    <w:rsid w:val="007A564A"/>
    <w:rsid w:val="007B3AAE"/>
    <w:rsid w:val="007C2954"/>
    <w:rsid w:val="007D2AAA"/>
    <w:rsid w:val="007D4F70"/>
    <w:rsid w:val="007E7CAB"/>
    <w:rsid w:val="007F2B94"/>
    <w:rsid w:val="0080148F"/>
    <w:rsid w:val="008133D2"/>
    <w:rsid w:val="00813B57"/>
    <w:rsid w:val="0083024E"/>
    <w:rsid w:val="00837B12"/>
    <w:rsid w:val="00841282"/>
    <w:rsid w:val="008552A3"/>
    <w:rsid w:val="008563A9"/>
    <w:rsid w:val="0087424D"/>
    <w:rsid w:val="00876A1E"/>
    <w:rsid w:val="00882652"/>
    <w:rsid w:val="00890F31"/>
    <w:rsid w:val="008947EB"/>
    <w:rsid w:val="008B599E"/>
    <w:rsid w:val="008D07D5"/>
    <w:rsid w:val="008D1491"/>
    <w:rsid w:val="00911156"/>
    <w:rsid w:val="00914902"/>
    <w:rsid w:val="00917386"/>
    <w:rsid w:val="00926A58"/>
    <w:rsid w:val="00940C58"/>
    <w:rsid w:val="0095194C"/>
    <w:rsid w:val="0095646A"/>
    <w:rsid w:val="00962788"/>
    <w:rsid w:val="00966454"/>
    <w:rsid w:val="009665C7"/>
    <w:rsid w:val="009737DF"/>
    <w:rsid w:val="0097702E"/>
    <w:rsid w:val="009855ED"/>
    <w:rsid w:val="00991528"/>
    <w:rsid w:val="009A341D"/>
    <w:rsid w:val="009A5430"/>
    <w:rsid w:val="009B2B7E"/>
    <w:rsid w:val="009C15C4"/>
    <w:rsid w:val="009C7250"/>
    <w:rsid w:val="009E0156"/>
    <w:rsid w:val="009F53F9"/>
    <w:rsid w:val="00A05391"/>
    <w:rsid w:val="00A16DF8"/>
    <w:rsid w:val="00A24538"/>
    <w:rsid w:val="00A317A9"/>
    <w:rsid w:val="00A36FEA"/>
    <w:rsid w:val="00A41149"/>
    <w:rsid w:val="00A435A9"/>
    <w:rsid w:val="00A45F0C"/>
    <w:rsid w:val="00A56D57"/>
    <w:rsid w:val="00A5790E"/>
    <w:rsid w:val="00A86205"/>
    <w:rsid w:val="00A931C3"/>
    <w:rsid w:val="00A9610F"/>
    <w:rsid w:val="00AC2247"/>
    <w:rsid w:val="00AC4FC6"/>
    <w:rsid w:val="00AD3CF7"/>
    <w:rsid w:val="00AF3386"/>
    <w:rsid w:val="00B1531D"/>
    <w:rsid w:val="00B16D95"/>
    <w:rsid w:val="00B20316"/>
    <w:rsid w:val="00B269D7"/>
    <w:rsid w:val="00B34E3C"/>
    <w:rsid w:val="00B42FAE"/>
    <w:rsid w:val="00B53306"/>
    <w:rsid w:val="00B62597"/>
    <w:rsid w:val="00B65AC4"/>
    <w:rsid w:val="00B8031A"/>
    <w:rsid w:val="00BA02A7"/>
    <w:rsid w:val="00BA6146"/>
    <w:rsid w:val="00BB531B"/>
    <w:rsid w:val="00BB6921"/>
    <w:rsid w:val="00BE0AC3"/>
    <w:rsid w:val="00BE7244"/>
    <w:rsid w:val="00BF331B"/>
    <w:rsid w:val="00BF7988"/>
    <w:rsid w:val="00C05AA4"/>
    <w:rsid w:val="00C10A93"/>
    <w:rsid w:val="00C32068"/>
    <w:rsid w:val="00C439EC"/>
    <w:rsid w:val="00C4746B"/>
    <w:rsid w:val="00C5307B"/>
    <w:rsid w:val="00C619A6"/>
    <w:rsid w:val="00C63F43"/>
    <w:rsid w:val="00C67F86"/>
    <w:rsid w:val="00C72168"/>
    <w:rsid w:val="00C757F4"/>
    <w:rsid w:val="00C75A9D"/>
    <w:rsid w:val="00C814F0"/>
    <w:rsid w:val="00CA49B9"/>
    <w:rsid w:val="00CB19DE"/>
    <w:rsid w:val="00CB475B"/>
    <w:rsid w:val="00CC1B47"/>
    <w:rsid w:val="00CC3F54"/>
    <w:rsid w:val="00CD639C"/>
    <w:rsid w:val="00CE451E"/>
    <w:rsid w:val="00CE7CD7"/>
    <w:rsid w:val="00D06EC8"/>
    <w:rsid w:val="00D136EA"/>
    <w:rsid w:val="00D22FE4"/>
    <w:rsid w:val="00D251ED"/>
    <w:rsid w:val="00D265D3"/>
    <w:rsid w:val="00D33EF7"/>
    <w:rsid w:val="00D50490"/>
    <w:rsid w:val="00D5103D"/>
    <w:rsid w:val="00D70799"/>
    <w:rsid w:val="00D73694"/>
    <w:rsid w:val="00D827A6"/>
    <w:rsid w:val="00D831E4"/>
    <w:rsid w:val="00D923B5"/>
    <w:rsid w:val="00D95949"/>
    <w:rsid w:val="00DA23DE"/>
    <w:rsid w:val="00DB29E9"/>
    <w:rsid w:val="00DE34CF"/>
    <w:rsid w:val="00DE4364"/>
    <w:rsid w:val="00DE77B9"/>
    <w:rsid w:val="00DF1112"/>
    <w:rsid w:val="00DF3B0C"/>
    <w:rsid w:val="00E101A9"/>
    <w:rsid w:val="00E1605D"/>
    <w:rsid w:val="00E32B6B"/>
    <w:rsid w:val="00E47F45"/>
    <w:rsid w:val="00E5387A"/>
    <w:rsid w:val="00E55E84"/>
    <w:rsid w:val="00E671BF"/>
    <w:rsid w:val="00E84D6D"/>
    <w:rsid w:val="00E946F8"/>
    <w:rsid w:val="00EB68B0"/>
    <w:rsid w:val="00EC252E"/>
    <w:rsid w:val="00EE4D35"/>
    <w:rsid w:val="00EE6417"/>
    <w:rsid w:val="00EF1739"/>
    <w:rsid w:val="00F07086"/>
    <w:rsid w:val="00F26A97"/>
    <w:rsid w:val="00F4190F"/>
    <w:rsid w:val="00F5077C"/>
    <w:rsid w:val="00F51819"/>
    <w:rsid w:val="00F52DF7"/>
    <w:rsid w:val="00F611B5"/>
    <w:rsid w:val="00F725E2"/>
    <w:rsid w:val="00F73EEC"/>
    <w:rsid w:val="00F74B6A"/>
    <w:rsid w:val="00F74BAD"/>
    <w:rsid w:val="00F81E93"/>
    <w:rsid w:val="00F82CFE"/>
    <w:rsid w:val="00F84566"/>
    <w:rsid w:val="00F937AD"/>
    <w:rsid w:val="00F97006"/>
    <w:rsid w:val="00FA05CE"/>
    <w:rsid w:val="00FA5955"/>
    <w:rsid w:val="00FB1739"/>
    <w:rsid w:val="00FC28A6"/>
    <w:rsid w:val="00FC2B9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20D173"/>
  <w15:docId w15:val="{BAF1A75B-F24E-4D51-A160-DA869E07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9"/>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EC252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ahak\Downloads\Agenda.doc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2059-C92D-4EDC-A48E-9012875B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