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4C1661" w:rsidP="00E91ED7">
      <w:pPr>
        <w:pStyle w:val="MeetingDetails"/>
      </w:pPr>
      <w:r>
        <w:t>February</w:t>
      </w:r>
      <w:r w:rsidR="00403666">
        <w:t xml:space="preserve"> </w:t>
      </w:r>
      <w:r>
        <w:t>16</w:t>
      </w:r>
      <w:r w:rsidR="00E91ED7">
        <w:t>, 201</w:t>
      </w:r>
      <w:r w:rsidR="00403666">
        <w:t>7</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EC11C3" w:rsidRPr="00EC11C3" w:rsidRDefault="004C1661" w:rsidP="00EC11C3">
      <w:pPr>
        <w:pStyle w:val="PrimaryHeading"/>
      </w:pPr>
      <w:r>
        <w:t>Protection</w:t>
      </w:r>
      <w:r w:rsidR="002C2F56">
        <w:t xml:space="preserve"> Subgroup Meeting </w:t>
      </w:r>
      <w:r w:rsidR="001D3B68">
        <w:t>(</w:t>
      </w:r>
      <w:r w:rsidR="00471749">
        <w:t>8</w:t>
      </w:r>
      <w:r w:rsidR="00E91ED7" w:rsidRPr="00A03D26">
        <w:t>:</w:t>
      </w:r>
      <w:r w:rsidR="00471749">
        <w:t>0</w:t>
      </w:r>
      <w:r w:rsidR="00E91ED7" w:rsidRPr="00A03D26">
        <w:t>0 a.m.</w:t>
      </w:r>
      <w:r w:rsidR="00EE68C4">
        <w:t xml:space="preserve"> - </w:t>
      </w:r>
      <w:r w:rsidR="00403666">
        <w:t>10</w:t>
      </w:r>
      <w:r w:rsidR="00E91ED7" w:rsidRPr="00A03D26">
        <w:t>:</w:t>
      </w:r>
      <w:r w:rsidR="00403666">
        <w:t>0</w:t>
      </w:r>
      <w:r w:rsidR="00E91ED7" w:rsidRPr="00A03D26">
        <w:t xml:space="preserve">0 a.m.)  </w:t>
      </w:r>
    </w:p>
    <w:p w:rsidR="003A58EF" w:rsidRDefault="009409FA" w:rsidP="003A58EF">
      <w:pPr>
        <w:pStyle w:val="SecondaryHeading-Numbered"/>
        <w:numPr>
          <w:ilvl w:val="0"/>
          <w:numId w:val="0"/>
        </w:numPr>
        <w:rPr>
          <w:b w:val="0"/>
          <w:sz w:val="22"/>
        </w:rPr>
      </w:pPr>
      <w:r w:rsidRPr="009409FA">
        <w:rPr>
          <w:b w:val="0"/>
          <w:sz w:val="22"/>
        </w:rPr>
        <w:t>D</w:t>
      </w:r>
      <w:r>
        <w:rPr>
          <w:b w:val="0"/>
          <w:sz w:val="22"/>
        </w:rPr>
        <w:t>iscuss Section 1 language change, based on existing language in Section 4.2 of DEA and Section 6.1.3.2 of Manual 14C</w:t>
      </w:r>
    </w:p>
    <w:p w:rsidR="009409FA" w:rsidRDefault="009409FA" w:rsidP="003A58EF">
      <w:pPr>
        <w:pStyle w:val="SecondaryHeading-Numbered"/>
        <w:numPr>
          <w:ilvl w:val="0"/>
          <w:numId w:val="0"/>
        </w:numPr>
        <w:rPr>
          <w:b w:val="0"/>
          <w:sz w:val="22"/>
        </w:rPr>
      </w:pPr>
      <w:r>
        <w:rPr>
          <w:b w:val="0"/>
          <w:sz w:val="22"/>
        </w:rPr>
        <w:t>Di</w:t>
      </w:r>
      <w:r w:rsidR="00AB49C2">
        <w:rPr>
          <w:b w:val="0"/>
          <w:sz w:val="22"/>
        </w:rPr>
        <w:t>s</w:t>
      </w:r>
      <w:r>
        <w:rPr>
          <w:b w:val="0"/>
          <w:sz w:val="22"/>
        </w:rPr>
        <w:t>cuss PJM Manual 7 Exceptions document</w:t>
      </w:r>
    </w:p>
    <w:p w:rsidR="009409FA" w:rsidRPr="009409FA" w:rsidRDefault="009409FA" w:rsidP="003A58EF">
      <w:pPr>
        <w:pStyle w:val="SecondaryHeading-Numbered"/>
        <w:numPr>
          <w:ilvl w:val="0"/>
          <w:numId w:val="0"/>
        </w:numPr>
        <w:rPr>
          <w:b w:val="0"/>
          <w:sz w:val="22"/>
        </w:rPr>
      </w:pPr>
      <w:r>
        <w:rPr>
          <w:b w:val="0"/>
          <w:sz w:val="22"/>
        </w:rPr>
        <w:t>Adjourn</w:t>
      </w:r>
      <w:r w:rsidR="00BE2640">
        <w:rPr>
          <w:b w:val="0"/>
          <w:sz w:val="22"/>
        </w:rPr>
        <w:br/>
      </w:r>
    </w:p>
    <w:p w:rsidR="001D3B68" w:rsidRDefault="004C1661" w:rsidP="001D3B68">
      <w:pPr>
        <w:pStyle w:val="PrimaryHeading"/>
      </w:pPr>
      <w:r>
        <w:t>Substation</w:t>
      </w:r>
      <w:r w:rsidR="002C2F56">
        <w:t xml:space="preserve"> Subgroup Meeting </w:t>
      </w:r>
      <w:r w:rsidR="001D3B68">
        <w:t>(</w:t>
      </w:r>
      <w:r w:rsidR="004A3310">
        <w:t>10</w:t>
      </w:r>
      <w:r w:rsidR="00EE68C4" w:rsidRPr="00A03D26">
        <w:t>:</w:t>
      </w:r>
      <w:r w:rsidR="00403666">
        <w:t>1</w:t>
      </w:r>
      <w:r w:rsidR="00EE68C4">
        <w:t>5</w:t>
      </w:r>
      <w:r w:rsidR="00EE68C4" w:rsidRPr="00A03D26">
        <w:t xml:space="preserve"> </w:t>
      </w:r>
      <w:r w:rsidR="004A3310">
        <w:t>a</w:t>
      </w:r>
      <w:r w:rsidR="00EE68C4" w:rsidRPr="00A03D26">
        <w:t>.m.</w:t>
      </w:r>
      <w:r w:rsidR="00724851">
        <w:t xml:space="preserve"> - </w:t>
      </w:r>
      <w:r w:rsidR="00471749">
        <w:t>1</w:t>
      </w:r>
      <w:r w:rsidR="004A3310">
        <w:t>2</w:t>
      </w:r>
      <w:r w:rsidR="00EE68C4" w:rsidRPr="00A03D26">
        <w:t>:</w:t>
      </w:r>
      <w:r w:rsidR="004A3310">
        <w:t>1</w:t>
      </w:r>
      <w:r w:rsidR="00EE68C4">
        <w:t>5</w:t>
      </w:r>
      <w:r w:rsidR="00EE68C4" w:rsidRPr="00A03D26">
        <w:t xml:space="preserve"> </w:t>
      </w:r>
      <w:r w:rsidR="00EE68C4">
        <w:t>p</w:t>
      </w:r>
      <w:r w:rsidR="00EE68C4" w:rsidRPr="00A03D26">
        <w:t xml:space="preserve">.m.)  </w:t>
      </w:r>
    </w:p>
    <w:p w:rsidR="00544FD7" w:rsidRPr="009409FA" w:rsidRDefault="00544FD7" w:rsidP="009409FA">
      <w:pPr>
        <w:pStyle w:val="SecondaryHeading-Numbered"/>
        <w:numPr>
          <w:ilvl w:val="0"/>
          <w:numId w:val="0"/>
        </w:numPr>
        <w:ind w:left="360" w:hanging="360"/>
        <w:rPr>
          <w:b w:val="0"/>
          <w:sz w:val="22"/>
        </w:rPr>
      </w:pPr>
      <w:r w:rsidRPr="009409FA">
        <w:rPr>
          <w:b w:val="0"/>
          <w:sz w:val="22"/>
        </w:rPr>
        <w:t>Review of the following sections:</w:t>
      </w:r>
    </w:p>
    <w:p w:rsidR="00544FD7" w:rsidRPr="009409FA" w:rsidRDefault="00544FD7" w:rsidP="009409FA">
      <w:pPr>
        <w:pStyle w:val="SecondaryHeading-Numbered"/>
        <w:numPr>
          <w:ilvl w:val="0"/>
          <w:numId w:val="39"/>
        </w:numPr>
        <w:spacing w:after="60"/>
        <w:rPr>
          <w:b w:val="0"/>
          <w:sz w:val="22"/>
        </w:rPr>
      </w:pPr>
      <w:r w:rsidRPr="009409FA">
        <w:rPr>
          <w:b w:val="0"/>
          <w:sz w:val="22"/>
        </w:rPr>
        <w:t xml:space="preserve">Bus Configuration </w:t>
      </w:r>
    </w:p>
    <w:p w:rsidR="00544FD7" w:rsidRPr="009409FA" w:rsidRDefault="00544FD7" w:rsidP="009409FA">
      <w:pPr>
        <w:pStyle w:val="SecondaryHeading-Numbered"/>
        <w:numPr>
          <w:ilvl w:val="0"/>
          <w:numId w:val="39"/>
        </w:numPr>
        <w:spacing w:after="60"/>
        <w:rPr>
          <w:b w:val="0"/>
          <w:sz w:val="22"/>
        </w:rPr>
      </w:pPr>
      <w:r w:rsidRPr="009409FA">
        <w:rPr>
          <w:b w:val="0"/>
          <w:sz w:val="22"/>
        </w:rPr>
        <w:t>Major equipment</w:t>
      </w:r>
    </w:p>
    <w:p w:rsidR="00544FD7" w:rsidRPr="009409FA" w:rsidRDefault="00544FD7" w:rsidP="009409FA">
      <w:pPr>
        <w:pStyle w:val="SecondaryHeading-Numbered"/>
        <w:numPr>
          <w:ilvl w:val="0"/>
          <w:numId w:val="39"/>
        </w:numPr>
        <w:spacing w:after="60"/>
        <w:rPr>
          <w:b w:val="0"/>
          <w:sz w:val="22"/>
        </w:rPr>
      </w:pPr>
      <w:r w:rsidRPr="009409FA">
        <w:rPr>
          <w:b w:val="0"/>
          <w:sz w:val="22"/>
        </w:rPr>
        <w:t>Station Batteries – highlighted areas based on meeting with protection</w:t>
      </w:r>
    </w:p>
    <w:p w:rsidR="00544FD7" w:rsidRPr="009409FA" w:rsidRDefault="00544FD7" w:rsidP="009409FA">
      <w:pPr>
        <w:pStyle w:val="SecondaryHeading-Numbered"/>
        <w:numPr>
          <w:ilvl w:val="0"/>
          <w:numId w:val="39"/>
        </w:numPr>
        <w:spacing w:after="60"/>
        <w:rPr>
          <w:b w:val="0"/>
          <w:sz w:val="22"/>
        </w:rPr>
      </w:pPr>
      <w:r w:rsidRPr="009409FA">
        <w:rPr>
          <w:b w:val="0"/>
          <w:sz w:val="22"/>
        </w:rPr>
        <w:t>Grounding</w:t>
      </w:r>
    </w:p>
    <w:p w:rsidR="00544FD7" w:rsidRPr="009409FA" w:rsidRDefault="00544FD7" w:rsidP="009409FA">
      <w:pPr>
        <w:pStyle w:val="SecondaryHeading-Numbered"/>
        <w:numPr>
          <w:ilvl w:val="0"/>
          <w:numId w:val="39"/>
        </w:numPr>
        <w:spacing w:after="60"/>
        <w:rPr>
          <w:b w:val="0"/>
          <w:sz w:val="22"/>
        </w:rPr>
      </w:pPr>
      <w:r w:rsidRPr="009409FA">
        <w:rPr>
          <w:b w:val="0"/>
          <w:sz w:val="22"/>
        </w:rPr>
        <w:t>Security</w:t>
      </w:r>
    </w:p>
    <w:p w:rsidR="00544FD7" w:rsidRPr="009409FA" w:rsidRDefault="00544FD7" w:rsidP="009409FA">
      <w:pPr>
        <w:pStyle w:val="SecondaryHeading-Numbered"/>
        <w:numPr>
          <w:ilvl w:val="0"/>
          <w:numId w:val="39"/>
        </w:numPr>
        <w:spacing w:after="60"/>
        <w:rPr>
          <w:b w:val="0"/>
          <w:sz w:val="22"/>
        </w:rPr>
      </w:pPr>
      <w:r w:rsidRPr="009409FA">
        <w:rPr>
          <w:b w:val="0"/>
          <w:sz w:val="22"/>
        </w:rPr>
        <w:t>Civil</w:t>
      </w:r>
    </w:p>
    <w:p w:rsidR="009409FA" w:rsidRDefault="009409FA" w:rsidP="009409FA">
      <w:pPr>
        <w:pStyle w:val="SecondaryHeading-Numbered"/>
        <w:numPr>
          <w:ilvl w:val="0"/>
          <w:numId w:val="0"/>
        </w:numPr>
      </w:pPr>
      <w:r>
        <w:br/>
      </w:r>
      <w:r w:rsidRPr="009409FA">
        <w:rPr>
          <w:b w:val="0"/>
          <w:sz w:val="22"/>
        </w:rPr>
        <w:t>Review of JNA/ DWB comments</w:t>
      </w:r>
      <w:r>
        <w:rPr>
          <w:b w:val="0"/>
          <w:sz w:val="22"/>
        </w:rPr>
        <w:br/>
      </w:r>
      <w:r>
        <w:rPr>
          <w:b w:val="0"/>
          <w:sz w:val="22"/>
        </w:rPr>
        <w:br/>
        <w:t>Review Poll results</w:t>
      </w:r>
      <w:r w:rsidR="00BE2640">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A3310" w:rsidTr="0097709E">
        <w:tc>
          <w:tcPr>
            <w:tcW w:w="9576" w:type="dxa"/>
          </w:tcPr>
          <w:p w:rsidR="004A3310" w:rsidRDefault="004A3310" w:rsidP="0097709E">
            <w:pPr>
              <w:pStyle w:val="PrimaryHeading"/>
            </w:pPr>
            <w:r>
              <w:t>Lunch (12</w:t>
            </w:r>
            <w:r w:rsidRPr="00A03D26">
              <w:t>:</w:t>
            </w:r>
            <w:r>
              <w:t>15</w:t>
            </w:r>
            <w:r w:rsidRPr="00A03D26">
              <w:t xml:space="preserve"> </w:t>
            </w:r>
            <w:r>
              <w:t>p</w:t>
            </w:r>
            <w:r w:rsidRPr="00A03D26">
              <w:t xml:space="preserve">.m. - </w:t>
            </w:r>
            <w:r>
              <w:t>1</w:t>
            </w:r>
            <w:r w:rsidRPr="00A03D26">
              <w:t>:</w:t>
            </w:r>
            <w:r>
              <w:t>00</w:t>
            </w:r>
            <w:r w:rsidRPr="00A03D26">
              <w:t xml:space="preserve"> </w:t>
            </w:r>
            <w:r>
              <w:t>p</w:t>
            </w:r>
            <w:r w:rsidRPr="00A03D26">
              <w:t xml:space="preserve">.m.)  </w:t>
            </w:r>
          </w:p>
        </w:tc>
      </w:tr>
    </w:tbl>
    <w:p w:rsidR="004A3310" w:rsidRPr="00471749" w:rsidRDefault="004A3310" w:rsidP="004A3310">
      <w:pPr>
        <w:pStyle w:val="SecondaryHeading-Numbered"/>
        <w:numPr>
          <w:ilvl w:val="0"/>
          <w:numId w:val="0"/>
        </w:numPr>
        <w:rPr>
          <w:b w:val="0"/>
          <w:sz w:val="22"/>
        </w:rPr>
      </w:pPr>
      <w:r>
        <w:rPr>
          <w:b w:val="0"/>
          <w:sz w:val="22"/>
        </w:rPr>
        <w:br/>
      </w:r>
      <w:r w:rsidRPr="00471749">
        <w:rPr>
          <w:b w:val="0"/>
          <w:sz w:val="22"/>
        </w:rPr>
        <w:t>Break for lunch</w:t>
      </w:r>
      <w:r w:rsidR="003A58EF">
        <w:rPr>
          <w:b w:val="0"/>
          <w:sz w:val="22"/>
        </w:rPr>
        <w:br/>
      </w:r>
    </w:p>
    <w:p w:rsidR="005764E3" w:rsidRDefault="004C1661" w:rsidP="005764E3">
      <w:pPr>
        <w:pStyle w:val="PrimaryHeading"/>
      </w:pPr>
      <w:r>
        <w:t>Lines</w:t>
      </w:r>
      <w:r w:rsidR="00714100">
        <w:t xml:space="preserve"> Subgroup Meeting (1</w:t>
      </w:r>
      <w:r w:rsidR="005764E3" w:rsidRPr="00A03D26">
        <w:t>:</w:t>
      </w:r>
      <w:r w:rsidR="005764E3">
        <w:t>00</w:t>
      </w:r>
      <w:r w:rsidR="005764E3" w:rsidRPr="00A03D26">
        <w:t xml:space="preserve"> </w:t>
      </w:r>
      <w:r w:rsidR="005764E3">
        <w:t>p</w:t>
      </w:r>
      <w:r w:rsidR="005764E3" w:rsidRPr="00A03D26">
        <w:t>.m.</w:t>
      </w:r>
      <w:r w:rsidR="00403666">
        <w:t xml:space="preserve"> - 3</w:t>
      </w:r>
      <w:r w:rsidR="005764E3" w:rsidRPr="00A03D26">
        <w:t>:</w:t>
      </w:r>
      <w:r w:rsidR="00403666">
        <w:t>0</w:t>
      </w:r>
      <w:r w:rsidR="005764E3">
        <w:t>0</w:t>
      </w:r>
      <w:r w:rsidR="005764E3" w:rsidRPr="00A03D26">
        <w:t xml:space="preserve"> </w:t>
      </w:r>
      <w:r w:rsidR="005764E3">
        <w:t>p</w:t>
      </w:r>
      <w:r w:rsidR="005764E3" w:rsidRPr="00A03D26">
        <w:t xml:space="preserve">.m.)  </w:t>
      </w:r>
    </w:p>
    <w:p w:rsidR="00544FD7" w:rsidRDefault="00544FD7" w:rsidP="00544FD7">
      <w:pPr>
        <w:pStyle w:val="SecondaryHeading-Numbered"/>
        <w:numPr>
          <w:ilvl w:val="0"/>
          <w:numId w:val="0"/>
        </w:numPr>
        <w:ind w:left="360" w:hanging="360"/>
        <w:rPr>
          <w:b w:val="0"/>
          <w:sz w:val="22"/>
        </w:rPr>
      </w:pPr>
      <w:r w:rsidRPr="00544FD7">
        <w:rPr>
          <w:b w:val="0"/>
          <w:sz w:val="22"/>
        </w:rPr>
        <w:t>Review and acceptance of changes up to Section 8</w:t>
      </w:r>
    </w:p>
    <w:p w:rsidR="00544FD7" w:rsidRPr="00544FD7" w:rsidRDefault="00544FD7" w:rsidP="00544FD7">
      <w:pPr>
        <w:pStyle w:val="SecondaryHeading-Numbered"/>
        <w:numPr>
          <w:ilvl w:val="0"/>
          <w:numId w:val="0"/>
        </w:numPr>
        <w:ind w:left="360" w:hanging="360"/>
        <w:rPr>
          <w:b w:val="0"/>
          <w:sz w:val="22"/>
        </w:rPr>
      </w:pPr>
      <w:r w:rsidRPr="00544FD7">
        <w:rPr>
          <w:b w:val="0"/>
          <w:sz w:val="22"/>
        </w:rPr>
        <w:t>Review remaining sections.</w:t>
      </w:r>
    </w:p>
    <w:p w:rsidR="00544FD7" w:rsidRPr="00544FD7" w:rsidRDefault="00544FD7" w:rsidP="00544FD7">
      <w:pPr>
        <w:pStyle w:val="SecondaryHeading-Numbered"/>
        <w:numPr>
          <w:ilvl w:val="0"/>
          <w:numId w:val="0"/>
        </w:numPr>
        <w:rPr>
          <w:b w:val="0"/>
          <w:sz w:val="22"/>
        </w:rPr>
      </w:pPr>
      <w:r w:rsidRPr="00544FD7">
        <w:rPr>
          <w:b w:val="0"/>
          <w:sz w:val="22"/>
        </w:rPr>
        <w:t>Discuss design requirements for wood structures?</w:t>
      </w:r>
    </w:p>
    <w:p w:rsidR="00544FD7" w:rsidRPr="00544FD7" w:rsidRDefault="00544FD7" w:rsidP="00544FD7">
      <w:pPr>
        <w:pStyle w:val="SecondaryHeading-Numbered"/>
        <w:numPr>
          <w:ilvl w:val="0"/>
          <w:numId w:val="0"/>
        </w:numPr>
        <w:rPr>
          <w:b w:val="0"/>
          <w:sz w:val="22"/>
        </w:rPr>
      </w:pPr>
      <w:r w:rsidRPr="00544FD7">
        <w:rPr>
          <w:b w:val="0"/>
          <w:sz w:val="22"/>
        </w:rPr>
        <w:t xml:space="preserve">Process for coming to consensus on document – </w:t>
      </w:r>
      <w:r w:rsidR="00811D17">
        <w:rPr>
          <w:b w:val="0"/>
          <w:sz w:val="22"/>
        </w:rPr>
        <w:t xml:space="preserve">conduct a </w:t>
      </w:r>
      <w:r w:rsidR="00811D17" w:rsidRPr="00544FD7">
        <w:rPr>
          <w:b w:val="0"/>
          <w:sz w:val="22"/>
        </w:rPr>
        <w:t>poll</w:t>
      </w:r>
      <w:r w:rsidRPr="00544FD7">
        <w:rPr>
          <w:b w:val="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lastRenderedPageBreak/>
              <w:t>Future Meeting Dates</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March 16,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April 26,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May 18,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June 15,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July 20,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August 17,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September 21,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October 19,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November 16,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December 19,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0A42AD" w:rsidRDefault="000A42AD" w:rsidP="00DB29E9">
      <w:pPr>
        <w:pStyle w:val="DisclaimerHeading"/>
      </w:pP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312A2" w:rsidRDefault="00B312A2" w:rsidP="00337321">
      <w:pPr>
        <w:pStyle w:val="DisclosureTitle"/>
      </w:pPr>
    </w:p>
    <w:p w:rsidR="00FB11C5" w:rsidRDefault="00FB11C5"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B24FB">
      <w:rPr>
        <w:rStyle w:val="PageNumber"/>
        <w:noProof/>
      </w:rPr>
      <w:t>1</w:t>
    </w:r>
    <w:r>
      <w:rPr>
        <w:rStyle w:val="PageNumber"/>
      </w:rPr>
      <w:fldChar w:fldCharType="end"/>
    </w:r>
  </w:p>
  <w:bookmarkStart w:id="1"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9055665" wp14:editId="6CD03A4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403666">
      <w:rPr>
        <w:rFonts w:ascii="Arial Narrow" w:hAnsi="Arial Narrow"/>
        <w:sz w:val="20"/>
      </w:rPr>
      <w:t>17</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4527B"/>
    <w:multiLevelType w:val="hybridMultilevel"/>
    <w:tmpl w:val="754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EA4618C"/>
    <w:multiLevelType w:val="hybridMultilevel"/>
    <w:tmpl w:val="138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E6E42"/>
    <w:multiLevelType w:val="hybridMultilevel"/>
    <w:tmpl w:val="411E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E06032A"/>
    <w:multiLevelType w:val="hybridMultilevel"/>
    <w:tmpl w:val="6CD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0673E17"/>
    <w:multiLevelType w:val="hybridMultilevel"/>
    <w:tmpl w:val="7B90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4"/>
  </w:num>
  <w:num w:numId="10">
    <w:abstractNumId w:val="1"/>
  </w:num>
  <w:num w:numId="11">
    <w:abstractNumId w:val="5"/>
  </w:num>
  <w:num w:numId="12">
    <w:abstractNumId w:val="3"/>
  </w:num>
  <w:num w:numId="13">
    <w:abstractNumId w:val="12"/>
  </w:num>
  <w:num w:numId="14">
    <w:abstractNumId w:val="5"/>
  </w:num>
  <w:num w:numId="15">
    <w:abstractNumId w:val="5"/>
  </w:num>
  <w:num w:numId="16">
    <w:abstractNumId w:val="5"/>
  </w:num>
  <w:num w:numId="17">
    <w:abstractNumId w:val="15"/>
  </w:num>
  <w:num w:numId="18">
    <w:abstractNumId w:val="5"/>
  </w:num>
  <w:num w:numId="19">
    <w:abstractNumId w:val="6"/>
  </w:num>
  <w:num w:numId="20">
    <w:abstractNumId w:val="5"/>
  </w:num>
  <w:num w:numId="21">
    <w:abstractNumId w:val="0"/>
  </w:num>
  <w:num w:numId="22">
    <w:abstractNumId w:val="5"/>
  </w:num>
  <w:num w:numId="23">
    <w:abstractNumId w:val="5"/>
  </w:num>
  <w:num w:numId="24">
    <w:abstractNumId w:val="10"/>
  </w:num>
  <w:num w:numId="25">
    <w:abstractNumId w:val="5"/>
  </w:num>
  <w:num w:numId="26">
    <w:abstractNumId w:val="5"/>
  </w:num>
  <w:num w:numId="27">
    <w:abstractNumId w:val="12"/>
  </w:num>
  <w:num w:numId="28">
    <w:abstractNumId w:val="5"/>
  </w:num>
  <w:num w:numId="29">
    <w:abstractNumId w:val="8"/>
  </w:num>
  <w:num w:numId="30">
    <w:abstractNumId w:val="5"/>
  </w:num>
  <w:num w:numId="31">
    <w:abstractNumId w:val="11"/>
  </w:num>
  <w:num w:numId="32">
    <w:abstractNumId w:val="9"/>
  </w:num>
  <w:num w:numId="33">
    <w:abstractNumId w:val="5"/>
  </w:num>
  <w:num w:numId="34">
    <w:abstractNumId w:val="5"/>
  </w:num>
  <w:num w:numId="35">
    <w:abstractNumId w:val="5"/>
  </w:num>
  <w:num w:numId="36">
    <w:abstractNumId w:val="5"/>
  </w:num>
  <w:num w:numId="37">
    <w:abstractNumId w:val="5"/>
  </w:num>
  <w:num w:numId="38">
    <w:abstractNumId w:val="5"/>
  </w:num>
  <w:num w:numId="39">
    <w:abstractNumId w:val="2"/>
  </w:num>
  <w:num w:numId="40">
    <w:abstractNumId w:val="5"/>
  </w:num>
  <w:num w:numId="41">
    <w:abstractNumId w:val="5"/>
  </w:num>
  <w:num w:numId="42">
    <w:abstractNumId w:val="5"/>
  </w:num>
  <w:num w:numId="43">
    <w:abstractNumId w:val="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7978"/>
    <w:rsid w:val="000A42AD"/>
    <w:rsid w:val="000D0911"/>
    <w:rsid w:val="00141337"/>
    <w:rsid w:val="00141A12"/>
    <w:rsid w:val="001B2242"/>
    <w:rsid w:val="001C0CC0"/>
    <w:rsid w:val="001D3B68"/>
    <w:rsid w:val="001E373A"/>
    <w:rsid w:val="002113BD"/>
    <w:rsid w:val="0026642F"/>
    <w:rsid w:val="002B2F98"/>
    <w:rsid w:val="002C2F56"/>
    <w:rsid w:val="002C6C0D"/>
    <w:rsid w:val="00305238"/>
    <w:rsid w:val="00337321"/>
    <w:rsid w:val="003430EF"/>
    <w:rsid w:val="003A58EF"/>
    <w:rsid w:val="003A7CFE"/>
    <w:rsid w:val="003B24FB"/>
    <w:rsid w:val="003B55E1"/>
    <w:rsid w:val="003C6451"/>
    <w:rsid w:val="003D7E5C"/>
    <w:rsid w:val="003E7A73"/>
    <w:rsid w:val="00403666"/>
    <w:rsid w:val="00410151"/>
    <w:rsid w:val="00471749"/>
    <w:rsid w:val="00491490"/>
    <w:rsid w:val="004969FA"/>
    <w:rsid w:val="004A3310"/>
    <w:rsid w:val="004C1661"/>
    <w:rsid w:val="00544FD7"/>
    <w:rsid w:val="00556D1B"/>
    <w:rsid w:val="00564DEE"/>
    <w:rsid w:val="0057441E"/>
    <w:rsid w:val="005764E3"/>
    <w:rsid w:val="005A2506"/>
    <w:rsid w:val="005D6D05"/>
    <w:rsid w:val="00602967"/>
    <w:rsid w:val="00606F11"/>
    <w:rsid w:val="00676FA7"/>
    <w:rsid w:val="007004BD"/>
    <w:rsid w:val="00712CAA"/>
    <w:rsid w:val="00714100"/>
    <w:rsid w:val="00716A8B"/>
    <w:rsid w:val="00724851"/>
    <w:rsid w:val="00754C6D"/>
    <w:rsid w:val="00755096"/>
    <w:rsid w:val="00771330"/>
    <w:rsid w:val="007A34A3"/>
    <w:rsid w:val="007E7CAB"/>
    <w:rsid w:val="007F6216"/>
    <w:rsid w:val="00811D17"/>
    <w:rsid w:val="00837B12"/>
    <w:rsid w:val="00841282"/>
    <w:rsid w:val="0088015D"/>
    <w:rsid w:val="00882652"/>
    <w:rsid w:val="008A0D8F"/>
    <w:rsid w:val="00907819"/>
    <w:rsid w:val="00917386"/>
    <w:rsid w:val="009409FA"/>
    <w:rsid w:val="009A311D"/>
    <w:rsid w:val="009A5430"/>
    <w:rsid w:val="009C15C4"/>
    <w:rsid w:val="00A03D3A"/>
    <w:rsid w:val="00A05391"/>
    <w:rsid w:val="00A317A9"/>
    <w:rsid w:val="00A40148"/>
    <w:rsid w:val="00A615FD"/>
    <w:rsid w:val="00AB49C2"/>
    <w:rsid w:val="00B02771"/>
    <w:rsid w:val="00B16D95"/>
    <w:rsid w:val="00B20316"/>
    <w:rsid w:val="00B312A2"/>
    <w:rsid w:val="00B34E3C"/>
    <w:rsid w:val="00B50BE3"/>
    <w:rsid w:val="00B62597"/>
    <w:rsid w:val="00B9291A"/>
    <w:rsid w:val="00BA6146"/>
    <w:rsid w:val="00BB531B"/>
    <w:rsid w:val="00BE2640"/>
    <w:rsid w:val="00BF331B"/>
    <w:rsid w:val="00C439EC"/>
    <w:rsid w:val="00C53E05"/>
    <w:rsid w:val="00C72168"/>
    <w:rsid w:val="00C800A5"/>
    <w:rsid w:val="00CA49B9"/>
    <w:rsid w:val="00CC1B47"/>
    <w:rsid w:val="00CD1F6E"/>
    <w:rsid w:val="00CF4F40"/>
    <w:rsid w:val="00D136EA"/>
    <w:rsid w:val="00D251ED"/>
    <w:rsid w:val="00D95949"/>
    <w:rsid w:val="00DB29E9"/>
    <w:rsid w:val="00DE34CF"/>
    <w:rsid w:val="00E91ED7"/>
    <w:rsid w:val="00EB68B0"/>
    <w:rsid w:val="00EC11C3"/>
    <w:rsid w:val="00EE68C4"/>
    <w:rsid w:val="00F06503"/>
    <w:rsid w:val="00F4190F"/>
    <w:rsid w:val="00F86265"/>
    <w:rsid w:val="00FB11C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742872812">
      <w:bodyDiv w:val="1"/>
      <w:marLeft w:val="0"/>
      <w:marRight w:val="0"/>
      <w:marTop w:val="0"/>
      <w:marBottom w:val="0"/>
      <w:divBdr>
        <w:top w:val="none" w:sz="0" w:space="0" w:color="auto"/>
        <w:left w:val="none" w:sz="0" w:space="0" w:color="auto"/>
        <w:bottom w:val="none" w:sz="0" w:space="0" w:color="auto"/>
        <w:right w:val="none" w:sz="0" w:space="0" w:color="auto"/>
      </w:divBdr>
    </w:div>
    <w:div w:id="1476796157">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494754688">
      <w:bodyDiv w:val="1"/>
      <w:marLeft w:val="0"/>
      <w:marRight w:val="0"/>
      <w:marTop w:val="0"/>
      <w:marBottom w:val="0"/>
      <w:divBdr>
        <w:top w:val="none" w:sz="0" w:space="0" w:color="auto"/>
        <w:left w:val="none" w:sz="0" w:space="0" w:color="auto"/>
        <w:bottom w:val="none" w:sz="0" w:space="0" w:color="auto"/>
        <w:right w:val="none" w:sz="0" w:space="0" w:color="auto"/>
      </w:divBdr>
    </w:div>
    <w:div w:id="1530753696">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633442111">
      <w:bodyDiv w:val="1"/>
      <w:marLeft w:val="0"/>
      <w:marRight w:val="0"/>
      <w:marTop w:val="0"/>
      <w:marBottom w:val="0"/>
      <w:divBdr>
        <w:top w:val="none" w:sz="0" w:space="0" w:color="auto"/>
        <w:left w:val="none" w:sz="0" w:space="0" w:color="auto"/>
        <w:bottom w:val="none" w:sz="0" w:space="0" w:color="auto"/>
        <w:right w:val="none" w:sz="0" w:space="0" w:color="auto"/>
      </w:divBdr>
    </w:div>
    <w:div w:id="1641959042">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5110047">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21377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2017-02-13T21:29:00Z</dcterms:created>
  <dcterms:modified xsi:type="dcterms:W3CDTF">2017-02-13T21:29:00Z</dcterms:modified>
</cp:coreProperties>
</file>