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8F3B96" w:rsidP="000113AB">
      <w:pPr>
        <w:pStyle w:val="MeetingDetails"/>
      </w:pPr>
      <w:r>
        <w:t>July 30</w:t>
      </w:r>
      <w:r w:rsidR="002B714B">
        <w:t>, 2018</w:t>
      </w:r>
    </w:p>
    <w:p w:rsidR="000113AB" w:rsidRDefault="003A762F" w:rsidP="000113AB">
      <w:pPr>
        <w:pStyle w:val="MeetingDetails"/>
      </w:pPr>
      <w:r>
        <w:t>9</w:t>
      </w:r>
      <w:r w:rsidR="002B714B">
        <w:t xml:space="preserve">:00 </w:t>
      </w:r>
      <w:r>
        <w:t>a</w:t>
      </w:r>
      <w:r w:rsidR="002B714B">
        <w:t xml:space="preserve">.m. – </w:t>
      </w:r>
      <w:r w:rsidR="008F3B96">
        <w:t>3</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r w:rsidR="00AE02D5">
        <w:t>(</w:t>
      </w:r>
      <w:r w:rsidR="003A762F">
        <w:t>9</w:t>
      </w:r>
      <w:r w:rsidR="00AE02D5">
        <w:t xml:space="preserve">:00 – </w:t>
      </w:r>
      <w:r w:rsidR="003A762F">
        <w:t>9</w:t>
      </w:r>
      <w:r w:rsidR="00AE02D5">
        <w:t>:</w:t>
      </w:r>
      <w:r w:rsidR="008F3B96">
        <w:t>1</w:t>
      </w:r>
      <w:r w:rsidR="003A762F">
        <w:t>0</w:t>
      </w:r>
      <w:r w:rsidR="00AE02D5">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97C6D">
        <w:rPr>
          <w:b w:val="0"/>
        </w:rPr>
        <w:t xml:space="preserve">June </w:t>
      </w:r>
      <w:r w:rsidR="001F4C27">
        <w:rPr>
          <w:b w:val="0"/>
        </w:rPr>
        <w:t>29</w:t>
      </w:r>
      <w:r w:rsidR="00D97C6D">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Mr. Gledhill will review information on the DERS Roster and Distribution List.</w:t>
      </w:r>
    </w:p>
    <w:p w:rsidR="00EF5115" w:rsidRDefault="00EF5115" w:rsidP="00917386">
      <w:pPr>
        <w:pStyle w:val="SecondaryHeading-Numbered"/>
        <w:rPr>
          <w:b w:val="0"/>
        </w:rPr>
      </w:pPr>
      <w:r>
        <w:rPr>
          <w:b w:val="0"/>
        </w:rPr>
        <w:t>Mr. Baker will review the DERS work plan.</w:t>
      </w:r>
    </w:p>
    <w:p w:rsidR="00CF3EA2" w:rsidRPr="002139E1" w:rsidRDefault="00CF3EA2" w:rsidP="00CF3EA2">
      <w:pPr>
        <w:pStyle w:val="PrimaryHeading"/>
      </w:pPr>
      <w:r>
        <w:t>Non-Wholesale DER Observability (</w:t>
      </w:r>
      <w:r w:rsidR="00EF5115">
        <w:t>9:</w:t>
      </w:r>
      <w:r w:rsidR="008F3B96">
        <w:t>1</w:t>
      </w:r>
      <w:r w:rsidR="00EF5115">
        <w:t>0</w:t>
      </w:r>
      <w:r>
        <w:t xml:space="preserve"> – </w:t>
      </w:r>
      <w:r w:rsidR="008F3B96">
        <w:t>9</w:t>
      </w:r>
      <w:r>
        <w:t>:</w:t>
      </w:r>
      <w:r w:rsidR="005076A0">
        <w:t>30</w:t>
      </w:r>
      <w:r>
        <w:t>)</w:t>
      </w:r>
    </w:p>
    <w:p w:rsidR="005076A0" w:rsidRPr="005076A0" w:rsidRDefault="00CF3EA2" w:rsidP="00CE5624">
      <w:pPr>
        <w:pStyle w:val="ListSubhead1"/>
      </w:pPr>
      <w:r>
        <w:rPr>
          <w:b w:val="0"/>
        </w:rPr>
        <w:t xml:space="preserve">Mr. Pete Langbein, PJM, will </w:t>
      </w:r>
      <w:r w:rsidR="00AB48C5">
        <w:rPr>
          <w:b w:val="0"/>
        </w:rPr>
        <w:t xml:space="preserve">review </w:t>
      </w:r>
      <w:r w:rsidR="008F3B96">
        <w:rPr>
          <w:b w:val="0"/>
        </w:rPr>
        <w:t>final</w:t>
      </w:r>
      <w:r w:rsidR="00CE5624">
        <w:rPr>
          <w:b w:val="0"/>
        </w:rPr>
        <w:t xml:space="preserve"> draft manual language</w:t>
      </w:r>
      <w:r w:rsidR="00EF5115">
        <w:rPr>
          <w:b w:val="0"/>
        </w:rPr>
        <w:t xml:space="preserve"> associated with the proposal to gain greater observability </w:t>
      </w:r>
      <w:r w:rsidR="005076A0">
        <w:rPr>
          <w:b w:val="0"/>
        </w:rPr>
        <w:t>of</w:t>
      </w:r>
      <w:r w:rsidR="00CE5624">
        <w:rPr>
          <w:b w:val="0"/>
        </w:rPr>
        <w:t xml:space="preserve"> non-wholesale DER / behind-the-meter-generation</w:t>
      </w:r>
      <w:r w:rsidR="00EF5115">
        <w:rPr>
          <w:b w:val="0"/>
        </w:rPr>
        <w:t xml:space="preserve"> (BtMG)</w:t>
      </w:r>
      <w:r w:rsidR="00CE5624">
        <w:rPr>
          <w:b w:val="0"/>
        </w:rPr>
        <w:t xml:space="preserve"> resources</w:t>
      </w:r>
      <w:r w:rsidR="00A24A78">
        <w:rPr>
          <w:b w:val="0"/>
        </w:rPr>
        <w:t>.</w:t>
      </w:r>
      <w:r w:rsidR="008F3B96">
        <w:rPr>
          <w:b w:val="0"/>
        </w:rPr>
        <w:t xml:space="preserve">  Feedback from the SOS-T, OC, and TOA-AC on any language changes will be discussed.  </w:t>
      </w:r>
    </w:p>
    <w:p w:rsidR="004B2EA1" w:rsidRPr="00CE5624" w:rsidRDefault="008F3B96" w:rsidP="005076A0">
      <w:pPr>
        <w:pStyle w:val="ListSubhead1"/>
        <w:numPr>
          <w:ilvl w:val="0"/>
          <w:numId w:val="0"/>
        </w:numPr>
        <w:ind w:left="360"/>
      </w:pPr>
      <w:r w:rsidRPr="008F3B96">
        <w:rPr>
          <w:b w:val="0"/>
          <w:i/>
        </w:rPr>
        <w:t>An electronic vote on the proposal w</w:t>
      </w:r>
      <w:r w:rsidR="005076A0">
        <w:rPr>
          <w:b w:val="0"/>
          <w:i/>
        </w:rPr>
        <w:t>ill be issued after the meeting. If the proposal receives greater than 50% in support, it will be sent to the Markets and Reliability Committee on August 23</w:t>
      </w:r>
      <w:r w:rsidR="005076A0" w:rsidRPr="005076A0">
        <w:rPr>
          <w:b w:val="0"/>
          <w:i/>
          <w:vertAlign w:val="superscript"/>
        </w:rPr>
        <w:t>rd</w:t>
      </w:r>
      <w:r w:rsidR="005076A0">
        <w:rPr>
          <w:b w:val="0"/>
          <w:i/>
        </w:rPr>
        <w:t xml:space="preserve"> for a first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3D6009" w:rsidP="005076A0">
            <w:pPr>
              <w:pStyle w:val="PrimaryHeading"/>
            </w:pPr>
            <w:r>
              <w:t>Wholesale DER Market Rules</w:t>
            </w:r>
            <w:r w:rsidR="007C40C6">
              <w:t xml:space="preserve"> </w:t>
            </w:r>
            <w:r w:rsidR="00C1365D">
              <w:t>(</w:t>
            </w:r>
            <w:r w:rsidR="008F3B96">
              <w:t>9</w:t>
            </w:r>
            <w:r w:rsidR="00C1365D">
              <w:t>:</w:t>
            </w:r>
            <w:r w:rsidR="005076A0">
              <w:t>30</w:t>
            </w:r>
            <w:r w:rsidR="00C1365D">
              <w:t xml:space="preserve"> – </w:t>
            </w:r>
            <w:r>
              <w:t>11</w:t>
            </w:r>
            <w:r w:rsidR="00C1365D">
              <w:t>:</w:t>
            </w:r>
            <w:r w:rsidR="008F3B96">
              <w:t>45</w:t>
            </w:r>
            <w:r w:rsidR="00C1365D">
              <w:t>)</w:t>
            </w:r>
          </w:p>
        </w:tc>
      </w:tr>
      <w:tr w:rsidR="007C40C6" w:rsidTr="00D03719">
        <w:tc>
          <w:tcPr>
            <w:tcW w:w="9576" w:type="dxa"/>
          </w:tcPr>
          <w:p w:rsidR="009B674A" w:rsidRDefault="005076A0" w:rsidP="009B674A">
            <w:pPr>
              <w:pStyle w:val="ListSubhead1"/>
            </w:pPr>
            <w:r>
              <w:rPr>
                <w:b w:val="0"/>
              </w:rPr>
              <w:t>M</w:t>
            </w:r>
            <w:r w:rsidR="009B674A">
              <w:rPr>
                <w:b w:val="0"/>
              </w:rPr>
              <w:t>r. Scott Benner, PJM, will provide education on the status quo for Synchronized Reserve event performance for generation resources.</w:t>
            </w:r>
            <w:r w:rsidR="001F4C27">
              <w:rPr>
                <w:b w:val="0"/>
              </w:rPr>
              <w:br/>
            </w:r>
          </w:p>
          <w:p w:rsidR="009B674A" w:rsidRPr="009B674A" w:rsidRDefault="009B674A" w:rsidP="009B674A">
            <w:pPr>
              <w:pStyle w:val="ListSubhead1"/>
              <w:rPr>
                <w:b w:val="0"/>
              </w:rPr>
            </w:pPr>
            <w:r w:rsidRPr="009B674A">
              <w:rPr>
                <w:b w:val="0"/>
              </w:rPr>
              <w:t xml:space="preserve">Mr. Andrew Levitt, PJM, will describe a proposal and solutions options associated with a proposal for how to measure and verify DER Ancillary Service performance </w:t>
            </w:r>
            <w:r w:rsidR="001F4C27">
              <w:rPr>
                <w:b w:val="0"/>
              </w:rPr>
              <w:br/>
            </w:r>
          </w:p>
          <w:p w:rsidR="007C40C6" w:rsidRPr="00E516F4" w:rsidRDefault="00EE2B67" w:rsidP="000F3395">
            <w:pPr>
              <w:pStyle w:val="ListSubhead1"/>
            </w:pPr>
            <w:r>
              <w:rPr>
                <w:b w:val="0"/>
              </w:rPr>
              <w:t>Stakeholders</w:t>
            </w:r>
            <w:r w:rsidR="002A19CB">
              <w:rPr>
                <w:b w:val="0"/>
              </w:rPr>
              <w:t xml:space="preserve"> will </w:t>
            </w:r>
            <w:r w:rsidR="003D6009">
              <w:rPr>
                <w:b w:val="0"/>
              </w:rPr>
              <w:t>review</w:t>
            </w:r>
            <w:r w:rsidR="008F3B96">
              <w:rPr>
                <w:b w:val="0"/>
              </w:rPr>
              <w:t xml:space="preserve"> draft design components and</w:t>
            </w:r>
            <w:r w:rsidR="003D6009">
              <w:rPr>
                <w:b w:val="0"/>
              </w:rPr>
              <w:t xml:space="preserve"> </w:t>
            </w:r>
            <w:r w:rsidR="008F3B96">
              <w:rPr>
                <w:b w:val="0"/>
              </w:rPr>
              <w:t>solution</w:t>
            </w:r>
            <w:r w:rsidR="006F0D8E">
              <w:rPr>
                <w:b w:val="0"/>
              </w:rPr>
              <w:t xml:space="preserve"> options associated with </w:t>
            </w:r>
            <w:r w:rsidR="003D6009">
              <w:rPr>
                <w:b w:val="0"/>
              </w:rPr>
              <w:t xml:space="preserve">wholesale DER </w:t>
            </w:r>
            <w:r w:rsidR="008F3B96">
              <w:rPr>
                <w:b w:val="0"/>
              </w:rPr>
              <w:t xml:space="preserve">Ancillary Services </w:t>
            </w:r>
            <w:r w:rsidR="003D6009">
              <w:rPr>
                <w:b w:val="0"/>
              </w:rPr>
              <w:t xml:space="preserve">market </w:t>
            </w:r>
            <w:r w:rsidR="006F0D8E">
              <w:rPr>
                <w:b w:val="0"/>
              </w:rPr>
              <w:t xml:space="preserve">participation </w:t>
            </w:r>
            <w:r w:rsidR="003D6009">
              <w:rPr>
                <w:b w:val="0"/>
              </w:rPr>
              <w:t xml:space="preserve">in the solutions matrix. </w:t>
            </w:r>
          </w:p>
          <w:p w:rsidR="008F3B96" w:rsidRDefault="008F3B96" w:rsidP="008F3B96">
            <w:pPr>
              <w:pStyle w:val="ListSubhead1"/>
              <w:numPr>
                <w:ilvl w:val="0"/>
                <w:numId w:val="0"/>
              </w:numPr>
              <w:ind w:left="360" w:hanging="360"/>
              <w:rPr>
                <w:b w:val="0"/>
              </w:rPr>
            </w:pPr>
          </w:p>
          <w:p w:rsidR="008F3B96" w:rsidRPr="00EE2B67" w:rsidRDefault="008F3B96" w:rsidP="008F3B96">
            <w:pPr>
              <w:pStyle w:val="PrimaryHeading"/>
            </w:pPr>
            <w:r>
              <w:t xml:space="preserve">DER Interconnection (1:00 – </w:t>
            </w:r>
            <w:r w:rsidR="00A8073A">
              <w:t>2</w:t>
            </w:r>
            <w:r>
              <w:t>:</w:t>
            </w:r>
            <w:r w:rsidR="00A8073A">
              <w:t>45</w:t>
            </w:r>
            <w:r>
              <w:t xml:space="preserve">) </w:t>
            </w:r>
          </w:p>
          <w:p w:rsidR="006A4B55" w:rsidRPr="00505F76" w:rsidRDefault="00FF3007" w:rsidP="00FF3007">
            <w:pPr>
              <w:pStyle w:val="ListSubhead1"/>
            </w:pPr>
            <w:r>
              <w:rPr>
                <w:b w:val="0"/>
              </w:rPr>
              <w:t>M</w:t>
            </w:r>
            <w:r w:rsidR="0053300E">
              <w:rPr>
                <w:b w:val="0"/>
              </w:rPr>
              <w:t>s</w:t>
            </w:r>
            <w:r>
              <w:rPr>
                <w:b w:val="0"/>
              </w:rPr>
              <w:t xml:space="preserve">. </w:t>
            </w:r>
            <w:r w:rsidR="0053300E">
              <w:rPr>
                <w:b w:val="0"/>
              </w:rPr>
              <w:t>Susan McGill</w:t>
            </w:r>
            <w:r>
              <w:rPr>
                <w:b w:val="0"/>
              </w:rPr>
              <w:t xml:space="preserve">, PJM, </w:t>
            </w:r>
            <w:r w:rsidR="006D4237">
              <w:rPr>
                <w:b w:val="0"/>
              </w:rPr>
              <w:t xml:space="preserve">will provide education on </w:t>
            </w:r>
            <w:r w:rsidR="0053300E">
              <w:rPr>
                <w:b w:val="0"/>
              </w:rPr>
              <w:t xml:space="preserve">the interconnection process for </w:t>
            </w:r>
            <w:r w:rsidR="00C37E52">
              <w:rPr>
                <w:b w:val="0"/>
              </w:rPr>
              <w:t xml:space="preserve">wholesale </w:t>
            </w:r>
            <w:r w:rsidR="0053300E">
              <w:rPr>
                <w:b w:val="0"/>
              </w:rPr>
              <w:t>DER in PJM</w:t>
            </w:r>
            <w:r w:rsidR="006D4237">
              <w:rPr>
                <w:b w:val="0"/>
              </w:rPr>
              <w:t>.</w:t>
            </w:r>
          </w:p>
          <w:p w:rsidR="00505F76" w:rsidRPr="00FF3007" w:rsidRDefault="00505F76" w:rsidP="00505F76">
            <w:pPr>
              <w:pStyle w:val="ListSubhead1"/>
              <w:numPr>
                <w:ilvl w:val="0"/>
                <w:numId w:val="0"/>
              </w:numPr>
            </w:pPr>
          </w:p>
          <w:p w:rsidR="00AF296C" w:rsidRDefault="00505F76" w:rsidP="00FF3007">
            <w:pPr>
              <w:pStyle w:val="ListSubhead1"/>
              <w:rPr>
                <w:b w:val="0"/>
              </w:rPr>
            </w:pPr>
            <w:r>
              <w:rPr>
                <w:b w:val="0"/>
              </w:rPr>
              <w:t>M</w:t>
            </w:r>
            <w:r w:rsidR="00DC5E8B">
              <w:rPr>
                <w:b w:val="0"/>
              </w:rPr>
              <w:t>s</w:t>
            </w:r>
            <w:r>
              <w:rPr>
                <w:b w:val="0"/>
              </w:rPr>
              <w:t xml:space="preserve">. </w:t>
            </w:r>
            <w:r w:rsidR="00DC5E8B">
              <w:rPr>
                <w:b w:val="0"/>
              </w:rPr>
              <w:t>Susan McGill</w:t>
            </w:r>
            <w:r>
              <w:rPr>
                <w:b w:val="0"/>
              </w:rPr>
              <w:t>, PJM, will provid</w:t>
            </w:r>
            <w:r w:rsidR="00DC5E8B">
              <w:rPr>
                <w:b w:val="0"/>
              </w:rPr>
              <w:t>e</w:t>
            </w:r>
            <w:r>
              <w:rPr>
                <w:b w:val="0"/>
              </w:rPr>
              <w:t xml:space="preserve"> </w:t>
            </w:r>
            <w:r w:rsidR="00DC5E8B">
              <w:rPr>
                <w:b w:val="0"/>
              </w:rPr>
              <w:t>follow-up clarification</w:t>
            </w:r>
            <w:r>
              <w:rPr>
                <w:b w:val="0"/>
              </w:rPr>
              <w:t xml:space="preserve"> on </w:t>
            </w:r>
            <w:r w:rsidR="00DC5E8B">
              <w:rPr>
                <w:b w:val="0"/>
              </w:rPr>
              <w:t>state Net Energy Metered resources and their ineligibility for the PJM non-queue process.</w:t>
            </w:r>
          </w:p>
          <w:p w:rsidR="00505F76" w:rsidRDefault="00505F76" w:rsidP="00505F76">
            <w:pPr>
              <w:pStyle w:val="ListSubhead1"/>
              <w:numPr>
                <w:ilvl w:val="0"/>
                <w:numId w:val="0"/>
              </w:numPr>
              <w:ind w:left="360"/>
              <w:rPr>
                <w:b w:val="0"/>
              </w:rPr>
            </w:pPr>
          </w:p>
          <w:p w:rsidR="00571C16" w:rsidRDefault="00703ACB" w:rsidP="00571C16">
            <w:pPr>
              <w:pStyle w:val="PrimaryHeading"/>
            </w:pPr>
            <w:r>
              <w:lastRenderedPageBreak/>
              <w:t>Wrap-up: Action items and future agenda</w:t>
            </w:r>
            <w:r w:rsidR="00571C16">
              <w:t xml:space="preserve"> (</w:t>
            </w:r>
            <w:r w:rsidR="00A8073A">
              <w:t>2:45 – 3:00</w:t>
            </w:r>
            <w:r w:rsidR="00571C16">
              <w:t>)</w:t>
            </w:r>
          </w:p>
          <w:p w:rsidR="007C40C6" w:rsidRDefault="00703ACB" w:rsidP="00DF6B48">
            <w:pPr>
              <w:pStyle w:val="ListSubhead1"/>
            </w:pPr>
            <w:r>
              <w:rPr>
                <w:b w:val="0"/>
              </w:rPr>
              <w:t>Mr. Baker will review action items and discuss the agenda for the next meeting.</w:t>
            </w:r>
          </w:p>
        </w:tc>
      </w:tr>
      <w:tr w:rsidR="00571C16" w:rsidTr="00D03719">
        <w:tc>
          <w:tcPr>
            <w:tcW w:w="9576" w:type="dxa"/>
          </w:tcPr>
          <w:p w:rsidR="00571C16" w:rsidRDefault="00571C16" w:rsidP="00703ACB">
            <w:pPr>
              <w:pStyle w:val="ListSubhead1"/>
              <w:numPr>
                <w:ilvl w:val="0"/>
                <w:numId w:val="0"/>
              </w:numPr>
              <w:rPr>
                <w:b w:val="0"/>
              </w:r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C5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52A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C52AB">
    <w:pPr>
      <w:rPr>
        <w:sz w:val="16"/>
      </w:rPr>
    </w:pPr>
  </w:p>
  <w:p w:rsidR="003C17E2" w:rsidRDefault="00FC52A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4833"/>
    <w:rsid w:val="000B57FD"/>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B2242"/>
    <w:rsid w:val="001C0CC0"/>
    <w:rsid w:val="001D144E"/>
    <w:rsid w:val="001D3B68"/>
    <w:rsid w:val="001D4D83"/>
    <w:rsid w:val="001D4FEB"/>
    <w:rsid w:val="001E2068"/>
    <w:rsid w:val="001E5018"/>
    <w:rsid w:val="001F4C27"/>
    <w:rsid w:val="00200BFC"/>
    <w:rsid w:val="002113BD"/>
    <w:rsid w:val="002139E1"/>
    <w:rsid w:val="0023143D"/>
    <w:rsid w:val="0023754F"/>
    <w:rsid w:val="00244D66"/>
    <w:rsid w:val="002614ED"/>
    <w:rsid w:val="0026716F"/>
    <w:rsid w:val="00272A67"/>
    <w:rsid w:val="0027608D"/>
    <w:rsid w:val="00284882"/>
    <w:rsid w:val="002858B1"/>
    <w:rsid w:val="002919DA"/>
    <w:rsid w:val="002A19CB"/>
    <w:rsid w:val="002B2F98"/>
    <w:rsid w:val="002B62E7"/>
    <w:rsid w:val="002B714B"/>
    <w:rsid w:val="002C2825"/>
    <w:rsid w:val="002E16DC"/>
    <w:rsid w:val="002F40B1"/>
    <w:rsid w:val="00304EF5"/>
    <w:rsid w:val="00305238"/>
    <w:rsid w:val="00314518"/>
    <w:rsid w:val="003248BD"/>
    <w:rsid w:val="003270EF"/>
    <w:rsid w:val="00327DC0"/>
    <w:rsid w:val="003321BA"/>
    <w:rsid w:val="00337321"/>
    <w:rsid w:val="003464D0"/>
    <w:rsid w:val="00350B63"/>
    <w:rsid w:val="00353400"/>
    <w:rsid w:val="0035484E"/>
    <w:rsid w:val="00365C98"/>
    <w:rsid w:val="0036669C"/>
    <w:rsid w:val="00366970"/>
    <w:rsid w:val="00366C40"/>
    <w:rsid w:val="00374142"/>
    <w:rsid w:val="003A53D4"/>
    <w:rsid w:val="003A762F"/>
    <w:rsid w:val="003B4424"/>
    <w:rsid w:val="003B46B1"/>
    <w:rsid w:val="003B55E1"/>
    <w:rsid w:val="003D1C22"/>
    <w:rsid w:val="003D4517"/>
    <w:rsid w:val="003D6009"/>
    <w:rsid w:val="003D7E5C"/>
    <w:rsid w:val="003E7A73"/>
    <w:rsid w:val="003F4DD2"/>
    <w:rsid w:val="004127AE"/>
    <w:rsid w:val="00417B65"/>
    <w:rsid w:val="0043649C"/>
    <w:rsid w:val="00442ADC"/>
    <w:rsid w:val="00445285"/>
    <w:rsid w:val="00452700"/>
    <w:rsid w:val="00455F03"/>
    <w:rsid w:val="004632FD"/>
    <w:rsid w:val="00474054"/>
    <w:rsid w:val="0047727F"/>
    <w:rsid w:val="00491490"/>
    <w:rsid w:val="004969FA"/>
    <w:rsid w:val="004B0994"/>
    <w:rsid w:val="004B2CA0"/>
    <w:rsid w:val="004B2EA1"/>
    <w:rsid w:val="004B52AF"/>
    <w:rsid w:val="004D3165"/>
    <w:rsid w:val="004D4CA1"/>
    <w:rsid w:val="004E0C69"/>
    <w:rsid w:val="00505F76"/>
    <w:rsid w:val="005076A0"/>
    <w:rsid w:val="00512B46"/>
    <w:rsid w:val="00516E89"/>
    <w:rsid w:val="00530F40"/>
    <w:rsid w:val="0053300E"/>
    <w:rsid w:val="0053356B"/>
    <w:rsid w:val="00535F17"/>
    <w:rsid w:val="00564DEE"/>
    <w:rsid w:val="00571C16"/>
    <w:rsid w:val="00573B1C"/>
    <w:rsid w:val="00573DE1"/>
    <w:rsid w:val="0057441E"/>
    <w:rsid w:val="00575253"/>
    <w:rsid w:val="005809EF"/>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217C"/>
    <w:rsid w:val="00683F3B"/>
    <w:rsid w:val="006930FD"/>
    <w:rsid w:val="006A4B55"/>
    <w:rsid w:val="006A64B8"/>
    <w:rsid w:val="006B0448"/>
    <w:rsid w:val="006C2F2C"/>
    <w:rsid w:val="006D4237"/>
    <w:rsid w:val="006E0C0D"/>
    <w:rsid w:val="006E4392"/>
    <w:rsid w:val="006F0D8E"/>
    <w:rsid w:val="00703ACB"/>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684C"/>
    <w:rsid w:val="008F1F6B"/>
    <w:rsid w:val="008F2EFA"/>
    <w:rsid w:val="008F3B96"/>
    <w:rsid w:val="008F7E06"/>
    <w:rsid w:val="00911808"/>
    <w:rsid w:val="00912635"/>
    <w:rsid w:val="00917386"/>
    <w:rsid w:val="00924BBE"/>
    <w:rsid w:val="00957C8B"/>
    <w:rsid w:val="00967B01"/>
    <w:rsid w:val="00994605"/>
    <w:rsid w:val="00997C7D"/>
    <w:rsid w:val="009A5430"/>
    <w:rsid w:val="009B674A"/>
    <w:rsid w:val="009C15C4"/>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5138A"/>
    <w:rsid w:val="00B531C0"/>
    <w:rsid w:val="00B53901"/>
    <w:rsid w:val="00B5544D"/>
    <w:rsid w:val="00B62597"/>
    <w:rsid w:val="00B646F4"/>
    <w:rsid w:val="00B67596"/>
    <w:rsid w:val="00B807DB"/>
    <w:rsid w:val="00B90CEF"/>
    <w:rsid w:val="00BA6003"/>
    <w:rsid w:val="00BA6146"/>
    <w:rsid w:val="00BB472E"/>
    <w:rsid w:val="00BB531B"/>
    <w:rsid w:val="00BC019A"/>
    <w:rsid w:val="00BC2A23"/>
    <w:rsid w:val="00BC506E"/>
    <w:rsid w:val="00BE2841"/>
    <w:rsid w:val="00BF0CBE"/>
    <w:rsid w:val="00BF198C"/>
    <w:rsid w:val="00BF1C6B"/>
    <w:rsid w:val="00BF331B"/>
    <w:rsid w:val="00C1365D"/>
    <w:rsid w:val="00C30025"/>
    <w:rsid w:val="00C34EB4"/>
    <w:rsid w:val="00C37E52"/>
    <w:rsid w:val="00C411FB"/>
    <w:rsid w:val="00C439EC"/>
    <w:rsid w:val="00C5095F"/>
    <w:rsid w:val="00C51159"/>
    <w:rsid w:val="00C56060"/>
    <w:rsid w:val="00C70502"/>
    <w:rsid w:val="00C71ED7"/>
    <w:rsid w:val="00C72168"/>
    <w:rsid w:val="00C861F0"/>
    <w:rsid w:val="00C92C88"/>
    <w:rsid w:val="00CA1BB2"/>
    <w:rsid w:val="00CA49B9"/>
    <w:rsid w:val="00CA78FD"/>
    <w:rsid w:val="00CB150A"/>
    <w:rsid w:val="00CB6976"/>
    <w:rsid w:val="00CC1272"/>
    <w:rsid w:val="00CC1B47"/>
    <w:rsid w:val="00CC2430"/>
    <w:rsid w:val="00CE5624"/>
    <w:rsid w:val="00CE65A2"/>
    <w:rsid w:val="00CF1059"/>
    <w:rsid w:val="00CF3EA2"/>
    <w:rsid w:val="00CF5353"/>
    <w:rsid w:val="00D136EA"/>
    <w:rsid w:val="00D251ED"/>
    <w:rsid w:val="00D26669"/>
    <w:rsid w:val="00D36DCF"/>
    <w:rsid w:val="00D44FE3"/>
    <w:rsid w:val="00D474CD"/>
    <w:rsid w:val="00D54B7A"/>
    <w:rsid w:val="00D65280"/>
    <w:rsid w:val="00D81B49"/>
    <w:rsid w:val="00D85A40"/>
    <w:rsid w:val="00D95949"/>
    <w:rsid w:val="00D97C6D"/>
    <w:rsid w:val="00DB1D0C"/>
    <w:rsid w:val="00DB29E9"/>
    <w:rsid w:val="00DC0D7F"/>
    <w:rsid w:val="00DC5E8B"/>
    <w:rsid w:val="00DD650D"/>
    <w:rsid w:val="00DE34CF"/>
    <w:rsid w:val="00DE3B79"/>
    <w:rsid w:val="00DF6A3C"/>
    <w:rsid w:val="00DF6B48"/>
    <w:rsid w:val="00E06078"/>
    <w:rsid w:val="00E343D4"/>
    <w:rsid w:val="00E5075B"/>
    <w:rsid w:val="00E5088E"/>
    <w:rsid w:val="00E516F4"/>
    <w:rsid w:val="00E53618"/>
    <w:rsid w:val="00E540B3"/>
    <w:rsid w:val="00E62B8A"/>
    <w:rsid w:val="00E652ED"/>
    <w:rsid w:val="00E925B6"/>
    <w:rsid w:val="00EB6740"/>
    <w:rsid w:val="00EB68B0"/>
    <w:rsid w:val="00EB795E"/>
    <w:rsid w:val="00EC1AA1"/>
    <w:rsid w:val="00EC27AF"/>
    <w:rsid w:val="00EC7F76"/>
    <w:rsid w:val="00ED4BE4"/>
    <w:rsid w:val="00ED68E9"/>
    <w:rsid w:val="00EE2B67"/>
    <w:rsid w:val="00EE60F7"/>
    <w:rsid w:val="00EF045C"/>
    <w:rsid w:val="00EF5115"/>
    <w:rsid w:val="00EF57E2"/>
    <w:rsid w:val="00F00E48"/>
    <w:rsid w:val="00F05FDB"/>
    <w:rsid w:val="00F13C33"/>
    <w:rsid w:val="00F32D5A"/>
    <w:rsid w:val="00F34DB5"/>
    <w:rsid w:val="00F36C25"/>
    <w:rsid w:val="00F4112F"/>
    <w:rsid w:val="00F4190F"/>
    <w:rsid w:val="00F45F0F"/>
    <w:rsid w:val="00F509A1"/>
    <w:rsid w:val="00F50B96"/>
    <w:rsid w:val="00F54458"/>
    <w:rsid w:val="00F54587"/>
    <w:rsid w:val="00F554BB"/>
    <w:rsid w:val="00F56B8F"/>
    <w:rsid w:val="00F637CB"/>
    <w:rsid w:val="00F97466"/>
    <w:rsid w:val="00FA215C"/>
    <w:rsid w:val="00FC2B9A"/>
    <w:rsid w:val="00FC52AB"/>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Siti, Jeffrey</cp:lastModifiedBy>
  <cp:revision>2</cp:revision>
  <cp:lastPrinted>2015-02-05T19:57:00Z</cp:lastPrinted>
  <dcterms:created xsi:type="dcterms:W3CDTF">2018-07-25T21:10:00Z</dcterms:created>
  <dcterms:modified xsi:type="dcterms:W3CDTF">2018-07-25T21:10:00Z</dcterms:modified>
</cp:coreProperties>
</file>