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0113AB" w:rsidRPr="00B62597" w:rsidRDefault="00B02694" w:rsidP="000113AB">
      <w:pPr>
        <w:pStyle w:val="MeetingDetails"/>
      </w:pPr>
      <w:r w:rsidRPr="00B02694">
        <w:t xml:space="preserve">Distributed Energy Resources Subcommittee </w:t>
      </w:r>
    </w:p>
    <w:p w:rsidR="000113AB" w:rsidRPr="00B62597" w:rsidRDefault="000113AB" w:rsidP="000113AB">
      <w:pPr>
        <w:pStyle w:val="MeetingDetails"/>
      </w:pPr>
      <w:r>
        <w:t>PJM Conference and Training Center</w:t>
      </w:r>
    </w:p>
    <w:p w:rsidR="000113AB" w:rsidRPr="00B62597" w:rsidRDefault="00DC65CF" w:rsidP="000113AB">
      <w:pPr>
        <w:pStyle w:val="MeetingDetails"/>
      </w:pPr>
      <w:r>
        <w:t>October 10</w:t>
      </w:r>
      <w:r w:rsidR="002B714B">
        <w:t>, 201</w:t>
      </w:r>
      <w:r w:rsidR="002557BA">
        <w:t>9</w:t>
      </w:r>
    </w:p>
    <w:p w:rsidR="000113AB" w:rsidRDefault="00DC65CF" w:rsidP="000113AB">
      <w:pPr>
        <w:pStyle w:val="MeetingDetails"/>
      </w:pPr>
      <w:r>
        <w:t>1</w:t>
      </w:r>
      <w:r w:rsidR="002B714B">
        <w:t xml:space="preserve">:00 </w:t>
      </w:r>
      <w:r>
        <w:t>p</w:t>
      </w:r>
      <w:r w:rsidR="002B714B">
        <w:t xml:space="preserve">.m. – </w:t>
      </w:r>
      <w:r>
        <w:t>4</w:t>
      </w:r>
      <w:r w:rsidR="002B714B">
        <w:t>:00</w:t>
      </w:r>
      <w:r w:rsidR="000113AB">
        <w:t xml:space="preserve"> p.m. EDT</w:t>
      </w:r>
    </w:p>
    <w:p w:rsidR="003E6B15" w:rsidRPr="003E6B15" w:rsidRDefault="003E6B15" w:rsidP="00755096">
      <w:pPr>
        <w:pStyle w:val="MeetingDetails"/>
        <w:rPr>
          <w:b w:val="0"/>
          <w:i/>
        </w:rPr>
      </w:pPr>
    </w:p>
    <w:p w:rsidR="00EF045C" w:rsidRDefault="00EF045C" w:rsidP="00755096">
      <w:pPr>
        <w:pStyle w:val="MeetingDetails"/>
        <w:rPr>
          <w:color w:val="0070C0"/>
        </w:rPr>
      </w:pPr>
      <w:r w:rsidRPr="00EF045C">
        <w:rPr>
          <w:color w:val="0070C0"/>
          <w:u w:val="single"/>
        </w:rPr>
        <w:t>Distributed Energy Resource</w:t>
      </w:r>
      <w:r w:rsidR="00D54B7A">
        <w:rPr>
          <w:color w:val="0070C0"/>
          <w:u w:val="single"/>
        </w:rPr>
        <w:t xml:space="preserve"> (DER)</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 xml:space="preserve">Administration </w:t>
      </w:r>
      <w:r w:rsidR="00AE02D5">
        <w:t>(</w:t>
      </w:r>
      <w:r w:rsidR="00DC65CF">
        <w:t>1</w:t>
      </w:r>
      <w:r w:rsidR="00DF054C">
        <w:t>:00</w:t>
      </w:r>
      <w:r w:rsidR="00AE02D5">
        <w:t xml:space="preserve"> – </w:t>
      </w:r>
      <w:r w:rsidR="00DC65CF">
        <w:t>1</w:t>
      </w:r>
      <w:r w:rsidR="00EA16E5">
        <w:t>:</w:t>
      </w:r>
      <w:r w:rsidR="00364B45">
        <w:t>1</w:t>
      </w:r>
      <w:r w:rsidR="00DC65CF">
        <w:t>5</w:t>
      </w:r>
      <w:r w:rsidR="00AE02D5">
        <w:t>)</w:t>
      </w:r>
    </w:p>
    <w:bookmarkEnd w:id="1"/>
    <w:bookmarkEnd w:id="2"/>
    <w:p w:rsidR="00B62597" w:rsidRPr="00917386" w:rsidRDefault="00F4112F" w:rsidP="00917386">
      <w:pPr>
        <w:pStyle w:val="SecondaryHeading-Numbered"/>
        <w:rPr>
          <w:b w:val="0"/>
        </w:rPr>
      </w:pPr>
      <w:r>
        <w:rPr>
          <w:b w:val="0"/>
        </w:rPr>
        <w:t xml:space="preserve">Mr. </w:t>
      </w:r>
      <w:r w:rsidR="00DC65CF">
        <w:rPr>
          <w:b w:val="0"/>
        </w:rPr>
        <w:t>Gledhill</w:t>
      </w:r>
      <w:r>
        <w:rPr>
          <w:b w:val="0"/>
        </w:rPr>
        <w:t xml:space="preserve"> will call the meeting to order, review the agenda and ask for amendments to the agenda.</w:t>
      </w:r>
    </w:p>
    <w:p w:rsidR="00267F51" w:rsidRDefault="00AA7E90" w:rsidP="00917386">
      <w:pPr>
        <w:pStyle w:val="SecondaryHeading-Numbered"/>
        <w:rPr>
          <w:b w:val="0"/>
        </w:rPr>
      </w:pPr>
      <w:r>
        <w:rPr>
          <w:b w:val="0"/>
        </w:rPr>
        <w:t>Mr. Gle</w:t>
      </w:r>
      <w:r w:rsidR="004E0C69">
        <w:rPr>
          <w:b w:val="0"/>
        </w:rPr>
        <w:t>d</w:t>
      </w:r>
      <w:r>
        <w:rPr>
          <w:b w:val="0"/>
        </w:rPr>
        <w:t>hill</w:t>
      </w:r>
      <w:r w:rsidR="00F4112F">
        <w:rPr>
          <w:b w:val="0"/>
        </w:rPr>
        <w:t xml:space="preserve"> will review meeting participation guidelines</w:t>
      </w:r>
      <w:r w:rsidR="00ED4BE4">
        <w:rPr>
          <w:b w:val="0"/>
        </w:rPr>
        <w:t xml:space="preserve"> and the minutes from the </w:t>
      </w:r>
      <w:r w:rsidR="00DC65CF">
        <w:rPr>
          <w:b w:val="0"/>
        </w:rPr>
        <w:t>September 9</w:t>
      </w:r>
      <w:r w:rsidR="00DC65CF" w:rsidRPr="00DC65CF">
        <w:rPr>
          <w:b w:val="0"/>
          <w:vertAlign w:val="superscript"/>
        </w:rPr>
        <w:t>th</w:t>
      </w:r>
      <w:r w:rsidR="00DC65CF">
        <w:rPr>
          <w:b w:val="0"/>
        </w:rPr>
        <w:t xml:space="preserve"> </w:t>
      </w:r>
      <w:r w:rsidR="00ED4BE4">
        <w:rPr>
          <w:b w:val="0"/>
        </w:rPr>
        <w:t>meeting</w:t>
      </w:r>
      <w:r w:rsidR="00B02694">
        <w:rPr>
          <w:b w:val="0"/>
        </w:rPr>
        <w:t xml:space="preserve"> of the </w:t>
      </w:r>
      <w:r w:rsidR="002B714B">
        <w:rPr>
          <w:b w:val="0"/>
        </w:rPr>
        <w:t>Distributed Energy Resources Subcommittee</w:t>
      </w:r>
      <w:r w:rsidR="00ED4BE4">
        <w:rPr>
          <w:b w:val="0"/>
        </w:rPr>
        <w:t xml:space="preserve">.  </w:t>
      </w:r>
      <w:r w:rsidR="00417B65">
        <w:rPr>
          <w:b w:val="0"/>
        </w:rPr>
        <w:t>In-room attendance</w:t>
      </w:r>
      <w:r w:rsidR="00ED4BE4">
        <w:rPr>
          <w:b w:val="0"/>
        </w:rPr>
        <w:t xml:space="preserve"> will be taken </w:t>
      </w:r>
      <w:r w:rsidR="00417B65">
        <w:rPr>
          <w:b w:val="0"/>
        </w:rPr>
        <w:t>and teleconference attendance will be taken offline from the list of</w:t>
      </w:r>
      <w:r w:rsidR="00ED4BE4">
        <w:rPr>
          <w:b w:val="0"/>
        </w:rPr>
        <w:t xml:space="preserve"> WebEx attendees</w:t>
      </w:r>
      <w:r w:rsidR="00F4112F">
        <w:rPr>
          <w:b w:val="0"/>
        </w:rPr>
        <w:t>.</w:t>
      </w:r>
      <w:r w:rsidR="00353400">
        <w:rPr>
          <w:b w:val="0"/>
        </w:rPr>
        <w:t xml:space="preserve"> </w:t>
      </w:r>
    </w:p>
    <w:p w:rsidR="00FF2865" w:rsidRDefault="00EF5115" w:rsidP="00213734">
      <w:pPr>
        <w:pStyle w:val="SecondaryHeading-Numbered"/>
        <w:rPr>
          <w:b w:val="0"/>
        </w:rPr>
      </w:pPr>
      <w:r>
        <w:rPr>
          <w:b w:val="0"/>
        </w:rPr>
        <w:t xml:space="preserve">Mr. </w:t>
      </w:r>
      <w:r w:rsidR="00DC65CF">
        <w:rPr>
          <w:b w:val="0"/>
        </w:rPr>
        <w:t>Gledhill</w:t>
      </w:r>
      <w:r>
        <w:rPr>
          <w:b w:val="0"/>
        </w:rPr>
        <w:t xml:space="preserve"> will </w:t>
      </w:r>
      <w:r w:rsidR="00860E89">
        <w:rPr>
          <w:b w:val="0"/>
        </w:rPr>
        <w:t>discuss</w:t>
      </w:r>
      <w:r w:rsidR="001628BD">
        <w:rPr>
          <w:b w:val="0"/>
        </w:rPr>
        <w:t xml:space="preserve"> the DERS Work Plan</w:t>
      </w:r>
      <w:r>
        <w:rPr>
          <w:b w:val="0"/>
        </w:rPr>
        <w:t>.</w:t>
      </w:r>
    </w:p>
    <w:p w:rsidR="00DE5F6F" w:rsidRDefault="00FF2865" w:rsidP="00FF2865">
      <w:pPr>
        <w:pStyle w:val="SecondaryHeading-Numbered"/>
      </w:pPr>
      <w:r>
        <w:rPr>
          <w:b w:val="0"/>
        </w:rPr>
        <w:t xml:space="preserve">The </w:t>
      </w:r>
      <w:r w:rsidRPr="00FF2865">
        <w:rPr>
          <w:b w:val="0"/>
        </w:rPr>
        <w:t>PJM Stakeholder Survey will be open Monday, September 30, until Friday, October 11. PJM will be updating its current stakeholder email communication tool later this year. The survey notifications will be sent using the new tool. Stakeholders are being asked to provide their IT departments the IP address, 13.111.63.217, to ensure members receive stakeholder communications from the new tool.  If subscribers are unable to whitelist the IP address, please check the company spam folder to allow communications from “@lists.pjm.com”.</w:t>
      </w:r>
      <w:r w:rsidR="001B17AD">
        <w:br/>
      </w:r>
    </w:p>
    <w:p w:rsidR="00EC13D4" w:rsidRPr="00DE5F6F" w:rsidRDefault="009F36A7" w:rsidP="00DE5F6F">
      <w:pPr>
        <w:pStyle w:val="PrimaryHeading"/>
      </w:pPr>
      <w:r w:rsidRPr="009F36A7">
        <w:t>Wholesale DER Interconnection (</w:t>
      </w:r>
      <w:r w:rsidR="00DC65CF">
        <w:t>1</w:t>
      </w:r>
      <w:r w:rsidR="00642F83">
        <w:t>:15</w:t>
      </w:r>
      <w:r w:rsidRPr="009F36A7">
        <w:t xml:space="preserve"> – </w:t>
      </w:r>
      <w:r w:rsidR="004C6CF0">
        <w:t>2</w:t>
      </w:r>
      <w:r w:rsidRPr="009F36A7">
        <w:t>:</w:t>
      </w:r>
      <w:r w:rsidR="007B2A2E">
        <w:t>15</w:t>
      </w:r>
      <w:r w:rsidRPr="009F36A7">
        <w:t>)</w:t>
      </w:r>
    </w:p>
    <w:p w:rsidR="004C6CF0" w:rsidRDefault="00B652BA" w:rsidP="00213734">
      <w:pPr>
        <w:pStyle w:val="SecondaryHeading-Numbered"/>
        <w:rPr>
          <w:b w:val="0"/>
        </w:rPr>
      </w:pPr>
      <w:r>
        <w:rPr>
          <w:b w:val="0"/>
        </w:rPr>
        <w:t>Mr</w:t>
      </w:r>
      <w:r w:rsidR="00543A69">
        <w:rPr>
          <w:b w:val="0"/>
        </w:rPr>
        <w:t xml:space="preserve">. </w:t>
      </w:r>
      <w:r w:rsidR="00DC65CF">
        <w:rPr>
          <w:b w:val="0"/>
        </w:rPr>
        <w:t>Gledhill</w:t>
      </w:r>
      <w:r w:rsidR="00543A69">
        <w:rPr>
          <w:b w:val="0"/>
        </w:rPr>
        <w:t xml:space="preserve"> </w:t>
      </w:r>
      <w:r w:rsidR="00DC65CF">
        <w:rPr>
          <w:b w:val="0"/>
        </w:rPr>
        <w:t xml:space="preserve">will review </w:t>
      </w:r>
      <w:r w:rsidR="007B2A2E">
        <w:rPr>
          <w:b w:val="0"/>
        </w:rPr>
        <w:t xml:space="preserve">voting </w:t>
      </w:r>
      <w:r w:rsidR="00DC65CF">
        <w:rPr>
          <w:b w:val="0"/>
        </w:rPr>
        <w:t xml:space="preserve">results </w:t>
      </w:r>
      <w:r w:rsidR="007B2A2E">
        <w:rPr>
          <w:b w:val="0"/>
        </w:rPr>
        <w:t>on the wholesale DER interconnection proposal, as well as next steps</w:t>
      </w:r>
      <w:r w:rsidR="00817218">
        <w:rPr>
          <w:b w:val="0"/>
        </w:rPr>
        <w:t xml:space="preserve"> in the stakeholder approval process</w:t>
      </w:r>
      <w:r w:rsidR="007B2A2E">
        <w:rPr>
          <w:b w:val="0"/>
        </w:rPr>
        <w:t>.  The vote was opened on September 12</w:t>
      </w:r>
      <w:r w:rsidR="007B2A2E" w:rsidRPr="007B2A2E">
        <w:rPr>
          <w:b w:val="0"/>
          <w:vertAlign w:val="superscript"/>
        </w:rPr>
        <w:t>th</w:t>
      </w:r>
      <w:r w:rsidR="007B2A2E">
        <w:rPr>
          <w:b w:val="0"/>
        </w:rPr>
        <w:t xml:space="preserve"> and closed September 27</w:t>
      </w:r>
      <w:r w:rsidR="007B2A2E" w:rsidRPr="007B2A2E">
        <w:rPr>
          <w:b w:val="0"/>
          <w:vertAlign w:val="superscript"/>
        </w:rPr>
        <w:t>th</w:t>
      </w:r>
      <w:r w:rsidR="007B2A2E">
        <w:rPr>
          <w:b w:val="0"/>
        </w:rPr>
        <w:t>.</w:t>
      </w:r>
    </w:p>
    <w:p w:rsidR="007B2A2E" w:rsidRPr="00EC3A41" w:rsidRDefault="00EC3A41" w:rsidP="00213734">
      <w:pPr>
        <w:pStyle w:val="SecondaryHeading-Numbered"/>
        <w:rPr>
          <w:b w:val="0"/>
        </w:rPr>
      </w:pPr>
      <w:r w:rsidRPr="00EC3A41">
        <w:rPr>
          <w:b w:val="0"/>
        </w:rPr>
        <w:t>Ms. Jessica Troiano</w:t>
      </w:r>
      <w:r w:rsidR="007B2A2E" w:rsidRPr="00EC3A41">
        <w:rPr>
          <w:b w:val="0"/>
        </w:rPr>
        <w:t>, PJM, will discuss the DOA process that can be used by DER customers to designate a 3</w:t>
      </w:r>
      <w:r w:rsidR="007B2A2E" w:rsidRPr="00EC3A41">
        <w:rPr>
          <w:b w:val="0"/>
          <w:vertAlign w:val="superscript"/>
        </w:rPr>
        <w:t>rd</w:t>
      </w:r>
      <w:r w:rsidR="007B2A2E" w:rsidRPr="00EC3A41">
        <w:rPr>
          <w:b w:val="0"/>
        </w:rPr>
        <w:t xml:space="preserve"> party DER company to be the primary contact in the queue process.  A DOA template contract has been posted for informational purposes. </w:t>
      </w:r>
    </w:p>
    <w:p w:rsidR="005941A2" w:rsidRDefault="004C6CF0" w:rsidP="00213734">
      <w:pPr>
        <w:pStyle w:val="SecondaryHeading-Numbered"/>
        <w:rPr>
          <w:b w:val="0"/>
        </w:rPr>
      </w:pPr>
      <w:r>
        <w:rPr>
          <w:b w:val="0"/>
        </w:rPr>
        <w:t xml:space="preserve">Mr. </w:t>
      </w:r>
      <w:r w:rsidR="00EC3A41">
        <w:rPr>
          <w:b w:val="0"/>
        </w:rPr>
        <w:t xml:space="preserve">Thomas </w:t>
      </w:r>
      <w:r>
        <w:rPr>
          <w:b w:val="0"/>
        </w:rPr>
        <w:t>De</w:t>
      </w:r>
      <w:r w:rsidR="00C445CE">
        <w:rPr>
          <w:b w:val="0"/>
        </w:rPr>
        <w:t>V</w:t>
      </w:r>
      <w:r>
        <w:rPr>
          <w:b w:val="0"/>
        </w:rPr>
        <w:t>ita, PJM, will provide a brief overview of the PJM response to FERC’s questions about DER interconnection in docket RM18-9-000.  PJM staff will entertain Q&amp;A on the filing.  The PJM response to FERC’s questions was provided on October 7</w:t>
      </w:r>
      <w:r w:rsidRPr="004C6CF0">
        <w:rPr>
          <w:b w:val="0"/>
          <w:vertAlign w:val="superscript"/>
        </w:rPr>
        <w:t>th</w:t>
      </w:r>
      <w:r>
        <w:rPr>
          <w:b w:val="0"/>
        </w:rPr>
        <w:t xml:space="preserve"> and has been posted for today’s meeting.</w:t>
      </w:r>
    </w:p>
    <w:p w:rsidR="00F71935" w:rsidRDefault="00F302B9" w:rsidP="00213734">
      <w:pPr>
        <w:pStyle w:val="SecondaryHeading-Numbered"/>
        <w:rPr>
          <w:b w:val="0"/>
        </w:rPr>
      </w:pPr>
      <w:r>
        <w:rPr>
          <w:b w:val="0"/>
        </w:rPr>
        <w:t xml:space="preserve">Mr. </w:t>
      </w:r>
      <w:r w:rsidR="005941A2">
        <w:rPr>
          <w:b w:val="0"/>
        </w:rPr>
        <w:t xml:space="preserve">Andy Ford, PJM, will provide education on current practices regarding DER modeling in the PJM EMS. </w:t>
      </w:r>
      <w:r w:rsidR="00DC65CF">
        <w:rPr>
          <w:b w:val="0"/>
        </w:rPr>
        <w:br/>
      </w:r>
    </w:p>
    <w:p w:rsidR="001B17AD" w:rsidRPr="00DE5F6F" w:rsidRDefault="009F36A7" w:rsidP="001B17AD">
      <w:pPr>
        <w:pStyle w:val="PrimaryHeading"/>
      </w:pPr>
      <w:r>
        <w:lastRenderedPageBreak/>
        <w:t>Utility Microgrids – Wholesale Microgrid Generation</w:t>
      </w:r>
      <w:r w:rsidR="001B17AD">
        <w:t xml:space="preserve"> (</w:t>
      </w:r>
      <w:r w:rsidR="007B2A2E">
        <w:t>2</w:t>
      </w:r>
      <w:r w:rsidR="001B17AD">
        <w:t>:</w:t>
      </w:r>
      <w:r w:rsidR="00817218">
        <w:t>15</w:t>
      </w:r>
      <w:r w:rsidR="001B17AD">
        <w:t xml:space="preserve"> – </w:t>
      </w:r>
      <w:r w:rsidR="00EC3A41">
        <w:t>3</w:t>
      </w:r>
      <w:r w:rsidR="00642F83">
        <w:t>:</w:t>
      </w:r>
      <w:r w:rsidR="00EC3A41">
        <w:t>00</w:t>
      </w:r>
      <w:r w:rsidR="001B17AD">
        <w:t xml:space="preserve">) </w:t>
      </w:r>
    </w:p>
    <w:p w:rsidR="00DC65CF" w:rsidRDefault="00DC65CF" w:rsidP="00D75AAF">
      <w:pPr>
        <w:pStyle w:val="SecondaryHeading-Numbered"/>
        <w:rPr>
          <w:b w:val="0"/>
        </w:rPr>
      </w:pPr>
      <w:r>
        <w:rPr>
          <w:b w:val="0"/>
        </w:rPr>
        <w:t>Mr. Gledhill will review results from the stakeholder poll held following the September 9</w:t>
      </w:r>
      <w:r w:rsidRPr="00DC65CF">
        <w:rPr>
          <w:b w:val="0"/>
          <w:vertAlign w:val="superscript"/>
        </w:rPr>
        <w:t>th</w:t>
      </w:r>
      <w:r>
        <w:rPr>
          <w:b w:val="0"/>
        </w:rPr>
        <w:t xml:space="preserve"> meeting. Additional feedback will be solicited and next steps will be discussed.</w:t>
      </w:r>
      <w:r>
        <w:rPr>
          <w:b w:val="0"/>
        </w:rPr>
        <w:br/>
      </w:r>
    </w:p>
    <w:p w:rsidR="001B17AD" w:rsidRPr="00DE5F6F" w:rsidRDefault="001B17AD" w:rsidP="001B17AD">
      <w:pPr>
        <w:pStyle w:val="PrimaryHeading"/>
      </w:pPr>
      <w:r>
        <w:t>Wrap-up – Action items, future agenda items, and reminders (</w:t>
      </w:r>
      <w:r w:rsidR="00EC3A41">
        <w:t>3:00</w:t>
      </w:r>
      <w:r>
        <w:t xml:space="preserve"> – </w:t>
      </w:r>
      <w:r w:rsidR="00817218">
        <w:t>3</w:t>
      </w:r>
      <w:r w:rsidR="00642F83">
        <w:t>:</w:t>
      </w:r>
      <w:r w:rsidR="00EC3A41">
        <w:t>15</w:t>
      </w:r>
      <w:r>
        <w:t xml:space="preserve">) </w:t>
      </w:r>
    </w:p>
    <w:p w:rsidR="001B17AD" w:rsidRPr="00D75AAF" w:rsidRDefault="001B17AD" w:rsidP="00D75AAF">
      <w:pPr>
        <w:pStyle w:val="ListSubhead1"/>
        <w:rPr>
          <w:b w:val="0"/>
        </w:rPr>
      </w:pPr>
      <w:r w:rsidRPr="00D75AAF">
        <w:rPr>
          <w:b w:val="0"/>
        </w:rPr>
        <w:t xml:space="preserve">Mr. </w:t>
      </w:r>
      <w:r w:rsidR="00DC65CF">
        <w:rPr>
          <w:b w:val="0"/>
        </w:rPr>
        <w:t>Gledhill</w:t>
      </w:r>
      <w:r w:rsidRPr="00D75AAF">
        <w:rPr>
          <w:b w:val="0"/>
        </w:rPr>
        <w:t xml:space="preserve"> will close the meeting by reviewing action items and previewing topics for the next meeting.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571C16" w:rsidTr="00C40549">
        <w:tc>
          <w:tcPr>
            <w:tcW w:w="9576" w:type="dxa"/>
          </w:tcPr>
          <w:p w:rsidR="003F7D0D" w:rsidRDefault="003F7D0D" w:rsidP="00F71935">
            <w:pPr>
              <w:pStyle w:val="ListSubhead1"/>
              <w:numPr>
                <w:ilvl w:val="0"/>
                <w:numId w:val="0"/>
              </w:numPr>
            </w:pPr>
          </w:p>
        </w:tc>
      </w:tr>
    </w:tbl>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4"/>
        <w:gridCol w:w="3112"/>
        <w:gridCol w:w="3124"/>
      </w:tblGrid>
      <w:tr w:rsidR="004B22A3" w:rsidTr="00543A69">
        <w:tc>
          <w:tcPr>
            <w:tcW w:w="3124" w:type="dxa"/>
            <w:vAlign w:val="center"/>
          </w:tcPr>
          <w:p w:rsidR="004B22A3" w:rsidRDefault="004B22A3" w:rsidP="000C4200">
            <w:pPr>
              <w:pStyle w:val="AttendeesList"/>
            </w:pPr>
            <w:r>
              <w:t>November 18, 2019</w:t>
            </w:r>
          </w:p>
        </w:tc>
        <w:tc>
          <w:tcPr>
            <w:tcW w:w="3112" w:type="dxa"/>
            <w:vAlign w:val="center"/>
          </w:tcPr>
          <w:p w:rsidR="004B22A3" w:rsidRDefault="004B22A3" w:rsidP="00C934E5">
            <w:pPr>
              <w:pStyle w:val="AttendeesList"/>
            </w:pPr>
            <w:r>
              <w:t xml:space="preserve">9:00 a.m. – </w:t>
            </w:r>
            <w:r w:rsidR="00C934E5">
              <w:t>12</w:t>
            </w:r>
            <w:r>
              <w:t>:00 p.m.</w:t>
            </w:r>
          </w:p>
        </w:tc>
        <w:tc>
          <w:tcPr>
            <w:tcW w:w="3124" w:type="dxa"/>
            <w:vAlign w:val="center"/>
          </w:tcPr>
          <w:p w:rsidR="004B22A3" w:rsidRDefault="004B22A3" w:rsidP="00297334">
            <w:pPr>
              <w:pStyle w:val="AttendeesList"/>
            </w:pPr>
            <w:r>
              <w:t>PJM Conference &amp; Training Center/ WebEx</w:t>
            </w:r>
          </w:p>
        </w:tc>
      </w:tr>
      <w:tr w:rsidR="004B22A3" w:rsidTr="00543A69">
        <w:tc>
          <w:tcPr>
            <w:tcW w:w="3124" w:type="dxa"/>
            <w:vAlign w:val="center"/>
          </w:tcPr>
          <w:p w:rsidR="004B22A3" w:rsidRDefault="004B22A3" w:rsidP="00297334">
            <w:pPr>
              <w:pStyle w:val="AttendeesList"/>
            </w:pPr>
            <w:r>
              <w:t>December 16, 2019</w:t>
            </w:r>
          </w:p>
        </w:tc>
        <w:tc>
          <w:tcPr>
            <w:tcW w:w="3112" w:type="dxa"/>
            <w:vAlign w:val="center"/>
          </w:tcPr>
          <w:p w:rsidR="004B22A3" w:rsidRDefault="004B22A3" w:rsidP="00C934E5">
            <w:pPr>
              <w:pStyle w:val="AttendeesList"/>
            </w:pPr>
            <w:r>
              <w:t xml:space="preserve">9:00 a.m. – </w:t>
            </w:r>
            <w:r w:rsidR="00C934E5">
              <w:t>12</w:t>
            </w:r>
            <w:r>
              <w:t>:00 p.m.</w:t>
            </w:r>
          </w:p>
        </w:tc>
        <w:tc>
          <w:tcPr>
            <w:tcW w:w="3124" w:type="dxa"/>
            <w:vAlign w:val="center"/>
          </w:tcPr>
          <w:p w:rsidR="004B22A3" w:rsidRDefault="004B22A3" w:rsidP="00297334">
            <w:pPr>
              <w:pStyle w:val="AttendeesList"/>
            </w:pPr>
            <w:r>
              <w:t>PJM Conference &amp; Training Center/ WebEx</w:t>
            </w:r>
          </w:p>
        </w:tc>
      </w:tr>
    </w:tbl>
    <w:p w:rsidR="008B0706" w:rsidRDefault="008B0706" w:rsidP="00337321">
      <w:pPr>
        <w:pStyle w:val="Author"/>
      </w:pPr>
    </w:p>
    <w:p w:rsidR="00B62597" w:rsidRDefault="00882652" w:rsidP="00337321">
      <w:pPr>
        <w:pStyle w:val="Author"/>
      </w:pPr>
      <w:r>
        <w:t xml:space="preserve">Author: </w:t>
      </w:r>
      <w:r w:rsidR="0019583B">
        <w:t>Andrew Gledhill</w:t>
      </w:r>
    </w:p>
    <w:p w:rsidR="00A317A9" w:rsidRDefault="00A317A9" w:rsidP="00337321">
      <w:pPr>
        <w:pStyle w:val="Author"/>
      </w:pPr>
    </w:p>
    <w:p w:rsidR="00CC1272" w:rsidRDefault="00CC1272"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3511" w:rsidRPr="0025139E" w:rsidRDefault="0051351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8"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E9950"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513511" w:rsidRPr="0025139E" w:rsidRDefault="00513511"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0"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1"/>
      <w:footerReference w:type="even" r:id="rId12"/>
      <w:footerReference w:type="default" r:id="rId13"/>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CB1" w:rsidRDefault="00BB2CB1" w:rsidP="00B62597">
      <w:pPr>
        <w:spacing w:after="0" w:line="240" w:lineRule="auto"/>
      </w:pPr>
      <w:r>
        <w:separator/>
      </w:r>
    </w:p>
  </w:endnote>
  <w:endnote w:type="continuationSeparator" w:id="0">
    <w:p w:rsidR="00BB2CB1" w:rsidRDefault="00BB2CB1"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511" w:rsidRDefault="005135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3511" w:rsidRDefault="005135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511" w:rsidRDefault="0051351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17B49">
      <w:rPr>
        <w:rStyle w:val="PageNumber"/>
        <w:noProof/>
      </w:rPr>
      <w:t>2</w:t>
    </w:r>
    <w:r>
      <w:rPr>
        <w:rStyle w:val="PageNumber"/>
      </w:rPr>
      <w:fldChar w:fldCharType="end"/>
    </w:r>
  </w:p>
  <w:bookmarkStart w:id="3" w:name="OLE_LINK1"/>
  <w:p w:rsidR="00513511" w:rsidRPr="00DB29E9" w:rsidRDefault="00513511">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12958E7" wp14:editId="5A447E84">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5618D4"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Pr>
        <w:rFonts w:ascii="Arial Narrow" w:hAnsi="Arial Narrow"/>
        <w:sz w:val="20"/>
      </w:rPr>
      <w:t>1</w:t>
    </w:r>
    <w:r w:rsidR="002557BA">
      <w:rPr>
        <w:rFonts w:ascii="Arial Narrow" w:hAnsi="Arial Narrow"/>
        <w:sz w:val="20"/>
      </w:rPr>
      <w:t>9</w:t>
    </w:r>
  </w:p>
  <w:p w:rsidR="00513511" w:rsidRDefault="005135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CB1" w:rsidRDefault="00BB2CB1" w:rsidP="00B62597">
      <w:pPr>
        <w:spacing w:after="0" w:line="240" w:lineRule="auto"/>
      </w:pPr>
      <w:r>
        <w:separator/>
      </w:r>
    </w:p>
  </w:footnote>
  <w:footnote w:type="continuationSeparator" w:id="0">
    <w:p w:rsidR="00BB2CB1" w:rsidRDefault="00BB2CB1"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3511" w:rsidRDefault="00513511">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513511" w:rsidRPr="001D3B68" w:rsidRDefault="00513511"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38950A"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513511" w:rsidRPr="001D3B68" w:rsidRDefault="00513511" w:rsidP="00712CAA">
                    <w:pPr>
                      <w:pStyle w:val="HeaderTitle"/>
                      <w:jc w:val="center"/>
                      <w:rPr>
                        <w:rFonts w:ascii="Arial Narrow" w:hAnsi="Arial Narrow"/>
                        <w:b/>
                      </w:rPr>
                    </w:pPr>
                    <w:r>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E86087"/>
    <w:multiLevelType w:val="hybridMultilevel"/>
    <w:tmpl w:val="B36CA92A"/>
    <w:lvl w:ilvl="0" w:tplc="1CE2941E">
      <w:start w:val="1"/>
      <w:numFmt w:val="decimal"/>
      <w:pStyle w:val="ListSubhead1"/>
      <w:lvlText w:val="%1."/>
      <w:lvlJc w:val="left"/>
      <w:pPr>
        <w:ind w:left="360" w:hanging="360"/>
      </w:pPr>
      <w:rPr>
        <w:rFonts w:hint="default"/>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4D07519C"/>
    <w:multiLevelType w:val="hybridMultilevel"/>
    <w:tmpl w:val="80549530"/>
    <w:lvl w:ilvl="0" w:tplc="4300AB8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911A91"/>
    <w:multiLevelType w:val="hybridMultilevel"/>
    <w:tmpl w:val="AE64A67A"/>
    <w:lvl w:ilvl="0" w:tplc="C83ADFA2">
      <w:start w:val="1"/>
      <w:numFmt w:val="lowerLetter"/>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0"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69721B1F"/>
    <w:multiLevelType w:val="hybridMultilevel"/>
    <w:tmpl w:val="71A8A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num>
  <w:num w:numId="5">
    <w:abstractNumId w:val="1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2"/>
  </w:num>
  <w:num w:numId="9">
    <w:abstractNumId w:val="3"/>
  </w:num>
  <w:num w:numId="10">
    <w:abstractNumId w:val="0"/>
  </w:num>
  <w:num w:numId="11">
    <w:abstractNumId w:val="4"/>
  </w:num>
  <w:num w:numId="12">
    <w:abstractNumId w:val="2"/>
  </w:num>
  <w:num w:numId="13">
    <w:abstractNumId w:val="1"/>
  </w:num>
  <w:num w:numId="14">
    <w:abstractNumId w:val="8"/>
  </w:num>
  <w:num w:numId="15">
    <w:abstractNumId w:val="7"/>
  </w:num>
  <w:num w:numId="16">
    <w:abstractNumId w:val="11"/>
  </w:num>
  <w:num w:numId="17">
    <w:abstractNumId w:val="6"/>
  </w:num>
  <w:num w:numId="18">
    <w:abstractNumId w:val="4"/>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56c1609a-31f8-4668-b436-f99f918c7768"/>
  </w:docVars>
  <w:rsids>
    <w:rsidRoot w:val="00B62597"/>
    <w:rsid w:val="00010057"/>
    <w:rsid w:val="000113AB"/>
    <w:rsid w:val="00012709"/>
    <w:rsid w:val="0001445F"/>
    <w:rsid w:val="00020DDE"/>
    <w:rsid w:val="00026F6C"/>
    <w:rsid w:val="000349AE"/>
    <w:rsid w:val="00055C6E"/>
    <w:rsid w:val="000571F7"/>
    <w:rsid w:val="000611B6"/>
    <w:rsid w:val="000616CD"/>
    <w:rsid w:val="00073CC2"/>
    <w:rsid w:val="00077BE8"/>
    <w:rsid w:val="0009374E"/>
    <w:rsid w:val="00094833"/>
    <w:rsid w:val="000A3039"/>
    <w:rsid w:val="000B35AE"/>
    <w:rsid w:val="000B57FD"/>
    <w:rsid w:val="000C4200"/>
    <w:rsid w:val="000D01C9"/>
    <w:rsid w:val="000D2744"/>
    <w:rsid w:val="000D332A"/>
    <w:rsid w:val="000E0789"/>
    <w:rsid w:val="000F3395"/>
    <w:rsid w:val="00102321"/>
    <w:rsid w:val="00102A07"/>
    <w:rsid w:val="00107B1A"/>
    <w:rsid w:val="0011518C"/>
    <w:rsid w:val="00121530"/>
    <w:rsid w:val="00122541"/>
    <w:rsid w:val="00123DBC"/>
    <w:rsid w:val="00123DE4"/>
    <w:rsid w:val="00124786"/>
    <w:rsid w:val="00133F3D"/>
    <w:rsid w:val="00143D35"/>
    <w:rsid w:val="00144504"/>
    <w:rsid w:val="00150310"/>
    <w:rsid w:val="001525B2"/>
    <w:rsid w:val="001628BD"/>
    <w:rsid w:val="001645C8"/>
    <w:rsid w:val="00166F89"/>
    <w:rsid w:val="00186B7B"/>
    <w:rsid w:val="0019583B"/>
    <w:rsid w:val="001A4347"/>
    <w:rsid w:val="001A46DA"/>
    <w:rsid w:val="001B17AD"/>
    <w:rsid w:val="001B2242"/>
    <w:rsid w:val="001C0CC0"/>
    <w:rsid w:val="001C4A38"/>
    <w:rsid w:val="001D144E"/>
    <w:rsid w:val="001D3B68"/>
    <w:rsid w:val="001D4D83"/>
    <w:rsid w:val="001D4FEB"/>
    <w:rsid w:val="001E2068"/>
    <w:rsid w:val="001E5018"/>
    <w:rsid w:val="001E5367"/>
    <w:rsid w:val="001F4C27"/>
    <w:rsid w:val="00200BFC"/>
    <w:rsid w:val="002113BD"/>
    <w:rsid w:val="00213734"/>
    <w:rsid w:val="002139E1"/>
    <w:rsid w:val="00227F66"/>
    <w:rsid w:val="0023143D"/>
    <w:rsid w:val="0023754F"/>
    <w:rsid w:val="00243A02"/>
    <w:rsid w:val="00244D66"/>
    <w:rsid w:val="002557BA"/>
    <w:rsid w:val="002614ED"/>
    <w:rsid w:val="00262177"/>
    <w:rsid w:val="0026716F"/>
    <w:rsid w:val="00267F51"/>
    <w:rsid w:val="00272A67"/>
    <w:rsid w:val="0027608D"/>
    <w:rsid w:val="00284882"/>
    <w:rsid w:val="002858B1"/>
    <w:rsid w:val="002919DA"/>
    <w:rsid w:val="002A19CB"/>
    <w:rsid w:val="002B2F98"/>
    <w:rsid w:val="002B398F"/>
    <w:rsid w:val="002B62E7"/>
    <w:rsid w:val="002B714B"/>
    <w:rsid w:val="002C2481"/>
    <w:rsid w:val="002C2825"/>
    <w:rsid w:val="002E16DC"/>
    <w:rsid w:val="002E61C1"/>
    <w:rsid w:val="002F40B1"/>
    <w:rsid w:val="00304EF5"/>
    <w:rsid w:val="00305238"/>
    <w:rsid w:val="00311DE3"/>
    <w:rsid w:val="00314518"/>
    <w:rsid w:val="00317474"/>
    <w:rsid w:val="003248BD"/>
    <w:rsid w:val="003270EF"/>
    <w:rsid w:val="00327DC0"/>
    <w:rsid w:val="003321BA"/>
    <w:rsid w:val="0033356B"/>
    <w:rsid w:val="00337181"/>
    <w:rsid w:val="00337321"/>
    <w:rsid w:val="003464D0"/>
    <w:rsid w:val="003472EB"/>
    <w:rsid w:val="00350B63"/>
    <w:rsid w:val="00353400"/>
    <w:rsid w:val="0035484E"/>
    <w:rsid w:val="00355E61"/>
    <w:rsid w:val="0036020D"/>
    <w:rsid w:val="00364B45"/>
    <w:rsid w:val="00365C98"/>
    <w:rsid w:val="0036669C"/>
    <w:rsid w:val="00366970"/>
    <w:rsid w:val="00366C40"/>
    <w:rsid w:val="00374142"/>
    <w:rsid w:val="00374210"/>
    <w:rsid w:val="003A3F78"/>
    <w:rsid w:val="003A53D4"/>
    <w:rsid w:val="003A762F"/>
    <w:rsid w:val="003B4424"/>
    <w:rsid w:val="003B46B1"/>
    <w:rsid w:val="003B55E1"/>
    <w:rsid w:val="003D1C22"/>
    <w:rsid w:val="003D3A48"/>
    <w:rsid w:val="003D4517"/>
    <w:rsid w:val="003D4EE8"/>
    <w:rsid w:val="003D6009"/>
    <w:rsid w:val="003D7E5C"/>
    <w:rsid w:val="003E6B15"/>
    <w:rsid w:val="003E7A73"/>
    <w:rsid w:val="003F4DD2"/>
    <w:rsid w:val="003F7D0D"/>
    <w:rsid w:val="004127AE"/>
    <w:rsid w:val="00414D63"/>
    <w:rsid w:val="00417B49"/>
    <w:rsid w:val="00417B65"/>
    <w:rsid w:val="0043105D"/>
    <w:rsid w:val="0043649C"/>
    <w:rsid w:val="00442ADC"/>
    <w:rsid w:val="00445285"/>
    <w:rsid w:val="00450B1D"/>
    <w:rsid w:val="00452700"/>
    <w:rsid w:val="00455F03"/>
    <w:rsid w:val="004632FD"/>
    <w:rsid w:val="004673C9"/>
    <w:rsid w:val="004733B1"/>
    <w:rsid w:val="00474054"/>
    <w:rsid w:val="0047727F"/>
    <w:rsid w:val="00491490"/>
    <w:rsid w:val="004969FA"/>
    <w:rsid w:val="004A2B94"/>
    <w:rsid w:val="004B0994"/>
    <w:rsid w:val="004B22A3"/>
    <w:rsid w:val="004B2CA0"/>
    <w:rsid w:val="004B2EA1"/>
    <w:rsid w:val="004B3CF3"/>
    <w:rsid w:val="004B52AF"/>
    <w:rsid w:val="004C6CF0"/>
    <w:rsid w:val="004C7D10"/>
    <w:rsid w:val="004D3165"/>
    <w:rsid w:val="004D4CA1"/>
    <w:rsid w:val="004E0C69"/>
    <w:rsid w:val="004E1102"/>
    <w:rsid w:val="00500360"/>
    <w:rsid w:val="00505F76"/>
    <w:rsid w:val="005076A0"/>
    <w:rsid w:val="00512B46"/>
    <w:rsid w:val="00513511"/>
    <w:rsid w:val="00516E89"/>
    <w:rsid w:val="00530F40"/>
    <w:rsid w:val="0053300E"/>
    <w:rsid w:val="0053356B"/>
    <w:rsid w:val="00535F17"/>
    <w:rsid w:val="00543A69"/>
    <w:rsid w:val="00552572"/>
    <w:rsid w:val="00564DEE"/>
    <w:rsid w:val="00571C16"/>
    <w:rsid w:val="00573B1C"/>
    <w:rsid w:val="00573DE1"/>
    <w:rsid w:val="0057441E"/>
    <w:rsid w:val="00575253"/>
    <w:rsid w:val="005809EF"/>
    <w:rsid w:val="00591A80"/>
    <w:rsid w:val="005941A2"/>
    <w:rsid w:val="005B4BC3"/>
    <w:rsid w:val="005C694D"/>
    <w:rsid w:val="005C702A"/>
    <w:rsid w:val="005D3F45"/>
    <w:rsid w:val="005D5411"/>
    <w:rsid w:val="005D6D05"/>
    <w:rsid w:val="005E171B"/>
    <w:rsid w:val="005E4A3E"/>
    <w:rsid w:val="005E4F15"/>
    <w:rsid w:val="005F1276"/>
    <w:rsid w:val="005F14FA"/>
    <w:rsid w:val="00602967"/>
    <w:rsid w:val="00606F11"/>
    <w:rsid w:val="00624282"/>
    <w:rsid w:val="00625A29"/>
    <w:rsid w:val="006353A8"/>
    <w:rsid w:val="006373FD"/>
    <w:rsid w:val="00642F83"/>
    <w:rsid w:val="00660541"/>
    <w:rsid w:val="0066217C"/>
    <w:rsid w:val="006728C8"/>
    <w:rsid w:val="00683F3B"/>
    <w:rsid w:val="006930FD"/>
    <w:rsid w:val="006A4B55"/>
    <w:rsid w:val="006A64B8"/>
    <w:rsid w:val="006B0448"/>
    <w:rsid w:val="006B600B"/>
    <w:rsid w:val="006C2F2C"/>
    <w:rsid w:val="006C7AEA"/>
    <w:rsid w:val="006D4237"/>
    <w:rsid w:val="006E0C0D"/>
    <w:rsid w:val="006E4392"/>
    <w:rsid w:val="006F0D8E"/>
    <w:rsid w:val="00703ACB"/>
    <w:rsid w:val="00712CAA"/>
    <w:rsid w:val="0071342D"/>
    <w:rsid w:val="00715859"/>
    <w:rsid w:val="00716A8B"/>
    <w:rsid w:val="0072359D"/>
    <w:rsid w:val="007268B0"/>
    <w:rsid w:val="00733D9F"/>
    <w:rsid w:val="00743739"/>
    <w:rsid w:val="00754C6D"/>
    <w:rsid w:val="00755096"/>
    <w:rsid w:val="00761BB7"/>
    <w:rsid w:val="00763677"/>
    <w:rsid w:val="00794CB7"/>
    <w:rsid w:val="00795559"/>
    <w:rsid w:val="007A34A3"/>
    <w:rsid w:val="007A6715"/>
    <w:rsid w:val="007B1D3F"/>
    <w:rsid w:val="007B2A2E"/>
    <w:rsid w:val="007B6658"/>
    <w:rsid w:val="007C40C6"/>
    <w:rsid w:val="007C4DF2"/>
    <w:rsid w:val="007D271B"/>
    <w:rsid w:val="007E7CAB"/>
    <w:rsid w:val="007F0921"/>
    <w:rsid w:val="00800546"/>
    <w:rsid w:val="00802781"/>
    <w:rsid w:val="0081222A"/>
    <w:rsid w:val="00814DB9"/>
    <w:rsid w:val="00817218"/>
    <w:rsid w:val="008245DB"/>
    <w:rsid w:val="00835061"/>
    <w:rsid w:val="00835931"/>
    <w:rsid w:val="00837B12"/>
    <w:rsid w:val="00841282"/>
    <w:rsid w:val="00860E89"/>
    <w:rsid w:val="008636CF"/>
    <w:rsid w:val="008710F4"/>
    <w:rsid w:val="00881C12"/>
    <w:rsid w:val="00882652"/>
    <w:rsid w:val="00882B20"/>
    <w:rsid w:val="00884C33"/>
    <w:rsid w:val="008A09CE"/>
    <w:rsid w:val="008B0706"/>
    <w:rsid w:val="008B1A3D"/>
    <w:rsid w:val="008C5550"/>
    <w:rsid w:val="008D118C"/>
    <w:rsid w:val="008D684C"/>
    <w:rsid w:val="008E1910"/>
    <w:rsid w:val="008F1F6B"/>
    <w:rsid w:val="008F2EFA"/>
    <w:rsid w:val="008F3B96"/>
    <w:rsid w:val="008F7131"/>
    <w:rsid w:val="008F7E06"/>
    <w:rsid w:val="00911808"/>
    <w:rsid w:val="00912635"/>
    <w:rsid w:val="00917386"/>
    <w:rsid w:val="00924BBE"/>
    <w:rsid w:val="00957C8B"/>
    <w:rsid w:val="009654A9"/>
    <w:rsid w:val="00967B01"/>
    <w:rsid w:val="00994605"/>
    <w:rsid w:val="00997C7D"/>
    <w:rsid w:val="009A5430"/>
    <w:rsid w:val="009B674A"/>
    <w:rsid w:val="009C15C4"/>
    <w:rsid w:val="009C5307"/>
    <w:rsid w:val="009D3F50"/>
    <w:rsid w:val="009D511E"/>
    <w:rsid w:val="009D59CB"/>
    <w:rsid w:val="009E5BC2"/>
    <w:rsid w:val="009F19DB"/>
    <w:rsid w:val="009F36A7"/>
    <w:rsid w:val="00A03F9C"/>
    <w:rsid w:val="00A05391"/>
    <w:rsid w:val="00A05B59"/>
    <w:rsid w:val="00A22797"/>
    <w:rsid w:val="00A24A78"/>
    <w:rsid w:val="00A317A9"/>
    <w:rsid w:val="00A31E09"/>
    <w:rsid w:val="00A32E19"/>
    <w:rsid w:val="00A35E05"/>
    <w:rsid w:val="00A42C4A"/>
    <w:rsid w:val="00A444A9"/>
    <w:rsid w:val="00A54E11"/>
    <w:rsid w:val="00A60ACF"/>
    <w:rsid w:val="00A640B1"/>
    <w:rsid w:val="00A67E49"/>
    <w:rsid w:val="00A71FBB"/>
    <w:rsid w:val="00A74424"/>
    <w:rsid w:val="00A8073A"/>
    <w:rsid w:val="00A80F2B"/>
    <w:rsid w:val="00A855E7"/>
    <w:rsid w:val="00A95DAB"/>
    <w:rsid w:val="00AA7E90"/>
    <w:rsid w:val="00AB2526"/>
    <w:rsid w:val="00AB48C5"/>
    <w:rsid w:val="00AB67D7"/>
    <w:rsid w:val="00AD5933"/>
    <w:rsid w:val="00AD6460"/>
    <w:rsid w:val="00AE02D5"/>
    <w:rsid w:val="00AF296C"/>
    <w:rsid w:val="00B00DC0"/>
    <w:rsid w:val="00B02694"/>
    <w:rsid w:val="00B05F95"/>
    <w:rsid w:val="00B12F81"/>
    <w:rsid w:val="00B1452C"/>
    <w:rsid w:val="00B16D95"/>
    <w:rsid w:val="00B20316"/>
    <w:rsid w:val="00B20718"/>
    <w:rsid w:val="00B34E3C"/>
    <w:rsid w:val="00B3687E"/>
    <w:rsid w:val="00B5138A"/>
    <w:rsid w:val="00B531C0"/>
    <w:rsid w:val="00B53901"/>
    <w:rsid w:val="00B53E54"/>
    <w:rsid w:val="00B54FA0"/>
    <w:rsid w:val="00B5544D"/>
    <w:rsid w:val="00B62597"/>
    <w:rsid w:val="00B646F4"/>
    <w:rsid w:val="00B652BA"/>
    <w:rsid w:val="00B67596"/>
    <w:rsid w:val="00B807DB"/>
    <w:rsid w:val="00B90CEF"/>
    <w:rsid w:val="00B962D5"/>
    <w:rsid w:val="00BA6003"/>
    <w:rsid w:val="00BA6146"/>
    <w:rsid w:val="00BB2CB1"/>
    <w:rsid w:val="00BB472E"/>
    <w:rsid w:val="00BB531B"/>
    <w:rsid w:val="00BC019A"/>
    <w:rsid w:val="00BC2A23"/>
    <w:rsid w:val="00BC506E"/>
    <w:rsid w:val="00BE2841"/>
    <w:rsid w:val="00BF00BC"/>
    <w:rsid w:val="00BF0CBE"/>
    <w:rsid w:val="00BF198C"/>
    <w:rsid w:val="00BF1C6B"/>
    <w:rsid w:val="00BF331B"/>
    <w:rsid w:val="00C1365D"/>
    <w:rsid w:val="00C20C9E"/>
    <w:rsid w:val="00C265A7"/>
    <w:rsid w:val="00C30025"/>
    <w:rsid w:val="00C34EB4"/>
    <w:rsid w:val="00C37E52"/>
    <w:rsid w:val="00C40549"/>
    <w:rsid w:val="00C411FB"/>
    <w:rsid w:val="00C439EC"/>
    <w:rsid w:val="00C445CE"/>
    <w:rsid w:val="00C5095F"/>
    <w:rsid w:val="00C51159"/>
    <w:rsid w:val="00C548D7"/>
    <w:rsid w:val="00C56060"/>
    <w:rsid w:val="00C611EC"/>
    <w:rsid w:val="00C659BE"/>
    <w:rsid w:val="00C70502"/>
    <w:rsid w:val="00C71ED7"/>
    <w:rsid w:val="00C72168"/>
    <w:rsid w:val="00C803A3"/>
    <w:rsid w:val="00C861F0"/>
    <w:rsid w:val="00C92C88"/>
    <w:rsid w:val="00C934E5"/>
    <w:rsid w:val="00CA1B69"/>
    <w:rsid w:val="00CA1BB2"/>
    <w:rsid w:val="00CA49B9"/>
    <w:rsid w:val="00CA7797"/>
    <w:rsid w:val="00CA78FD"/>
    <w:rsid w:val="00CB150A"/>
    <w:rsid w:val="00CB6976"/>
    <w:rsid w:val="00CC1272"/>
    <w:rsid w:val="00CC1B47"/>
    <w:rsid w:val="00CC2430"/>
    <w:rsid w:val="00CC7BF9"/>
    <w:rsid w:val="00CD6F4C"/>
    <w:rsid w:val="00CE5624"/>
    <w:rsid w:val="00CE65A2"/>
    <w:rsid w:val="00CF1059"/>
    <w:rsid w:val="00CF3D15"/>
    <w:rsid w:val="00CF3EA2"/>
    <w:rsid w:val="00CF5353"/>
    <w:rsid w:val="00D136EA"/>
    <w:rsid w:val="00D251ED"/>
    <w:rsid w:val="00D26669"/>
    <w:rsid w:val="00D36DCF"/>
    <w:rsid w:val="00D44FE3"/>
    <w:rsid w:val="00D474CD"/>
    <w:rsid w:val="00D54B7A"/>
    <w:rsid w:val="00D55C8F"/>
    <w:rsid w:val="00D65280"/>
    <w:rsid w:val="00D75AAF"/>
    <w:rsid w:val="00D764C8"/>
    <w:rsid w:val="00D81B49"/>
    <w:rsid w:val="00D828E2"/>
    <w:rsid w:val="00D85A40"/>
    <w:rsid w:val="00D95949"/>
    <w:rsid w:val="00D97C6D"/>
    <w:rsid w:val="00DB1D0C"/>
    <w:rsid w:val="00DB29E9"/>
    <w:rsid w:val="00DC0D7F"/>
    <w:rsid w:val="00DC5E8B"/>
    <w:rsid w:val="00DC65CF"/>
    <w:rsid w:val="00DD650D"/>
    <w:rsid w:val="00DE34CF"/>
    <w:rsid w:val="00DE3B79"/>
    <w:rsid w:val="00DE5F6F"/>
    <w:rsid w:val="00DF054C"/>
    <w:rsid w:val="00DF6A3C"/>
    <w:rsid w:val="00DF6B48"/>
    <w:rsid w:val="00E06078"/>
    <w:rsid w:val="00E0768E"/>
    <w:rsid w:val="00E343D4"/>
    <w:rsid w:val="00E369B4"/>
    <w:rsid w:val="00E41FD7"/>
    <w:rsid w:val="00E4468D"/>
    <w:rsid w:val="00E5075B"/>
    <w:rsid w:val="00E5088E"/>
    <w:rsid w:val="00E516F4"/>
    <w:rsid w:val="00E53618"/>
    <w:rsid w:val="00E540B3"/>
    <w:rsid w:val="00E62B8A"/>
    <w:rsid w:val="00E652ED"/>
    <w:rsid w:val="00E73253"/>
    <w:rsid w:val="00E925B6"/>
    <w:rsid w:val="00EA16E5"/>
    <w:rsid w:val="00EA3485"/>
    <w:rsid w:val="00EB6740"/>
    <w:rsid w:val="00EB68B0"/>
    <w:rsid w:val="00EB795E"/>
    <w:rsid w:val="00EC13D4"/>
    <w:rsid w:val="00EC1AA1"/>
    <w:rsid w:val="00EC3A41"/>
    <w:rsid w:val="00EC5FAB"/>
    <w:rsid w:val="00EC7F76"/>
    <w:rsid w:val="00ED4BE4"/>
    <w:rsid w:val="00ED68E9"/>
    <w:rsid w:val="00EE1B6C"/>
    <w:rsid w:val="00EE2B67"/>
    <w:rsid w:val="00EE301C"/>
    <w:rsid w:val="00EE60F7"/>
    <w:rsid w:val="00EF045C"/>
    <w:rsid w:val="00EF5115"/>
    <w:rsid w:val="00EF57E2"/>
    <w:rsid w:val="00EF7086"/>
    <w:rsid w:val="00F00E48"/>
    <w:rsid w:val="00F05FDB"/>
    <w:rsid w:val="00F13C33"/>
    <w:rsid w:val="00F2067A"/>
    <w:rsid w:val="00F302B9"/>
    <w:rsid w:val="00F32D5A"/>
    <w:rsid w:val="00F34DB5"/>
    <w:rsid w:val="00F36C25"/>
    <w:rsid w:val="00F4112F"/>
    <w:rsid w:val="00F4190F"/>
    <w:rsid w:val="00F44A06"/>
    <w:rsid w:val="00F45F0F"/>
    <w:rsid w:val="00F47C12"/>
    <w:rsid w:val="00F509A1"/>
    <w:rsid w:val="00F50B96"/>
    <w:rsid w:val="00F51DE3"/>
    <w:rsid w:val="00F54458"/>
    <w:rsid w:val="00F54587"/>
    <w:rsid w:val="00F554BB"/>
    <w:rsid w:val="00F56B8F"/>
    <w:rsid w:val="00F637CB"/>
    <w:rsid w:val="00F71935"/>
    <w:rsid w:val="00F91159"/>
    <w:rsid w:val="00F97466"/>
    <w:rsid w:val="00FA215C"/>
    <w:rsid w:val="00FB4A69"/>
    <w:rsid w:val="00FC1D0A"/>
    <w:rsid w:val="00FC1D6B"/>
    <w:rsid w:val="00FC2B9A"/>
    <w:rsid w:val="00FE418E"/>
    <w:rsid w:val="00FE4833"/>
    <w:rsid w:val="00FF2865"/>
    <w:rsid w:val="00FF30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748AF4-FD37-466E-8FA0-36999D5D5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733B1"/>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 w:type="paragraph" w:customStyle="1" w:styleId="Default">
    <w:name w:val="Default"/>
    <w:rsid w:val="00835061"/>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 w:id="398329803">
      <w:bodyDiv w:val="1"/>
      <w:marLeft w:val="0"/>
      <w:marRight w:val="0"/>
      <w:marTop w:val="0"/>
      <w:marBottom w:val="0"/>
      <w:divBdr>
        <w:top w:val="none" w:sz="0" w:space="0" w:color="auto"/>
        <w:left w:val="none" w:sz="0" w:space="0" w:color="auto"/>
        <w:bottom w:val="none" w:sz="0" w:space="0" w:color="auto"/>
        <w:right w:val="none" w:sz="0" w:space="0" w:color="auto"/>
      </w:divBdr>
    </w:div>
    <w:div w:id="428544221">
      <w:bodyDiv w:val="1"/>
      <w:marLeft w:val="0"/>
      <w:marRight w:val="0"/>
      <w:marTop w:val="0"/>
      <w:marBottom w:val="0"/>
      <w:divBdr>
        <w:top w:val="none" w:sz="0" w:space="0" w:color="auto"/>
        <w:left w:val="none" w:sz="0" w:space="0" w:color="auto"/>
        <w:bottom w:val="none" w:sz="0" w:space="0" w:color="auto"/>
        <w:right w:val="none" w:sz="0" w:space="0" w:color="auto"/>
      </w:divBdr>
    </w:div>
    <w:div w:id="73925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rn.pjm.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arn.pjm.com/" TargetMode="External"/><Relationship Id="rId4"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Baker, Scott</dc:creator>
  <cp:lastModifiedBy>Heun, Nicole A.</cp:lastModifiedBy>
  <cp:revision>2</cp:revision>
  <cp:lastPrinted>2015-02-05T19:57:00Z</cp:lastPrinted>
  <dcterms:created xsi:type="dcterms:W3CDTF">2019-10-04T17:58:00Z</dcterms:created>
  <dcterms:modified xsi:type="dcterms:W3CDTF">2019-10-04T17:58:00Z</dcterms:modified>
</cp:coreProperties>
</file>