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May</w:t>
      </w:r>
      <w:r w:rsidR="00D15A75">
        <w:t xml:space="preserve"> </w:t>
      </w:r>
      <w:r w:rsidR="006606D5">
        <w:t>25</w:t>
      </w:r>
      <w:r w:rsidR="002B2F98">
        <w:t xml:space="preserve">, </w:t>
      </w:r>
      <w:r w:rsidR="00F66479">
        <w:t>2023</w:t>
      </w:r>
    </w:p>
    <w:p w:rsidR="00B62597" w:rsidRPr="00B62597" w:rsidP="00755096">
      <w:pPr>
        <w:pStyle w:val="MeetingDetails"/>
        <w:rPr>
          <w:sz w:val="28"/>
          <w:u w:val="single"/>
        </w:rPr>
      </w:pPr>
      <w:r>
        <w:t>1</w:t>
      </w:r>
      <w:r w:rsidR="002B2F98">
        <w:t xml:space="preserve">:00 </w:t>
      </w:r>
      <w:r>
        <w:t>p</w:t>
      </w:r>
      <w:r w:rsidR="00F66479">
        <w:t xml:space="preserve">.m. – </w:t>
      </w:r>
      <w:r>
        <w:t>4</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530AFC">
        <w:t>1</w:t>
      </w:r>
      <w:r w:rsidR="00F66479">
        <w:t>:00-</w:t>
      </w:r>
      <w:r w:rsidR="00530AFC">
        <w:t>1</w:t>
      </w:r>
      <w:r w:rsidR="0040653B">
        <w:t>:</w:t>
      </w:r>
      <w:r w:rsidR="00530AFC">
        <w:t>05</w:t>
      </w:r>
      <w:r w:rsidR="006A60F3">
        <w:t>)</w:t>
      </w:r>
    </w:p>
    <w:bookmarkEnd w:id="0"/>
    <w:bookmarkEnd w:id="1"/>
    <w:p w:rsidR="00B62597" w:rsidRPr="00F01259"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F01259">
        <w:rPr>
          <w:b w:val="0"/>
        </w:rPr>
        <w:t>vide welcome an</w:t>
      </w:r>
      <w:bookmarkStart w:id="2" w:name="_GoBack"/>
      <w:bookmarkEnd w:id="2"/>
      <w:r w:rsidR="00F01259">
        <w:rPr>
          <w:b w:val="0"/>
        </w:rPr>
        <w:t xml:space="preserve">d announcements. </w:t>
      </w:r>
      <w:r w:rsidRPr="00F01259" w:rsidR="00AB46D8">
        <w:rPr>
          <w:b w:val="0"/>
        </w:rPr>
        <w:t>Luke Zinszer</w:t>
      </w:r>
      <w:r w:rsidR="00F72C70">
        <w:rPr>
          <w:b w:val="0"/>
        </w:rPr>
        <w:t>, PJM,</w:t>
      </w:r>
      <w:r w:rsidRPr="00F01259" w:rsidR="00AB46D8">
        <w:rPr>
          <w:b w:val="0"/>
        </w:rPr>
        <w:t xml:space="preserve"> will review Antitrust, Code of Conduct and Public Meeting/Media Participation G</w:t>
      </w:r>
      <w:r w:rsidRPr="00F01259" w:rsidR="00B65CD9">
        <w:rPr>
          <w:b w:val="0"/>
        </w:rPr>
        <w:t>uidelines.</w:t>
      </w:r>
    </w:p>
    <w:p w:rsidR="001D3B68" w:rsidRPr="00DB29E9" w:rsidP="007C2954">
      <w:pPr>
        <w:pStyle w:val="PrimaryHeading"/>
      </w:pPr>
      <w:r>
        <w:t>FERC Order 2222</w:t>
      </w:r>
      <w:r w:rsidRPr="00FB745D" w:rsidR="00FB745D">
        <w:t xml:space="preserve"> </w:t>
      </w:r>
      <w:r w:rsidR="00517E04">
        <w:t>(</w:t>
      </w:r>
      <w:r w:rsidR="00530AFC">
        <w:t>1</w:t>
      </w:r>
      <w:r w:rsidR="00F45798">
        <w:t>:</w:t>
      </w:r>
      <w:r w:rsidR="00530AFC">
        <w:t>0</w:t>
      </w:r>
      <w:r w:rsidR="006A60F3">
        <w:t>5</w:t>
      </w:r>
      <w:r w:rsidR="00F45798">
        <w:t xml:space="preserve"> – </w:t>
      </w:r>
      <w:r w:rsidR="00530AFC">
        <w:t>3:5</w:t>
      </w:r>
      <w:r w:rsidR="00BF6B27">
        <w:t>0</w:t>
      </w:r>
      <w:r w:rsidR="00517E04">
        <w:t>)</w:t>
      </w:r>
    </w:p>
    <w:p w:rsidR="009A688D" w:rsidP="006A60F3">
      <w:pPr>
        <w:pStyle w:val="ListSubhead1"/>
        <w:rPr>
          <w:b w:val="0"/>
        </w:rPr>
      </w:pPr>
      <w:r>
        <w:rPr>
          <w:b w:val="0"/>
        </w:rPr>
        <w:t>Scott Baker, PJM,</w:t>
      </w:r>
      <w:r w:rsidRPr="00ED1562" w:rsidR="00ED1562">
        <w:rPr>
          <w:b w:val="0"/>
        </w:rPr>
        <w:t xml:space="preserve"> </w:t>
      </w:r>
      <w:r w:rsidR="006606D5">
        <w:rPr>
          <w:b w:val="0"/>
        </w:rPr>
        <w:t>will review FERC Order 2222 work plan</w:t>
      </w:r>
      <w:r>
        <w:rPr>
          <w:b w:val="0"/>
        </w:rPr>
        <w:t xml:space="preserve"> updates</w:t>
      </w:r>
      <w:r w:rsidR="006606D5">
        <w:rPr>
          <w:b w:val="0"/>
        </w:rPr>
        <w:t xml:space="preserve">. </w:t>
      </w:r>
    </w:p>
    <w:p w:rsidR="00AD7D5C" w:rsidP="006606D5">
      <w:pPr>
        <w:pStyle w:val="ListSubhead1"/>
        <w:rPr>
          <w:b w:val="0"/>
        </w:rPr>
      </w:pPr>
      <w:r>
        <w:rPr>
          <w:b w:val="0"/>
        </w:rPr>
        <w:t>P</w:t>
      </w:r>
      <w:r w:rsidRPr="00ED1562">
        <w:rPr>
          <w:b w:val="0"/>
        </w:rPr>
        <w:t>JM staff will review FERC directives and PJM's initial thinking on how to respond to the following topics addressed in the FERC O</w:t>
      </w:r>
      <w:r w:rsidR="00335803">
        <w:rPr>
          <w:b w:val="0"/>
        </w:rPr>
        <w:t xml:space="preserve">rder: net energy metering, </w:t>
      </w:r>
      <w:r>
        <w:rPr>
          <w:b w:val="0"/>
        </w:rPr>
        <w:t xml:space="preserve">double counting, metering </w:t>
      </w:r>
      <w:r w:rsidR="00335803">
        <w:rPr>
          <w:b w:val="0"/>
        </w:rPr>
        <w:t>and telemetry.</w:t>
      </w:r>
    </w:p>
    <w:p w:rsidR="00617C63" w:rsidP="00617C63">
      <w:pPr>
        <w:pStyle w:val="ListSubhead1"/>
      </w:pPr>
      <w:r>
        <w:rPr>
          <w:b w:val="0"/>
        </w:rPr>
        <w:t>Dr. Willet Kempton</w:t>
      </w:r>
      <w:r w:rsidRPr="00617C63">
        <w:rPr>
          <w:b w:val="0"/>
        </w:rPr>
        <w:t>, University of Delaware, will present</w:t>
      </w:r>
      <w:r>
        <w:t xml:space="preserve"> </w:t>
      </w:r>
      <w:r>
        <w:rPr>
          <w:b w:val="0"/>
        </w:rPr>
        <w:t xml:space="preserve">on </w:t>
      </w:r>
      <w:r w:rsidRPr="00617C63">
        <w:rPr>
          <w:b w:val="0"/>
        </w:rPr>
        <w:t>NEM and double counting</w:t>
      </w:r>
      <w:r>
        <w:rPr>
          <w:b w:val="0"/>
        </w:rPr>
        <w:t>.</w:t>
      </w:r>
    </w:p>
    <w:p w:rsidR="006606D5" w:rsidRPr="006606D5" w:rsidP="006606D5">
      <w:pPr>
        <w:pStyle w:val="ListSubhead1"/>
        <w:rPr>
          <w:b w:val="0"/>
        </w:rPr>
      </w:pPr>
      <w:r>
        <w:rPr>
          <w:b w:val="0"/>
        </w:rPr>
        <w:t>Open d</w:t>
      </w:r>
      <w:r>
        <w:rPr>
          <w:b w:val="0"/>
        </w:rPr>
        <w:t>iscussion for previous topics:</w:t>
      </w:r>
      <w:r w:rsidRPr="006606D5">
        <w:rPr>
          <w:b w:val="0"/>
        </w:rPr>
        <w:t xml:space="preserve"> </w:t>
      </w:r>
      <w:r w:rsidRPr="00ED1562">
        <w:rPr>
          <w:b w:val="0"/>
        </w:rPr>
        <w:t>utility revi</w:t>
      </w:r>
      <w:r>
        <w:rPr>
          <w:b w:val="0"/>
        </w:rPr>
        <w:t xml:space="preserve">ew process, dispatch agent, </w:t>
      </w:r>
      <w:r w:rsidRPr="00ED1562">
        <w:rPr>
          <w:b w:val="0"/>
        </w:rPr>
        <w:t>EDC definition</w:t>
      </w:r>
      <w:r>
        <w:rPr>
          <w:b w:val="0"/>
        </w:rPr>
        <w:t xml:space="preserve"> and operational coordination.</w:t>
      </w:r>
    </w:p>
    <w:p w:rsidR="00A10D1C" w:rsidP="00A10D1C">
      <w:pPr>
        <w:pStyle w:val="PrimaryHeading"/>
      </w:pPr>
      <w:r w:rsidRPr="0095194C">
        <w:t>F</w:t>
      </w:r>
      <w:r>
        <w:t>uture Agenda Items (</w:t>
      </w:r>
      <w:r w:rsidR="00530AFC">
        <w:t>3</w:t>
      </w:r>
      <w:r>
        <w:t>:</w:t>
      </w:r>
      <w:r w:rsidR="00530AFC">
        <w:t>5</w:t>
      </w:r>
      <w:r w:rsidR="00F72C70">
        <w:t>0</w:t>
      </w:r>
      <w:r>
        <w:t xml:space="preserve"> – </w:t>
      </w:r>
      <w:r w:rsidR="00530AFC">
        <w:t>4</w:t>
      </w:r>
      <w:r>
        <w:t>:</w:t>
      </w:r>
      <w:r w:rsidR="006A60F3">
        <w:t>00</w:t>
      </w:r>
      <w:r>
        <w:t>)</w:t>
      </w:r>
    </w:p>
    <w:p w:rsidR="00A10D1C" w:rsidRPr="00FB745D" w:rsidP="00A10D1C">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RPr="00BB6921" w:rsidP="00810198">
            <w:pPr>
              <w:pStyle w:val="DisclaimerHeading"/>
              <w:spacing w:before="40" w:after="40" w:line="220" w:lineRule="exact"/>
              <w:jc w:val="left"/>
              <w:rPr>
                <w:b w:val="0"/>
                <w:i w:val="0"/>
                <w:color w:val="auto"/>
                <w:sz w:val="18"/>
                <w:szCs w:val="18"/>
              </w:rPr>
            </w:pPr>
            <w:r>
              <w:rPr>
                <w:b w:val="0"/>
                <w:i w:val="0"/>
                <w:color w:val="auto"/>
                <w:sz w:val="18"/>
                <w:szCs w:val="18"/>
              </w:rPr>
              <w:t>June 5, 2023</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RPr="00C10A93" w:rsidP="00810198">
            <w:pPr>
              <w:pStyle w:val="DisclaimerHeading"/>
              <w:spacing w:before="40" w:after="40" w:line="220" w:lineRule="exact"/>
              <w:jc w:val="center"/>
              <w:rPr>
                <w:b w:val="0"/>
                <w:color w:val="auto"/>
                <w:sz w:val="18"/>
                <w:szCs w:val="18"/>
              </w:rPr>
            </w:pPr>
            <w:r>
              <w:rPr>
                <w:b w:val="0"/>
                <w:color w:val="auto"/>
                <w:sz w:val="18"/>
                <w:szCs w:val="18"/>
              </w:rPr>
              <w:t>May 26, 2023</w:t>
            </w:r>
          </w:p>
        </w:tc>
        <w:tc>
          <w:tcPr>
            <w:tcW w:w="1529" w:type="dxa"/>
            <w:tcBorders>
              <w:top w:val="single" w:sz="4" w:space="0" w:color="auto"/>
              <w:left w:val="single" w:sz="4" w:space="0" w:color="auto"/>
              <w:bottom w:val="single" w:sz="4" w:space="0" w:color="auto"/>
              <w:right w:val="single" w:sz="4" w:space="0" w:color="auto"/>
            </w:tcBorders>
          </w:tcPr>
          <w:p w:rsidR="00810198" w:rsidRPr="00C10A93" w:rsidP="00810198">
            <w:pPr>
              <w:pStyle w:val="DisclaimerHeading"/>
              <w:spacing w:before="40" w:after="40" w:line="220" w:lineRule="exact"/>
              <w:jc w:val="center"/>
              <w:rPr>
                <w:b w:val="0"/>
                <w:color w:val="auto"/>
                <w:sz w:val="18"/>
                <w:szCs w:val="18"/>
              </w:rPr>
            </w:pPr>
            <w:r>
              <w:rPr>
                <w:b w:val="0"/>
                <w:color w:val="auto"/>
                <w:sz w:val="18"/>
                <w:szCs w:val="18"/>
              </w:rPr>
              <w:t>May 31, 2023</w:t>
            </w:r>
          </w:p>
        </w:tc>
      </w:tr>
      <w:tr w:rsidTr="006A60F3">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RPr="006A60F3" w:rsidP="00810198">
            <w:pPr>
              <w:pStyle w:val="DisclaimerHeading"/>
              <w:spacing w:before="40" w:after="40" w:line="220" w:lineRule="exact"/>
              <w:jc w:val="left"/>
              <w:rPr>
                <w:b w:val="0"/>
                <w:i w:val="0"/>
                <w:color w:val="auto"/>
                <w:sz w:val="18"/>
                <w:szCs w:val="18"/>
              </w:rPr>
            </w:pPr>
            <w:r>
              <w:rPr>
                <w:b w:val="0"/>
                <w:i w:val="0"/>
                <w:color w:val="auto"/>
                <w:sz w:val="18"/>
                <w:szCs w:val="18"/>
              </w:rPr>
              <w:t>June 23, 2023 *F.O. 2222</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9:00 a.m. – 12:00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June 15,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June 20,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RPr="006A60F3" w:rsidP="00810198">
            <w:pPr>
              <w:pStyle w:val="DisclaimerHeading"/>
              <w:spacing w:before="40" w:after="40" w:line="220" w:lineRule="exact"/>
              <w:jc w:val="left"/>
              <w:rPr>
                <w:b w:val="0"/>
                <w:i w:val="0"/>
                <w:color w:val="auto"/>
                <w:sz w:val="18"/>
                <w:szCs w:val="18"/>
              </w:rPr>
            </w:pPr>
            <w:r>
              <w:rPr>
                <w:b w:val="0"/>
                <w:i w:val="0"/>
                <w:color w:val="auto"/>
                <w:sz w:val="18"/>
                <w:szCs w:val="18"/>
              </w:rPr>
              <w:t>July 14, 2023</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6,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11,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P="00810198">
            <w:pPr>
              <w:pStyle w:val="DisclaimerHeading"/>
              <w:spacing w:before="40" w:after="40" w:line="220" w:lineRule="exact"/>
              <w:jc w:val="left"/>
              <w:rPr>
                <w:b w:val="0"/>
                <w:i w:val="0"/>
                <w:color w:val="auto"/>
                <w:sz w:val="18"/>
                <w:szCs w:val="18"/>
              </w:rPr>
            </w:pPr>
            <w:r>
              <w:rPr>
                <w:b w:val="0"/>
                <w:i w:val="0"/>
                <w:color w:val="auto"/>
                <w:sz w:val="18"/>
                <w:szCs w:val="18"/>
              </w:rPr>
              <w:t>July 31, 2023 *F.O. 2222</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1:00 p.m. – 4:00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26,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P="00810198">
            <w:pPr>
              <w:pStyle w:val="DisclaimerHeading"/>
              <w:spacing w:before="40" w:after="40" w:line="220" w:lineRule="exact"/>
              <w:jc w:val="left"/>
              <w:rPr>
                <w:b w:val="0"/>
                <w:i w:val="0"/>
                <w:color w:val="auto"/>
                <w:sz w:val="18"/>
                <w:szCs w:val="18"/>
              </w:rPr>
            </w:pPr>
            <w:r>
              <w:rPr>
                <w:b w:val="0"/>
                <w:i w:val="0"/>
                <w:color w:val="auto"/>
                <w:sz w:val="18"/>
                <w:szCs w:val="18"/>
              </w:rPr>
              <w:t>August 7, 2023</w:t>
            </w:r>
          </w:p>
        </w:tc>
        <w:tc>
          <w:tcPr>
            <w:tcW w:w="2430" w:type="dxa"/>
            <w:tcBorders>
              <w:top w:val="single" w:sz="4" w:space="0" w:color="auto"/>
              <w:left w:val="single" w:sz="4" w:space="0" w:color="auto"/>
              <w:bottom w:val="single" w:sz="4" w:space="0" w:color="auto"/>
              <w:right w:val="single" w:sz="8" w:space="0" w:color="auto"/>
            </w:tcBorders>
          </w:tcPr>
          <w:p w:rsidR="00810198" w:rsidP="008101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810198"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28,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August 2, 2023</w:t>
            </w:r>
          </w:p>
        </w:tc>
      </w:tr>
    </w:tbl>
    <w:p w:rsidR="00A317A9" w:rsidRPr="00B62597" w:rsidP="00337321">
      <w:pPr>
        <w:pStyle w:val="Author"/>
      </w:pPr>
      <w:r>
        <w:t xml:space="preserve">Author: </w:t>
      </w:r>
      <w:r w:rsidR="00B65CD9">
        <w:t>Ilyana Dropkin</w:t>
      </w: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B62597" w:rsidRPr="00B62597" w:rsidP="00810198">
      <w:pPr>
        <w:pStyle w:val="DisclosureTitle"/>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344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344D">
      <w:t>As of May 22</w:t>
    </w:r>
    <w:r w:rsidR="00E6581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E3B"/>
    <w:rsid w:val="0006798D"/>
    <w:rsid w:val="0007047D"/>
    <w:rsid w:val="00092135"/>
    <w:rsid w:val="000B28B9"/>
    <w:rsid w:val="000C4AA7"/>
    <w:rsid w:val="000C7F2E"/>
    <w:rsid w:val="00117AF9"/>
    <w:rsid w:val="00121F58"/>
    <w:rsid w:val="001678E8"/>
    <w:rsid w:val="00170E02"/>
    <w:rsid w:val="001B2242"/>
    <w:rsid w:val="001C0CC0"/>
    <w:rsid w:val="001C2171"/>
    <w:rsid w:val="001D3B68"/>
    <w:rsid w:val="002113BD"/>
    <w:rsid w:val="0025139E"/>
    <w:rsid w:val="002B2F98"/>
    <w:rsid w:val="002C6057"/>
    <w:rsid w:val="00305238"/>
    <w:rsid w:val="003251CE"/>
    <w:rsid w:val="00335803"/>
    <w:rsid w:val="00337321"/>
    <w:rsid w:val="00394850"/>
    <w:rsid w:val="003B55E1"/>
    <w:rsid w:val="003B73DE"/>
    <w:rsid w:val="003C17E2"/>
    <w:rsid w:val="003C3320"/>
    <w:rsid w:val="003D7E5C"/>
    <w:rsid w:val="003E7A73"/>
    <w:rsid w:val="0040653B"/>
    <w:rsid w:val="0046043F"/>
    <w:rsid w:val="00491490"/>
    <w:rsid w:val="00494494"/>
    <w:rsid w:val="004969FA"/>
    <w:rsid w:val="00511B44"/>
    <w:rsid w:val="00517E04"/>
    <w:rsid w:val="00527104"/>
    <w:rsid w:val="00530AFC"/>
    <w:rsid w:val="00564DEE"/>
    <w:rsid w:val="0057441E"/>
    <w:rsid w:val="005A14B1"/>
    <w:rsid w:val="005A5D0D"/>
    <w:rsid w:val="005D6D05"/>
    <w:rsid w:val="006024A0"/>
    <w:rsid w:val="00602967"/>
    <w:rsid w:val="00606F11"/>
    <w:rsid w:val="00617C63"/>
    <w:rsid w:val="006606D5"/>
    <w:rsid w:val="006A5699"/>
    <w:rsid w:val="006A60F3"/>
    <w:rsid w:val="006C738F"/>
    <w:rsid w:val="006F7A52"/>
    <w:rsid w:val="00711249"/>
    <w:rsid w:val="00712CAA"/>
    <w:rsid w:val="00716A8B"/>
    <w:rsid w:val="00725D6F"/>
    <w:rsid w:val="00730F76"/>
    <w:rsid w:val="00744A45"/>
    <w:rsid w:val="007524D0"/>
    <w:rsid w:val="00754C6D"/>
    <w:rsid w:val="00755096"/>
    <w:rsid w:val="007703B4"/>
    <w:rsid w:val="0079012B"/>
    <w:rsid w:val="007A34A3"/>
    <w:rsid w:val="007C2954"/>
    <w:rsid w:val="007D4F70"/>
    <w:rsid w:val="007E7CAB"/>
    <w:rsid w:val="00810198"/>
    <w:rsid w:val="00837B12"/>
    <w:rsid w:val="00841282"/>
    <w:rsid w:val="00854B21"/>
    <w:rsid w:val="008552A3"/>
    <w:rsid w:val="008557E8"/>
    <w:rsid w:val="00882652"/>
    <w:rsid w:val="00917386"/>
    <w:rsid w:val="00932222"/>
    <w:rsid w:val="0095194C"/>
    <w:rsid w:val="00967EA6"/>
    <w:rsid w:val="00974A2B"/>
    <w:rsid w:val="00991528"/>
    <w:rsid w:val="009A27BB"/>
    <w:rsid w:val="009A5430"/>
    <w:rsid w:val="009A688D"/>
    <w:rsid w:val="009B5576"/>
    <w:rsid w:val="009C15C4"/>
    <w:rsid w:val="009F53F9"/>
    <w:rsid w:val="00A05391"/>
    <w:rsid w:val="00A10D1C"/>
    <w:rsid w:val="00A1344D"/>
    <w:rsid w:val="00A317A9"/>
    <w:rsid w:val="00A41149"/>
    <w:rsid w:val="00A56D57"/>
    <w:rsid w:val="00A77DEB"/>
    <w:rsid w:val="00AB46D8"/>
    <w:rsid w:val="00AC2247"/>
    <w:rsid w:val="00AD7D5C"/>
    <w:rsid w:val="00B00DE8"/>
    <w:rsid w:val="00B16D95"/>
    <w:rsid w:val="00B20316"/>
    <w:rsid w:val="00B34E3C"/>
    <w:rsid w:val="00B35D80"/>
    <w:rsid w:val="00B506CD"/>
    <w:rsid w:val="00B614AA"/>
    <w:rsid w:val="00B62597"/>
    <w:rsid w:val="00B65CD9"/>
    <w:rsid w:val="00B93970"/>
    <w:rsid w:val="00BA6146"/>
    <w:rsid w:val="00BB531B"/>
    <w:rsid w:val="00BB5340"/>
    <w:rsid w:val="00BB6921"/>
    <w:rsid w:val="00BF331B"/>
    <w:rsid w:val="00BF6B27"/>
    <w:rsid w:val="00C10A93"/>
    <w:rsid w:val="00C439EC"/>
    <w:rsid w:val="00C5307B"/>
    <w:rsid w:val="00C72168"/>
    <w:rsid w:val="00C757F4"/>
    <w:rsid w:val="00C75A9D"/>
    <w:rsid w:val="00CA49B9"/>
    <w:rsid w:val="00CB19DE"/>
    <w:rsid w:val="00CB475B"/>
    <w:rsid w:val="00CC1B47"/>
    <w:rsid w:val="00CF1540"/>
    <w:rsid w:val="00D060CC"/>
    <w:rsid w:val="00D06EC8"/>
    <w:rsid w:val="00D077C9"/>
    <w:rsid w:val="00D136EA"/>
    <w:rsid w:val="00D15A75"/>
    <w:rsid w:val="00D251ED"/>
    <w:rsid w:val="00D831E4"/>
    <w:rsid w:val="00D95034"/>
    <w:rsid w:val="00D95949"/>
    <w:rsid w:val="00DA23DE"/>
    <w:rsid w:val="00DB29E9"/>
    <w:rsid w:val="00DE34CF"/>
    <w:rsid w:val="00DF1112"/>
    <w:rsid w:val="00DF6217"/>
    <w:rsid w:val="00E1605D"/>
    <w:rsid w:val="00E26D5E"/>
    <w:rsid w:val="00E32B6B"/>
    <w:rsid w:val="00E5387A"/>
    <w:rsid w:val="00E55E84"/>
    <w:rsid w:val="00E65818"/>
    <w:rsid w:val="00EB68B0"/>
    <w:rsid w:val="00EC7553"/>
    <w:rsid w:val="00ED1562"/>
    <w:rsid w:val="00F01259"/>
    <w:rsid w:val="00F12D18"/>
    <w:rsid w:val="00F167E6"/>
    <w:rsid w:val="00F4190F"/>
    <w:rsid w:val="00F4504C"/>
    <w:rsid w:val="00F45798"/>
    <w:rsid w:val="00F5077C"/>
    <w:rsid w:val="00F5135F"/>
    <w:rsid w:val="00F66479"/>
    <w:rsid w:val="00F72C70"/>
    <w:rsid w:val="00FB1739"/>
    <w:rsid w:val="00FB745D"/>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23836E"/>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9984-9957-4361-84CF-45EF1833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