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13878" w:rsidRPr="00B62597" w:rsidP="00663DDE">
      <w:pPr>
        <w:pStyle w:val="MeetingDetails"/>
        <w:tabs>
          <w:tab w:val="left" w:pos="8100"/>
        </w:tabs>
      </w:pPr>
      <w:r>
        <w:t>Governing Documents Enhancements and Clarifications Subcommittee (GDECS)</w:t>
      </w:r>
    </w:p>
    <w:p w:rsidR="00B13878" w:rsidRPr="00B62597" w:rsidP="00B13878">
      <w:pPr>
        <w:pStyle w:val="MeetingDetails"/>
      </w:pPr>
      <w:r>
        <w:t>Webex / Teleconference</w:t>
      </w:r>
    </w:p>
    <w:p w:rsidR="00B13878" w:rsidRPr="00B62597" w:rsidP="00B13878">
      <w:pPr>
        <w:pStyle w:val="MeetingDetails"/>
      </w:pPr>
      <w:r>
        <w:t>April</w:t>
      </w:r>
      <w:r>
        <w:t xml:space="preserve"> </w:t>
      </w:r>
      <w:r w:rsidR="00BE0E6C">
        <w:t>28</w:t>
      </w:r>
      <w:r>
        <w:t>, 202</w:t>
      </w:r>
      <w:r>
        <w:t>5</w:t>
      </w:r>
    </w:p>
    <w:p w:rsidR="00B13878" w:rsidRPr="00B62597" w:rsidP="00B13878">
      <w:pPr>
        <w:pStyle w:val="MeetingDetails"/>
        <w:rPr>
          <w:sz w:val="28"/>
          <w:u w:val="single"/>
        </w:rPr>
      </w:pPr>
      <w:r>
        <w:t>1</w:t>
      </w:r>
      <w:r w:rsidR="00B17D93">
        <w:t xml:space="preserve">:00 </w:t>
      </w:r>
      <w:r w:rsidR="000D5899">
        <w:t>p</w:t>
      </w:r>
      <w:r>
        <w:t xml:space="preserve">.m. – </w:t>
      </w:r>
      <w:r>
        <w:t>4</w:t>
      </w:r>
      <w:r w:rsidR="00B17D93">
        <w:t xml:space="preserve">:00 </w:t>
      </w:r>
      <w:r w:rsidR="0023551D">
        <w:t>p</w:t>
      </w:r>
      <w:r>
        <w:t>.m. ET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00B17D93">
        <w:t>(</w:t>
      </w:r>
      <w:r w:rsidR="00BE0E6C">
        <w:t>1</w:t>
      </w:r>
      <w:r w:rsidR="00B13878">
        <w:t>:00-</w:t>
      </w:r>
      <w:r w:rsidR="00BE0E6C">
        <w:t>1</w:t>
      </w:r>
      <w:r w:rsidR="00B17D93">
        <w:t>:05</w:t>
      </w:r>
      <w:r w:rsidRPr="00527104" w:rsidR="00B13878">
        <w:t>)</w:t>
      </w:r>
    </w:p>
    <w:bookmarkEnd w:id="0"/>
    <w:bookmarkEnd w:id="1"/>
    <w:p w:rsidR="002C6057" w:rsidRPr="002C6057" w:rsidP="00663DDE">
      <w:pPr>
        <w:pStyle w:val="SecondaryHeading-Numbered"/>
        <w:numPr>
          <w:ilvl w:val="0"/>
          <w:numId w:val="0"/>
        </w:numPr>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Guidelines– Jesse Jacobe</w:t>
      </w:r>
    </w:p>
    <w:p w:rsidR="00663DDE" w:rsidRPr="00663DDE" w:rsidP="00663DDE">
      <w:pPr>
        <w:pStyle w:val="SecondaryHeading-Numbered"/>
        <w:rPr>
          <w:b w:val="0"/>
        </w:rPr>
      </w:pPr>
      <w:r>
        <w:rPr>
          <w:b w:val="0"/>
        </w:rPr>
        <w:t xml:space="preserve">Review and </w:t>
      </w:r>
      <w:r w:rsidRPr="00B041D3" w:rsidR="00FB33FC">
        <w:rPr>
          <w:b w:val="0"/>
        </w:rPr>
        <w:t xml:space="preserve">approve </w:t>
      </w:r>
      <w:r w:rsidRPr="00B041D3">
        <w:rPr>
          <w:b w:val="0"/>
        </w:rPr>
        <w:t>the</w:t>
      </w:r>
      <w:r>
        <w:rPr>
          <w:b w:val="0"/>
        </w:rPr>
        <w:t xml:space="preserve"> </w:t>
      </w:r>
      <w:r w:rsidR="00BE0E6C">
        <w:rPr>
          <w:b w:val="0"/>
        </w:rPr>
        <w:t>April 7</w:t>
      </w:r>
      <w:r w:rsidR="00413818">
        <w:rPr>
          <w:b w:val="0"/>
        </w:rPr>
        <w:t>, 202</w:t>
      </w:r>
      <w:r w:rsidR="00BE0E6C">
        <w:rPr>
          <w:b w:val="0"/>
        </w:rPr>
        <w:t>5</w:t>
      </w:r>
      <w:r w:rsidR="00413818">
        <w:rPr>
          <w:b w:val="0"/>
        </w:rPr>
        <w:t xml:space="preserve"> </w:t>
      </w:r>
      <w:r>
        <w:rPr>
          <w:b w:val="0"/>
        </w:rPr>
        <w:t>meeting Minutes.</w:t>
      </w:r>
    </w:p>
    <w:p w:rsidR="001D3B68" w:rsidRPr="00DB29E9" w:rsidP="007C2954">
      <w:pPr>
        <w:pStyle w:val="PrimaryHeading"/>
      </w:pPr>
      <w:r>
        <w:t>Working Items (</w:t>
      </w:r>
      <w:r w:rsidR="00BE0E6C">
        <w:t>1</w:t>
      </w:r>
      <w:r>
        <w:t>:05-</w:t>
      </w:r>
      <w:r w:rsidR="00BE0E6C">
        <w:t>3</w:t>
      </w:r>
      <w:r>
        <w:t>:</w:t>
      </w:r>
      <w:r w:rsidR="0023551D">
        <w:t>55</w:t>
      </w:r>
      <w:r w:rsidR="00B13878">
        <w:t>)</w:t>
      </w:r>
    </w:p>
    <w:p w:rsidR="00B62597" w:rsidRPr="00DC0340" w:rsidP="00DC0340">
      <w:pPr>
        <w:pStyle w:val="SecondaryHeading-Numbered"/>
        <w:rPr>
          <w:b w:val="0"/>
        </w:rPr>
      </w:pPr>
      <w:r w:rsidRPr="00DC0340">
        <w:rPr>
          <w:b w:val="0"/>
        </w:rPr>
        <w:t xml:space="preserve">PJM will </w:t>
      </w:r>
      <w:r w:rsidRPr="00DC0340" w:rsidR="007B53F9">
        <w:rPr>
          <w:b w:val="0"/>
        </w:rPr>
        <w:t xml:space="preserve">present proposed </w:t>
      </w:r>
      <w:r w:rsidRPr="00DC0340">
        <w:rPr>
          <w:b w:val="0"/>
        </w:rPr>
        <w:t>Tariff, OA and RAA revisions</w:t>
      </w:r>
      <w:r w:rsidRPr="00DC0340" w:rsidR="006B1504">
        <w:rPr>
          <w:b w:val="0"/>
        </w:rPr>
        <w:t xml:space="preserve"> for a </w:t>
      </w:r>
      <w:r w:rsidRPr="00DC0340" w:rsidR="00BE0E6C">
        <w:rPr>
          <w:b w:val="0"/>
        </w:rPr>
        <w:t>Second</w:t>
      </w:r>
      <w:r w:rsidRPr="00DC0340" w:rsidR="000D5899">
        <w:rPr>
          <w:b w:val="0"/>
        </w:rPr>
        <w:t xml:space="preserve"> </w:t>
      </w:r>
      <w:r w:rsidRPr="00DC0340" w:rsidR="006B1504">
        <w:rPr>
          <w:b w:val="0"/>
        </w:rPr>
        <w:t>Read</w:t>
      </w:r>
      <w:r w:rsidRPr="00DC0340">
        <w:rPr>
          <w:b w:val="0"/>
        </w:rPr>
        <w:t>.</w:t>
      </w:r>
      <w:r w:rsidRPr="00DC0340" w:rsidR="00DC0340">
        <w:rPr>
          <w:b w:val="0"/>
        </w:rPr>
        <w:t xml:space="preserve"> The subcommittee will be asked to take an offline vote on the proposed revisions following this meeting. The vote and corresponding instructions will </w:t>
      </w:r>
      <w:bookmarkStart w:id="2" w:name="_GoBack"/>
      <w:bookmarkEnd w:id="2"/>
      <w:r w:rsidRPr="00DC0340" w:rsidR="00DC0340">
        <w:rPr>
          <w:b w:val="0"/>
        </w:rPr>
        <w:t xml:space="preserve">be sent via the GDECS email list.      </w:t>
      </w:r>
    </w:p>
    <w:p w:rsidR="007B53F9" w:rsidP="00917386">
      <w:pPr>
        <w:pStyle w:val="SecondaryHeading-Numbered"/>
        <w:rPr>
          <w:b w:val="0"/>
        </w:rPr>
      </w:pPr>
      <w:r>
        <w:rPr>
          <w:b w:val="0"/>
        </w:rPr>
        <w:t>Michele Greening will review</w:t>
      </w:r>
      <w:r w:rsidR="00313DC9">
        <w:rPr>
          <w:b w:val="0"/>
        </w:rPr>
        <w:t xml:space="preserve"> the</w:t>
      </w:r>
      <w:r>
        <w:rPr>
          <w:b w:val="0"/>
        </w:rPr>
        <w:t xml:space="preserve"> </w:t>
      </w:r>
      <w:r w:rsidR="00237B13">
        <w:rPr>
          <w:b w:val="0"/>
        </w:rPr>
        <w:t xml:space="preserve">planned GDECS vote </w:t>
      </w:r>
      <w:r w:rsidR="00313DC9">
        <w:rPr>
          <w:b w:val="0"/>
        </w:rPr>
        <w:t>and timeline for next steps</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313DC9">
            <w:pPr>
              <w:pStyle w:val="PrimaryHeading"/>
              <w:spacing w:after="0"/>
              <w:rPr>
                <w:b/>
              </w:rPr>
            </w:pPr>
            <w:r w:rsidRPr="0095194C">
              <w:rPr>
                <w:b/>
              </w:rPr>
              <w:t xml:space="preserve">Future Agenda Items </w:t>
            </w:r>
            <w:r w:rsidR="00156DAD">
              <w:rPr>
                <w:b/>
              </w:rPr>
              <w:t>(</w:t>
            </w:r>
            <w:r w:rsidR="00313DC9">
              <w:rPr>
                <w:b/>
              </w:rPr>
              <w:t>3</w:t>
            </w:r>
            <w:r w:rsidR="00B17D93">
              <w:rPr>
                <w:b/>
              </w:rPr>
              <w:t>:</w:t>
            </w:r>
            <w:r w:rsidR="0023551D">
              <w:rPr>
                <w:b/>
              </w:rPr>
              <w:t>55</w:t>
            </w:r>
            <w:r w:rsidR="00413818">
              <w:rPr>
                <w:b/>
              </w:rPr>
              <w:t>-</w:t>
            </w:r>
            <w:r w:rsidR="00313DC9">
              <w:rPr>
                <w:b/>
              </w:rPr>
              <w:t>4</w:t>
            </w:r>
            <w:r w:rsidR="00413818">
              <w:rPr>
                <w:b/>
              </w:rPr>
              <w:t>:00</w:t>
            </w:r>
            <w:r w:rsidRPr="00B13878" w:rsidR="00B13878">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13878" w:rsidP="009D7613">
            <w:pPr>
              <w:pStyle w:val="AttendeesList"/>
              <w:rPr>
                <w:b w:val="0"/>
              </w:rPr>
            </w:pPr>
            <w:r w:rsidRPr="00B13878">
              <w:rPr>
                <w:b w:val="0"/>
                <w:sz w:val="24"/>
              </w:rPr>
              <w:t>None</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09156C" w:rsidRPr="003810ED" w:rsidP="0009156C">
            <w:pPr>
              <w:pStyle w:val="DisclaimerHeading"/>
              <w:spacing w:before="40" w:after="40" w:line="220" w:lineRule="exact"/>
              <w:rPr>
                <w:i w:val="0"/>
                <w:color w:val="auto"/>
                <w:sz w:val="18"/>
                <w:szCs w:val="18"/>
              </w:rPr>
            </w:pPr>
          </w:p>
        </w:tc>
        <w:tc>
          <w:tcPr>
            <w:tcW w:w="983" w:type="dxa"/>
            <w:tcBorders>
              <w:top w:val="single" w:sz="4" w:space="0" w:color="auto"/>
              <w:left w:val="single" w:sz="4" w:space="0" w:color="auto"/>
              <w:bottom w:val="single" w:sz="4" w:space="0" w:color="auto"/>
              <w:right w:val="single" w:sz="4" w:space="0" w:color="auto"/>
            </w:tcBorders>
          </w:tcPr>
          <w:p w:rsidR="0009156C" w:rsidRPr="004C40D7" w:rsidP="0009156C">
            <w:pPr>
              <w:pStyle w:val="DisclaimerHeading"/>
              <w:spacing w:before="40" w:after="40" w:line="220" w:lineRule="exact"/>
              <w:rPr>
                <w:b w:val="0"/>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09156C" w:rsidRPr="004C40D7" w:rsidP="0009156C">
            <w:pPr>
              <w:pStyle w:val="DisclaimerHeading"/>
              <w:spacing w:before="40" w:after="40" w:line="220" w:lineRule="exact"/>
              <w:rPr>
                <w:color w:val="auto"/>
                <w:szCs w:val="18"/>
              </w:rPr>
            </w:pPr>
          </w:p>
        </w:tc>
        <w:tc>
          <w:tcPr>
            <w:tcW w:w="1816" w:type="dxa"/>
            <w:tcBorders>
              <w:top w:val="single" w:sz="4" w:space="0" w:color="auto"/>
              <w:left w:val="single" w:sz="4" w:space="0" w:color="auto"/>
              <w:bottom w:val="single" w:sz="4" w:space="0" w:color="auto"/>
              <w:right w:val="single" w:sz="4" w:space="0" w:color="auto"/>
            </w:tcBorders>
          </w:tcPr>
          <w:p w:rsidR="0009156C" w:rsidRPr="004C40D7" w:rsidP="0009156C">
            <w:pPr>
              <w:pStyle w:val="DisclaimerHeading"/>
              <w:spacing w:before="40" w:after="40" w:line="220" w:lineRule="exact"/>
              <w:jc w:val="center"/>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09156C" w:rsidRPr="004C40D7" w:rsidP="0009156C">
            <w:pPr>
              <w:pStyle w:val="DisclaimerHeading"/>
              <w:spacing w:before="40" w:after="40" w:line="220" w:lineRule="exact"/>
              <w:jc w:val="center"/>
              <w:rPr>
                <w:b w:val="0"/>
                <w:color w:val="auto"/>
                <w:sz w:val="18"/>
                <w:szCs w:val="18"/>
              </w:rPr>
            </w:pP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B13878">
        <w:t>Jesse Jacobe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C034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878">
      <w:t xml:space="preserve">As of </w:t>
    </w:r>
    <w:r w:rsidR="000D5899">
      <w:t>April</w:t>
    </w:r>
    <w:r w:rsidR="00B13878">
      <w:t xml:space="preserve"> </w:t>
    </w:r>
    <w:r w:rsidR="00413818">
      <w:t>2</w:t>
    </w:r>
    <w:r w:rsidR="00313DC9">
      <w:t>3</w:t>
    </w:r>
    <w:r w:rsidR="00B13878">
      <w:t>, 202</w:t>
    </w:r>
    <w:r w:rsidR="000D589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78"/>
    <w:rsid w:val="00010057"/>
    <w:rsid w:val="000232DF"/>
    <w:rsid w:val="00027F49"/>
    <w:rsid w:val="000333FF"/>
    <w:rsid w:val="0006798D"/>
    <w:rsid w:val="00084B60"/>
    <w:rsid w:val="0009156C"/>
    <w:rsid w:val="00092135"/>
    <w:rsid w:val="00096230"/>
    <w:rsid w:val="000D1CDC"/>
    <w:rsid w:val="000D5899"/>
    <w:rsid w:val="00117AF9"/>
    <w:rsid w:val="00121F58"/>
    <w:rsid w:val="001323A8"/>
    <w:rsid w:val="00156DAD"/>
    <w:rsid w:val="001678E8"/>
    <w:rsid w:val="00170E02"/>
    <w:rsid w:val="001B2242"/>
    <w:rsid w:val="001C0CC0"/>
    <w:rsid w:val="001D3B68"/>
    <w:rsid w:val="001E0767"/>
    <w:rsid w:val="001F6E1A"/>
    <w:rsid w:val="002113BD"/>
    <w:rsid w:val="002156F2"/>
    <w:rsid w:val="0023551D"/>
    <w:rsid w:val="00237B13"/>
    <w:rsid w:val="0025139E"/>
    <w:rsid w:val="00276F2F"/>
    <w:rsid w:val="002B2CB6"/>
    <w:rsid w:val="002B2F98"/>
    <w:rsid w:val="002C6057"/>
    <w:rsid w:val="00305238"/>
    <w:rsid w:val="00313DC9"/>
    <w:rsid w:val="003251CE"/>
    <w:rsid w:val="00337321"/>
    <w:rsid w:val="00374150"/>
    <w:rsid w:val="003810ED"/>
    <w:rsid w:val="00394850"/>
    <w:rsid w:val="003B55E1"/>
    <w:rsid w:val="003C17E2"/>
    <w:rsid w:val="003C3320"/>
    <w:rsid w:val="003D7E5C"/>
    <w:rsid w:val="003E7A73"/>
    <w:rsid w:val="00413818"/>
    <w:rsid w:val="0046043F"/>
    <w:rsid w:val="00491490"/>
    <w:rsid w:val="00494494"/>
    <w:rsid w:val="004969FA"/>
    <w:rsid w:val="004C40D7"/>
    <w:rsid w:val="004F3D57"/>
    <w:rsid w:val="00527104"/>
    <w:rsid w:val="00564DEE"/>
    <w:rsid w:val="0057441E"/>
    <w:rsid w:val="005A5D0D"/>
    <w:rsid w:val="005D6D05"/>
    <w:rsid w:val="006024A0"/>
    <w:rsid w:val="00602967"/>
    <w:rsid w:val="00606F11"/>
    <w:rsid w:val="00663DDE"/>
    <w:rsid w:val="006B1504"/>
    <w:rsid w:val="006C738F"/>
    <w:rsid w:val="006F7A52"/>
    <w:rsid w:val="00702F0E"/>
    <w:rsid w:val="00711249"/>
    <w:rsid w:val="00712CAA"/>
    <w:rsid w:val="00716A8B"/>
    <w:rsid w:val="00730F76"/>
    <w:rsid w:val="00744A45"/>
    <w:rsid w:val="0075340F"/>
    <w:rsid w:val="00754C6D"/>
    <w:rsid w:val="00755096"/>
    <w:rsid w:val="007703B4"/>
    <w:rsid w:val="0077191C"/>
    <w:rsid w:val="00777623"/>
    <w:rsid w:val="007A34A3"/>
    <w:rsid w:val="007B53F9"/>
    <w:rsid w:val="007C2954"/>
    <w:rsid w:val="007D4F70"/>
    <w:rsid w:val="007E7CAB"/>
    <w:rsid w:val="00830076"/>
    <w:rsid w:val="00837B12"/>
    <w:rsid w:val="00841282"/>
    <w:rsid w:val="008552A3"/>
    <w:rsid w:val="00872FBC"/>
    <w:rsid w:val="00882652"/>
    <w:rsid w:val="008B4FCC"/>
    <w:rsid w:val="009125E5"/>
    <w:rsid w:val="00917386"/>
    <w:rsid w:val="0095194C"/>
    <w:rsid w:val="0097702E"/>
    <w:rsid w:val="00991528"/>
    <w:rsid w:val="009A5430"/>
    <w:rsid w:val="009C15C4"/>
    <w:rsid w:val="009C7250"/>
    <w:rsid w:val="009D7613"/>
    <w:rsid w:val="009F53F9"/>
    <w:rsid w:val="00A05391"/>
    <w:rsid w:val="00A317A9"/>
    <w:rsid w:val="00A4079B"/>
    <w:rsid w:val="00A41149"/>
    <w:rsid w:val="00A56D57"/>
    <w:rsid w:val="00A77155"/>
    <w:rsid w:val="00A931C3"/>
    <w:rsid w:val="00AC2247"/>
    <w:rsid w:val="00AD0357"/>
    <w:rsid w:val="00B041D3"/>
    <w:rsid w:val="00B13878"/>
    <w:rsid w:val="00B1647B"/>
    <w:rsid w:val="00B16D95"/>
    <w:rsid w:val="00B17D93"/>
    <w:rsid w:val="00B20316"/>
    <w:rsid w:val="00B24E4C"/>
    <w:rsid w:val="00B34E3C"/>
    <w:rsid w:val="00B37B98"/>
    <w:rsid w:val="00B42FAE"/>
    <w:rsid w:val="00B62597"/>
    <w:rsid w:val="00B65CD5"/>
    <w:rsid w:val="00BA6146"/>
    <w:rsid w:val="00BB531B"/>
    <w:rsid w:val="00BB6921"/>
    <w:rsid w:val="00BE0E6C"/>
    <w:rsid w:val="00BE1CAD"/>
    <w:rsid w:val="00BF331B"/>
    <w:rsid w:val="00BF6D9E"/>
    <w:rsid w:val="00C10A93"/>
    <w:rsid w:val="00C2329E"/>
    <w:rsid w:val="00C439EC"/>
    <w:rsid w:val="00C5307B"/>
    <w:rsid w:val="00C72168"/>
    <w:rsid w:val="00C72E3C"/>
    <w:rsid w:val="00C757F4"/>
    <w:rsid w:val="00C75A9D"/>
    <w:rsid w:val="00C760FC"/>
    <w:rsid w:val="00CA49B9"/>
    <w:rsid w:val="00CB19DE"/>
    <w:rsid w:val="00CB475B"/>
    <w:rsid w:val="00CC1B47"/>
    <w:rsid w:val="00CE451E"/>
    <w:rsid w:val="00D06EC8"/>
    <w:rsid w:val="00D136EA"/>
    <w:rsid w:val="00D251ED"/>
    <w:rsid w:val="00D831E4"/>
    <w:rsid w:val="00D95949"/>
    <w:rsid w:val="00DA23DE"/>
    <w:rsid w:val="00DB29E9"/>
    <w:rsid w:val="00DC0340"/>
    <w:rsid w:val="00DE34CF"/>
    <w:rsid w:val="00DE77B9"/>
    <w:rsid w:val="00DF1112"/>
    <w:rsid w:val="00DF5FC0"/>
    <w:rsid w:val="00E1605D"/>
    <w:rsid w:val="00E2722B"/>
    <w:rsid w:val="00E32B6B"/>
    <w:rsid w:val="00E5387A"/>
    <w:rsid w:val="00E55E84"/>
    <w:rsid w:val="00EB68B0"/>
    <w:rsid w:val="00F35E52"/>
    <w:rsid w:val="00F4190F"/>
    <w:rsid w:val="00F5077C"/>
    <w:rsid w:val="00FA5955"/>
    <w:rsid w:val="00FB1739"/>
    <w:rsid w:val="00FB33FC"/>
    <w:rsid w:val="00FC2B9A"/>
    <w:rsid w:val="00FE2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40A56F"/>
  <w15:docId w15:val="{E1547A4F-A634-4B01-B199-F6B8BE32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F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acobj\Downloads\Agenda%20(Non%20Operator%20Assisted%20Call)%20fix.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