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59DBBFC1" w14:textId="5D4014FA">
      <w:pPr>
        <w:pStyle w:val="PostingDate"/>
        <w:rPr>
          <w:sz w:val="16"/>
        </w:rPr>
      </w:pPr>
      <w:r>
        <w:t xml:space="preserve">As of </w:t>
      </w:r>
      <w:r w:rsidR="00607DA9">
        <w:t>June 23, 2025</w:t>
      </w:r>
    </w:p>
    <w:p w:rsidR="00B62597" w:rsidRPr="00B62597" w:rsidP="00755096" w14:paraId="5E583204" w14:textId="36848CA6">
      <w:pPr>
        <w:pStyle w:val="MeetingDetails"/>
      </w:pPr>
      <w:r>
        <w:t>Interconnection Process Subcommittee</w:t>
      </w:r>
    </w:p>
    <w:p w:rsidR="00B62597" w:rsidRPr="00B62597" w:rsidP="00755096" w14:paraId="7883BAA9" w14:textId="77777777">
      <w:pPr>
        <w:pStyle w:val="MeetingDetails"/>
      </w:pPr>
      <w:r>
        <w:t>PJM Conference and Training Center</w:t>
      </w:r>
    </w:p>
    <w:p w:rsidR="00B62597" w:rsidRPr="00B62597" w:rsidP="00755096" w14:paraId="709CE538" w14:textId="419F85B0">
      <w:pPr>
        <w:pStyle w:val="MeetingDetails"/>
      </w:pPr>
      <w:r>
        <w:t>June 26</w:t>
      </w:r>
      <w:r w:rsidR="002B2F98">
        <w:t xml:space="preserve">, </w:t>
      </w:r>
      <w:r w:rsidR="009B2B7E">
        <w:t>2025</w:t>
      </w:r>
    </w:p>
    <w:p w:rsidR="00B62597" w:rsidRPr="00B62597" w:rsidP="00755096" w14:paraId="4E12910D" w14:textId="137CAD62">
      <w:pPr>
        <w:pStyle w:val="MeetingDetails"/>
        <w:rPr>
          <w:sz w:val="28"/>
          <w:u w:val="single"/>
        </w:rPr>
      </w:pPr>
      <w:r>
        <w:t>9</w:t>
      </w:r>
      <w:r w:rsidR="002B2F98">
        <w:t xml:space="preserve">:00 </w:t>
      </w:r>
      <w:r>
        <w:t>a</w:t>
      </w:r>
      <w:r w:rsidR="002B2F98">
        <w:t xml:space="preserve">.m. – </w:t>
      </w:r>
      <w:r>
        <w:t>12</w:t>
      </w:r>
      <w:r w:rsidR="00010057">
        <w:t xml:space="preserve">:00 </w:t>
      </w:r>
      <w:r w:rsidR="004C0A24">
        <w:t>p</w:t>
      </w:r>
      <w:r w:rsidR="00755096">
        <w:t>.m.</w:t>
      </w:r>
      <w:r w:rsidR="00010057">
        <w:t xml:space="preserve"> EPT</w:t>
      </w:r>
    </w:p>
    <w:p w:rsidR="00B62597" w:rsidRPr="00B62597" w:rsidP="00B62597" w14:paraId="3953755E" w14:textId="77777777">
      <w:pPr>
        <w:spacing w:after="0" w:line="240" w:lineRule="auto"/>
        <w:rPr>
          <w:rFonts w:ascii="Arial Narrow" w:eastAsia="Times New Roman" w:hAnsi="Arial Narrow" w:cs="Times New Roman"/>
          <w:sz w:val="24"/>
          <w:szCs w:val="20"/>
        </w:rPr>
      </w:pPr>
    </w:p>
    <w:p w:rsidR="004C0A24" w:rsidRPr="00B62597" w:rsidP="004C0A24" w14:paraId="38A415E4" w14:textId="121F1F89">
      <w:pPr>
        <w:pStyle w:val="PrimaryHeading"/>
        <w:rPr>
          <w:caps/>
        </w:rPr>
      </w:pPr>
      <w:bookmarkStart w:id="0" w:name="OLE_LINK5"/>
      <w:bookmarkStart w:id="1" w:name="OLE_LINK3"/>
      <w:r w:rsidRPr="00527104">
        <w:t>Adm</w:t>
      </w:r>
      <w:r w:rsidRPr="007C2954">
        <w:t>inistrati</w:t>
      </w:r>
      <w:r w:rsidRPr="00527104">
        <w:t>on (</w:t>
      </w:r>
      <w:r w:rsidR="00A510A9">
        <w:t>9</w:t>
      </w:r>
      <w:r w:rsidRPr="00527104">
        <w:t>:00-</w:t>
      </w:r>
      <w:r w:rsidR="00A510A9">
        <w:t>9</w:t>
      </w:r>
      <w:r w:rsidRPr="00527104">
        <w:t>:</w:t>
      </w:r>
      <w:r>
        <w:t>10</w:t>
      </w:r>
      <w:r w:rsidRPr="00527104">
        <w:t>)</w:t>
      </w:r>
    </w:p>
    <w:p w:rsidR="004C0A24" w:rsidRPr="00DE452C" w:rsidP="004C0A24" w14:paraId="09E8B029" w14:textId="6DA149E1">
      <w:pPr>
        <w:pStyle w:val="SecondaryHeading-Numbered"/>
        <w:rPr>
          <w:b w:val="0"/>
        </w:rPr>
      </w:pPr>
      <w:r>
        <w:rPr>
          <w:b w:val="0"/>
        </w:rPr>
        <w:t>Ed Kovler</w:t>
      </w:r>
      <w:r w:rsidRPr="00DE452C">
        <w:rPr>
          <w:b w:val="0"/>
        </w:rPr>
        <w:t>, PJM,</w:t>
      </w:r>
      <w:r>
        <w:rPr>
          <w:b w:val="0"/>
        </w:rPr>
        <w:t xml:space="preserve"> </w:t>
      </w:r>
      <w:r w:rsidR="00663A56">
        <w:rPr>
          <w:b w:val="0"/>
        </w:rPr>
        <w:t xml:space="preserve">will </w:t>
      </w:r>
      <w:r>
        <w:rPr>
          <w:b w:val="0"/>
        </w:rPr>
        <w:t>provid</w:t>
      </w:r>
      <w:r w:rsidR="00663A56">
        <w:rPr>
          <w:b w:val="0"/>
        </w:rPr>
        <w:t>e</w:t>
      </w:r>
      <w:r w:rsidRPr="00DE452C">
        <w:rPr>
          <w:b w:val="0"/>
        </w:rPr>
        <w:t xml:space="preserve"> welcome and announcements. </w:t>
      </w:r>
      <w:r>
        <w:rPr>
          <w:b w:val="0"/>
        </w:rPr>
        <w:t>Rebecca Gerber</w:t>
      </w:r>
      <w:r w:rsidRPr="00DE452C">
        <w:rPr>
          <w:b w:val="0"/>
        </w:rPr>
        <w:t>, PJM,</w:t>
      </w:r>
      <w:r>
        <w:rPr>
          <w:b w:val="0"/>
        </w:rPr>
        <w:t xml:space="preserve"> </w:t>
      </w:r>
      <w:r w:rsidR="00663A56">
        <w:rPr>
          <w:b w:val="0"/>
        </w:rPr>
        <w:t xml:space="preserve">will </w:t>
      </w:r>
      <w:r w:rsidRPr="00DE452C">
        <w:rPr>
          <w:b w:val="0"/>
        </w:rPr>
        <w:t>review</w:t>
      </w:r>
      <w:r>
        <w:rPr>
          <w:b w:val="0"/>
        </w:rPr>
        <w:t xml:space="preserve"> </w:t>
      </w:r>
      <w:r w:rsidRPr="00DE452C">
        <w:rPr>
          <w:b w:val="0"/>
        </w:rPr>
        <w:t xml:space="preserve">Antitrust, Code of Conduct, and Public Meeting/Media Participation Guidelines. </w:t>
      </w:r>
    </w:p>
    <w:p w:rsidR="004C0A24" w:rsidRPr="00AB728D" w:rsidP="004C0A24" w14:paraId="3EBAD0B0" w14:textId="70D17F22">
      <w:pPr>
        <w:pStyle w:val="SecondaryHeading-Numbered"/>
        <w:rPr>
          <w:b w:val="0"/>
        </w:rPr>
      </w:pPr>
      <w:r>
        <w:rPr>
          <w:b w:val="0"/>
        </w:rPr>
        <w:t>Rebecca Gerber</w:t>
      </w:r>
      <w:r w:rsidRPr="00FD471A">
        <w:rPr>
          <w:b w:val="0"/>
        </w:rPr>
        <w:t xml:space="preserve">, PJM, </w:t>
      </w:r>
      <w:r w:rsidR="00663A56">
        <w:rPr>
          <w:b w:val="0"/>
        </w:rPr>
        <w:t xml:space="preserve">will </w:t>
      </w:r>
      <w:r w:rsidRPr="00FD471A">
        <w:rPr>
          <w:b w:val="0"/>
        </w:rPr>
        <w:t>review the minutes from the last meeting.</w:t>
      </w:r>
    </w:p>
    <w:bookmarkEnd w:id="0"/>
    <w:bookmarkEnd w:id="1"/>
    <w:p w:rsidR="001D3B68" w:rsidRPr="00DB29E9" w:rsidP="007C2954" w14:paraId="0A34609A" w14:textId="6CA3D539">
      <w:pPr>
        <w:pStyle w:val="PrimaryHeading"/>
      </w:pPr>
      <w:r>
        <w:t>Information</w:t>
      </w:r>
      <w:r>
        <w:t xml:space="preserve"> (</w:t>
      </w:r>
      <w:r w:rsidR="00A510A9">
        <w:t>9</w:t>
      </w:r>
      <w:r>
        <w:t>:</w:t>
      </w:r>
      <w:r w:rsidR="00A510A9">
        <w:t>1</w:t>
      </w:r>
      <w:r>
        <w:t>0-</w:t>
      </w:r>
      <w:r w:rsidR="00A510A9">
        <w:t>12</w:t>
      </w:r>
      <w:r>
        <w:t>:00)</w:t>
      </w:r>
    </w:p>
    <w:p w:rsidR="002C6057" w:rsidP="00A510A9" w14:paraId="1304DEA9" w14:textId="1F0BDAAD">
      <w:pPr>
        <w:pStyle w:val="SecondaryHeading-Numbered"/>
        <w:rPr>
          <w:b w:val="0"/>
        </w:rPr>
      </w:pPr>
      <w:r>
        <w:rPr>
          <w:b w:val="0"/>
        </w:rPr>
        <w:t>Lisa Krizenoskas</w:t>
      </w:r>
      <w:r w:rsidR="00A510A9">
        <w:rPr>
          <w:b w:val="0"/>
        </w:rPr>
        <w:t>,</w:t>
      </w:r>
      <w:r>
        <w:rPr>
          <w:b w:val="0"/>
        </w:rPr>
        <w:t xml:space="preserve"> </w:t>
      </w:r>
      <w:r w:rsidR="00A510A9">
        <w:rPr>
          <w:b w:val="0"/>
        </w:rPr>
        <w:t xml:space="preserve">PJM, will </w:t>
      </w:r>
      <w:r>
        <w:rPr>
          <w:b w:val="0"/>
        </w:rPr>
        <w:t>provide</w:t>
      </w:r>
      <w:r w:rsidR="00A510A9">
        <w:rPr>
          <w:b w:val="0"/>
        </w:rPr>
        <w:t xml:space="preserve"> the Cycle Schedule Update</w:t>
      </w:r>
    </w:p>
    <w:p w:rsidR="00A510A9" w:rsidP="00A510A9" w14:paraId="25E10C26" w14:textId="6849A15E">
      <w:pPr>
        <w:pStyle w:val="SecondaryHeading-Numbered"/>
        <w:rPr>
          <w:b w:val="0"/>
        </w:rPr>
      </w:pPr>
      <w:r>
        <w:rPr>
          <w:b w:val="0"/>
        </w:rPr>
        <w:t xml:space="preserve">Dylan Seeley, PJM, will provide the </w:t>
      </w:r>
      <w:r w:rsidR="008E5F65">
        <w:rPr>
          <w:b w:val="0"/>
        </w:rPr>
        <w:t>Final Agreement Negotiation Phase and Dec</w:t>
      </w:r>
      <w:r w:rsidR="00663A56">
        <w:rPr>
          <w:b w:val="0"/>
        </w:rPr>
        <w:t>i</w:t>
      </w:r>
      <w:r w:rsidR="008E5F65">
        <w:rPr>
          <w:b w:val="0"/>
        </w:rPr>
        <w:t>sion Point III Requir</w:t>
      </w:r>
      <w:r w:rsidR="00663A56">
        <w:rPr>
          <w:b w:val="0"/>
        </w:rPr>
        <w:t>e</w:t>
      </w:r>
      <w:r w:rsidR="008E5F65">
        <w:rPr>
          <w:b w:val="0"/>
        </w:rPr>
        <w:t xml:space="preserve">ments </w:t>
      </w:r>
    </w:p>
    <w:p w:rsidR="00A510A9" w:rsidP="00A510A9" w14:paraId="2EC6BC23" w14:textId="16DE0633">
      <w:pPr>
        <w:pStyle w:val="SecondaryHeading-Numbered"/>
        <w:rPr>
          <w:b w:val="0"/>
        </w:rPr>
      </w:pPr>
      <w:r>
        <w:rPr>
          <w:b w:val="0"/>
        </w:rPr>
        <w:t xml:space="preserve">Nora Embert, PJM, will discuss </w:t>
      </w:r>
      <w:r>
        <w:rPr>
          <w:b w:val="0"/>
        </w:rPr>
        <w:t>Construction Metrics</w:t>
      </w:r>
    </w:p>
    <w:p w:rsidR="00A510A9" w:rsidP="00A510A9" w14:paraId="0830DCD1" w14:textId="17FE4BB0">
      <w:pPr>
        <w:pStyle w:val="SecondaryHeading-Numbered"/>
        <w:rPr>
          <w:b w:val="0"/>
        </w:rPr>
      </w:pPr>
      <w:r>
        <w:rPr>
          <w:b w:val="0"/>
        </w:rPr>
        <w:t xml:space="preserve">Kyle Copeland, PJM, will provide the </w:t>
      </w:r>
      <w:r>
        <w:rPr>
          <w:b w:val="0"/>
        </w:rPr>
        <w:t>Reminder of Deadline for Interim Deliverability</w:t>
      </w:r>
    </w:p>
    <w:p w:rsidR="00A510A9" w:rsidP="00A510A9" w14:paraId="1DA2E227" w14:textId="2599C317">
      <w:pPr>
        <w:pStyle w:val="SecondaryHeading-Numbered"/>
        <w:rPr>
          <w:b w:val="0"/>
        </w:rPr>
      </w:pPr>
      <w:r>
        <w:rPr>
          <w:b w:val="0"/>
        </w:rPr>
        <w:t xml:space="preserve">Michelle Farhat, PJM, will discuss the </w:t>
      </w:r>
      <w:r>
        <w:rPr>
          <w:b w:val="0"/>
        </w:rPr>
        <w:t>TC2 Application Review/Kickoff Calls Feedback</w:t>
      </w:r>
      <w:r>
        <w:rPr>
          <w:b w:val="0"/>
        </w:rPr>
        <w:t xml:space="preserve"> presentation</w:t>
      </w:r>
    </w:p>
    <w:p w:rsidR="001B2242" w:rsidP="00A510A9" w14:paraId="58A04B65" w14:textId="44B9C667">
      <w:pPr>
        <w:pStyle w:val="SecondaryHeading-Numbered"/>
        <w:rPr>
          <w:b w:val="0"/>
        </w:rPr>
      </w:pPr>
      <w:r>
        <w:rPr>
          <w:b w:val="0"/>
        </w:rPr>
        <w:t xml:space="preserve">Alexa Neifield and Salvia Yi, PJM, will provide the </w:t>
      </w:r>
      <w:r w:rsidR="00A510A9">
        <w:rPr>
          <w:b w:val="0"/>
        </w:rPr>
        <w:t xml:space="preserve">Surplus Interconnection Service </w:t>
      </w:r>
      <w:r w:rsidR="00663A56">
        <w:rPr>
          <w:b w:val="0"/>
        </w:rPr>
        <w:t xml:space="preserve">Agreement </w:t>
      </w:r>
      <w:r w:rsidR="00A510A9">
        <w:rPr>
          <w:b w:val="0"/>
        </w:rPr>
        <w:t>Process Update</w:t>
      </w:r>
    </w:p>
    <w:p w:rsidR="00273AEF" w:rsidRPr="00A510A9" w:rsidP="00752B3A" w14:paraId="7C35680E" w14:textId="3AFB24CB">
      <w:pPr>
        <w:pStyle w:val="SecondaryHeading-Numbered"/>
      </w:pPr>
      <w:r w:rsidRPr="00752B3A">
        <w:rPr>
          <w:b w:val="0"/>
        </w:rPr>
        <w:t xml:space="preserve">Renae Steichen, REV Renewables, </w:t>
      </w:r>
      <w:r w:rsidRPr="00752B3A" w:rsidR="00752B3A">
        <w:rPr>
          <w:b w:val="0"/>
        </w:rPr>
        <w:t>Company Feedback on TC1 Milestone Changes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04F06A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8794B6B" w14:textId="77777777">
            <w:pPr>
              <w:pStyle w:val="PrimaryHeading"/>
              <w:spacing w:after="0"/>
              <w:rPr>
                <w:b/>
              </w:rPr>
            </w:pPr>
            <w:r w:rsidRPr="0095194C">
              <w:rPr>
                <w:b/>
              </w:rPr>
              <w:t>Future Agenda Items (0:00)</w:t>
            </w:r>
          </w:p>
        </w:tc>
      </w:tr>
      <w:tr w14:paraId="54740957" w14:textId="7777777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14:paraId="3358103F" w14:textId="45DE22BB">
            <w:pPr>
              <w:pStyle w:val="AttendeesList"/>
            </w:pPr>
            <w:r>
              <w:t>Participants will have the opportunity to suggest future agenda items</w:t>
            </w:r>
          </w:p>
        </w:tc>
      </w:tr>
    </w:tbl>
    <w:p w:rsidR="003C3320" w:rsidP="003C3320" w14:paraId="02974140" w14:textId="77777777">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890"/>
        <w:gridCol w:w="3240"/>
        <w:gridCol w:w="1636"/>
        <w:gridCol w:w="1694"/>
      </w:tblGrid>
      <w:tr w14:paraId="1BAE0127" w14:textId="77777777" w:rsidTr="00BA0E07">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FAEE447" w14:textId="77777777">
            <w:pPr>
              <w:pStyle w:val="PrimaryHeading"/>
              <w:keepNext w:val="0"/>
              <w:keepLines/>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378623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C5BE00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20ADC69" w14:textId="77777777" w:rsidTr="00BA0E07">
        <w:tblPrEx>
          <w:tblW w:w="9450" w:type="dxa"/>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D6EE6D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29AD6B8" w14:textId="77777777">
            <w:pPr>
              <w:pStyle w:val="DisclaimerHeading"/>
              <w:keepLines/>
              <w:spacing w:after="60"/>
              <w:jc w:val="center"/>
              <w:rPr>
                <w:color w:val="auto"/>
                <w:sz w:val="19"/>
                <w:szCs w:val="19"/>
              </w:rPr>
            </w:pPr>
            <w:r w:rsidRPr="00BB6921">
              <w:rPr>
                <w:color w:val="auto"/>
                <w:sz w:val="19"/>
                <w:szCs w:val="19"/>
              </w:rPr>
              <w:t>Time</w:t>
            </w:r>
          </w:p>
        </w:tc>
        <w:tc>
          <w:tcPr>
            <w:tcW w:w="32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92C1A33" w14:textId="77777777">
            <w:pPr>
              <w:pStyle w:val="DisclaimerHeading"/>
              <w:keepLines/>
              <w:spacing w:after="60"/>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BF5E9B3" w14:textId="77777777">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4134355" w14:textId="77777777">
            <w:pPr>
              <w:pStyle w:val="DisclaimerHeading"/>
              <w:keepLines/>
              <w:jc w:val="center"/>
              <w:rPr>
                <w:color w:val="FFFFFF" w:themeColor="background1"/>
                <w:sz w:val="19"/>
                <w:szCs w:val="19"/>
              </w:rPr>
            </w:pPr>
          </w:p>
        </w:tc>
      </w:tr>
      <w:tr w14:paraId="2ED6C8F6" w14:textId="77777777" w:rsidTr="00BA0E07">
        <w:tblPrEx>
          <w:tblW w:w="9450" w:type="dxa"/>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65B67B63" w14:textId="77777777">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4A87D9A" w14:textId="77777777">
            <w:pPr>
              <w:pStyle w:val="DisclaimerHeading"/>
              <w:keepLines/>
              <w:spacing w:before="40" w:after="40" w:line="220" w:lineRule="exact"/>
              <w:rPr>
                <w:b w:val="0"/>
                <w:color w:val="auto"/>
                <w:sz w:val="18"/>
                <w:szCs w:val="18"/>
              </w:rPr>
            </w:pPr>
          </w:p>
        </w:tc>
        <w:tc>
          <w:tcPr>
            <w:tcW w:w="3240" w:type="dxa"/>
            <w:vMerge/>
            <w:tcBorders>
              <w:top w:val="single" w:sz="12" w:space="0" w:color="013366" w:themeColor="accent1"/>
              <w:left w:val="single" w:sz="6" w:space="0" w:color="FFFFFF" w:themeColor="background1"/>
              <w:right w:val="single" w:sz="8" w:space="0" w:color="auto"/>
            </w:tcBorders>
          </w:tcPr>
          <w:p w:rsidR="00CE451E" w:rsidRPr="00C10A93" w:rsidP="00CE451E" w14:paraId="6EE7415A" w14:textId="77777777">
            <w:pPr>
              <w:pStyle w:val="AttendeesList"/>
              <w:keepLines/>
              <w:spacing w:before="40" w:after="40" w:line="220" w:lineRule="exact"/>
              <w:rPr>
                <w:szCs w:val="18"/>
              </w:rPr>
            </w:pPr>
          </w:p>
        </w:tc>
        <w:tc>
          <w:tcPr>
            <w:tcW w:w="333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8C313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035E9D2" w14:textId="77777777" w:rsidTr="00BA0E07">
        <w:tblPrEx>
          <w:tblW w:w="9450" w:type="dxa"/>
          <w:tblLook w:val="04A0"/>
        </w:tblPrEx>
        <w:trPr>
          <w:trHeight w:val="331"/>
        </w:trPr>
        <w:tc>
          <w:tcPr>
            <w:tcW w:w="990" w:type="dxa"/>
            <w:tcBorders>
              <w:top w:val="none" w:sz="0" w:space="0" w:color="auto"/>
              <w:bottom w:val="single" w:sz="4" w:space="0" w:color="auto"/>
              <w:right w:val="single" w:sz="4" w:space="0" w:color="auto"/>
            </w:tcBorders>
            <w:shd w:val="clear" w:color="auto" w:fill="E1F6FF"/>
          </w:tcPr>
          <w:p w:rsidR="00273AEF" w:rsidRPr="00BB6921" w:rsidP="00273AEF" w14:paraId="00E85B8A" w14:textId="6A9451CB">
            <w:pPr>
              <w:pStyle w:val="DisclaimerHeading"/>
              <w:keepLines/>
              <w:spacing w:before="40" w:after="40" w:line="220" w:lineRule="exact"/>
              <w:jc w:val="left"/>
              <w:rPr>
                <w:b w:val="0"/>
                <w:i w:val="0"/>
                <w:color w:val="auto"/>
                <w:sz w:val="18"/>
                <w:szCs w:val="18"/>
              </w:rPr>
            </w:pPr>
            <w:r>
              <w:rPr>
                <w:b w:val="0"/>
                <w:i w:val="0"/>
                <w:color w:val="auto"/>
                <w:sz w:val="18"/>
                <w:szCs w:val="18"/>
              </w:rPr>
              <w:t>7/24/2025</w:t>
            </w:r>
          </w:p>
        </w:tc>
        <w:tc>
          <w:tcPr>
            <w:tcW w:w="1890" w:type="dxa"/>
            <w:tcBorders>
              <w:left w:val="single" w:sz="4" w:space="0" w:color="auto"/>
              <w:bottom w:val="single" w:sz="4" w:space="0" w:color="auto"/>
              <w:right w:val="single" w:sz="4" w:space="0" w:color="auto"/>
            </w:tcBorders>
          </w:tcPr>
          <w:p w:rsidR="00273AEF" w:rsidRPr="00C10A93" w:rsidP="00273AEF" w14:paraId="6D0C6C43" w14:textId="5712D1D4">
            <w:pPr>
              <w:pStyle w:val="DisclaimerHeading"/>
              <w:keepLines/>
              <w:spacing w:before="40" w:after="40" w:line="220" w:lineRule="exact"/>
              <w:rPr>
                <w:b w:val="0"/>
                <w:color w:val="auto"/>
                <w:sz w:val="18"/>
                <w:szCs w:val="18"/>
              </w:rPr>
            </w:pPr>
            <w:r>
              <w:rPr>
                <w:b w:val="0"/>
                <w:color w:val="auto"/>
                <w:sz w:val="18"/>
                <w:szCs w:val="18"/>
              </w:rPr>
              <w:t>1:00 p.m. – 4:00 p.m.</w:t>
            </w:r>
          </w:p>
        </w:tc>
        <w:tc>
          <w:tcPr>
            <w:tcW w:w="3240" w:type="dxa"/>
            <w:tcBorders>
              <w:left w:val="single" w:sz="4" w:space="0" w:color="auto"/>
              <w:bottom w:val="single" w:sz="4" w:space="0" w:color="auto"/>
              <w:right w:val="single" w:sz="4" w:space="0" w:color="auto"/>
            </w:tcBorders>
          </w:tcPr>
          <w:p w:rsidR="00273AEF" w:rsidRPr="00C10A93" w:rsidP="00273AEF" w14:paraId="10A229D9" w14:textId="0808A03D">
            <w:pPr>
              <w:pStyle w:val="AttendeesList"/>
              <w:keepLines/>
              <w:spacing w:before="40" w:after="40" w:line="220" w:lineRule="exact"/>
              <w:rPr>
                <w:szCs w:val="18"/>
              </w:rPr>
            </w:pPr>
            <w:r>
              <w:rPr>
                <w:szCs w:val="18"/>
              </w:rPr>
              <w:t>Conference and Training Center and Webex</w:t>
            </w:r>
          </w:p>
        </w:tc>
        <w:tc>
          <w:tcPr>
            <w:tcW w:w="1636" w:type="dxa"/>
            <w:tcBorders>
              <w:left w:val="single" w:sz="4" w:space="0" w:color="auto"/>
              <w:bottom w:val="single" w:sz="4" w:space="0" w:color="auto"/>
              <w:right w:val="single" w:sz="4" w:space="0" w:color="auto"/>
            </w:tcBorders>
          </w:tcPr>
          <w:p w:rsidR="00273AEF" w:rsidRPr="00C10A93" w:rsidP="00273AEF" w14:paraId="382C313D" w14:textId="4DF7FF0E">
            <w:pPr>
              <w:pStyle w:val="DisclaimerHeading"/>
              <w:keepLines/>
              <w:spacing w:before="40" w:after="40" w:line="220" w:lineRule="exact"/>
              <w:rPr>
                <w:b w:val="0"/>
                <w:color w:val="auto"/>
                <w:sz w:val="18"/>
                <w:szCs w:val="18"/>
              </w:rPr>
            </w:pPr>
            <w:r>
              <w:rPr>
                <w:b w:val="0"/>
                <w:color w:val="auto"/>
                <w:sz w:val="18"/>
                <w:szCs w:val="18"/>
              </w:rPr>
              <w:t>July 16, 2025</w:t>
            </w:r>
          </w:p>
        </w:tc>
        <w:tc>
          <w:tcPr>
            <w:tcW w:w="1694" w:type="dxa"/>
            <w:tcBorders>
              <w:left w:val="single" w:sz="4" w:space="0" w:color="auto"/>
              <w:bottom w:val="single" w:sz="4" w:space="0" w:color="auto"/>
              <w:right w:val="single" w:sz="4" w:space="0" w:color="auto"/>
            </w:tcBorders>
          </w:tcPr>
          <w:p w:rsidR="00273AEF" w:rsidRPr="00C10A93" w:rsidP="00273AEF" w14:paraId="1269CEF9" w14:textId="3E008D15">
            <w:pPr>
              <w:pStyle w:val="DisclaimerHeading"/>
              <w:keepLines/>
              <w:spacing w:before="40" w:after="40" w:line="220" w:lineRule="exact"/>
              <w:rPr>
                <w:b w:val="0"/>
                <w:color w:val="auto"/>
                <w:sz w:val="18"/>
                <w:szCs w:val="18"/>
              </w:rPr>
            </w:pPr>
            <w:r>
              <w:rPr>
                <w:b w:val="0"/>
                <w:color w:val="auto"/>
                <w:sz w:val="18"/>
                <w:szCs w:val="18"/>
              </w:rPr>
              <w:t>July 21, 2025</w:t>
            </w:r>
          </w:p>
        </w:tc>
      </w:tr>
      <w:tr w14:paraId="05C0A823"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273AEF" w:rsidRPr="00BB6921" w:rsidP="00273AEF" w14:paraId="2F57DC15" w14:textId="36314608">
            <w:pPr>
              <w:pStyle w:val="DisclaimerHeading"/>
              <w:keepLines/>
              <w:spacing w:before="40" w:after="40" w:line="220" w:lineRule="exact"/>
              <w:jc w:val="left"/>
              <w:rPr>
                <w:b w:val="0"/>
                <w:i w:val="0"/>
                <w:color w:val="auto"/>
                <w:sz w:val="18"/>
                <w:szCs w:val="18"/>
              </w:rPr>
            </w:pPr>
            <w:r w:rsidRPr="00EF261B">
              <w:rPr>
                <w:b w:val="0"/>
                <w:bCs/>
                <w:i w:val="0"/>
                <w:iCs w:val="0"/>
                <w:color w:val="auto"/>
                <w:sz w:val="18"/>
                <w:szCs w:val="18"/>
              </w:rPr>
              <w:t>8/25/2025</w:t>
            </w:r>
          </w:p>
        </w:tc>
        <w:tc>
          <w:tcPr>
            <w:tcW w:w="1890" w:type="dxa"/>
            <w:tcBorders>
              <w:top w:val="single" w:sz="4" w:space="0" w:color="auto"/>
              <w:left w:val="single" w:sz="4" w:space="0" w:color="auto"/>
              <w:bottom w:val="single" w:sz="4" w:space="0" w:color="auto"/>
              <w:right w:val="single" w:sz="4" w:space="0" w:color="auto"/>
            </w:tcBorders>
          </w:tcPr>
          <w:p w:rsidR="00273AEF" w:rsidRPr="00C10A93" w:rsidP="00273AEF" w14:paraId="58A2CD59" w14:textId="1B586DDC">
            <w:pPr>
              <w:pStyle w:val="DisclaimerHeading"/>
              <w:keepLines/>
              <w:spacing w:before="40" w:after="40" w:line="220" w:lineRule="exact"/>
              <w:rPr>
                <w:b w:val="0"/>
                <w:color w:val="auto"/>
                <w:sz w:val="18"/>
                <w:szCs w:val="18"/>
              </w:rPr>
            </w:pPr>
            <w:r w:rsidRPr="00EF261B">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273AEF" w:rsidRPr="00C10A93" w:rsidP="00273AEF" w14:paraId="78ACAEA3" w14:textId="2A7B594E">
            <w:pPr>
              <w:pStyle w:val="DisclaimerHeading"/>
              <w:keepLines/>
              <w:spacing w:before="40" w:after="40" w:line="220" w:lineRule="exact"/>
              <w:rPr>
                <w:b w:val="0"/>
                <w:color w:val="auto"/>
                <w:sz w:val="18"/>
                <w:szCs w:val="18"/>
              </w:rPr>
            </w:pPr>
            <w:r w:rsidRPr="00EF261B">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273AEF" w:rsidRPr="00C10A93" w:rsidP="00273AEF" w14:paraId="13B4A538" w14:textId="591DCAA5">
            <w:pPr>
              <w:pStyle w:val="DisclaimerHeading"/>
              <w:keepLines/>
              <w:spacing w:before="40" w:after="40" w:line="220" w:lineRule="exact"/>
              <w:rPr>
                <w:b w:val="0"/>
                <w:color w:val="auto"/>
                <w:sz w:val="18"/>
                <w:szCs w:val="18"/>
              </w:rPr>
            </w:pPr>
            <w:r w:rsidRPr="00EF261B">
              <w:rPr>
                <w:b w:val="0"/>
                <w:bCs/>
                <w:color w:val="auto"/>
                <w:sz w:val="18"/>
                <w:szCs w:val="18"/>
              </w:rPr>
              <w:t>August 15, 2025</w:t>
            </w:r>
          </w:p>
        </w:tc>
        <w:tc>
          <w:tcPr>
            <w:tcW w:w="1694" w:type="dxa"/>
            <w:tcBorders>
              <w:top w:val="single" w:sz="4" w:space="0" w:color="auto"/>
              <w:left w:val="single" w:sz="4" w:space="0" w:color="auto"/>
              <w:bottom w:val="single" w:sz="4" w:space="0" w:color="auto"/>
              <w:right w:val="single" w:sz="4" w:space="0" w:color="auto"/>
            </w:tcBorders>
          </w:tcPr>
          <w:p w:rsidR="00273AEF" w:rsidRPr="00C10A93" w:rsidP="00273AEF" w14:paraId="14330E84" w14:textId="66F3F674">
            <w:pPr>
              <w:pStyle w:val="DisclaimerHeading"/>
              <w:keepLines/>
              <w:spacing w:before="40" w:after="40" w:line="220" w:lineRule="exact"/>
              <w:rPr>
                <w:b w:val="0"/>
                <w:color w:val="auto"/>
                <w:sz w:val="18"/>
                <w:szCs w:val="18"/>
              </w:rPr>
            </w:pPr>
            <w:r w:rsidRPr="00EF261B">
              <w:rPr>
                <w:b w:val="0"/>
                <w:bCs/>
                <w:color w:val="auto"/>
                <w:sz w:val="18"/>
                <w:szCs w:val="18"/>
              </w:rPr>
              <w:t>August 20, 2025</w:t>
            </w:r>
          </w:p>
        </w:tc>
      </w:tr>
      <w:tr w14:paraId="15800ACB"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A0E07" w:rsidRPr="00BB6921" w:rsidP="00BA0E07" w14:paraId="4AFEF372" w14:textId="3087AD7B">
            <w:pPr>
              <w:pStyle w:val="DisclaimerHeading"/>
              <w:keepLines/>
              <w:spacing w:before="40" w:after="40" w:line="220" w:lineRule="exact"/>
              <w:jc w:val="left"/>
              <w:rPr>
                <w:b w:val="0"/>
                <w:i w:val="0"/>
                <w:color w:val="auto"/>
                <w:sz w:val="18"/>
                <w:szCs w:val="18"/>
              </w:rPr>
            </w:pPr>
            <w:r>
              <w:rPr>
                <w:b w:val="0"/>
                <w:i w:val="0"/>
                <w:color w:val="auto"/>
                <w:sz w:val="18"/>
                <w:szCs w:val="18"/>
              </w:rPr>
              <w:t>9/25/2025</w:t>
            </w:r>
          </w:p>
        </w:tc>
        <w:tc>
          <w:tcPr>
            <w:tcW w:w="1890" w:type="dxa"/>
            <w:tcBorders>
              <w:top w:val="single" w:sz="4" w:space="0" w:color="auto"/>
              <w:left w:val="single" w:sz="4" w:space="0" w:color="auto"/>
              <w:bottom w:val="single" w:sz="4" w:space="0" w:color="auto"/>
              <w:right w:val="single" w:sz="4" w:space="0" w:color="auto"/>
            </w:tcBorders>
          </w:tcPr>
          <w:p w:rsidR="00BA0E07" w:rsidRPr="00C10A93" w:rsidP="00BA0E07" w14:paraId="31CE471D" w14:textId="34430274">
            <w:pPr>
              <w:pStyle w:val="DisclaimerHeading"/>
              <w:keepLines/>
              <w:spacing w:before="40" w:after="40" w:line="220" w:lineRule="exact"/>
              <w:rPr>
                <w:b w:val="0"/>
                <w:color w:val="auto"/>
                <w:sz w:val="18"/>
                <w:szCs w:val="18"/>
              </w:rPr>
            </w:pPr>
            <w:r w:rsidRPr="00EF261B">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BA0E07" w:rsidRPr="00C10A93" w:rsidP="00BA0E07" w14:paraId="518AF030" w14:textId="6F9C4026">
            <w:pPr>
              <w:pStyle w:val="DisclaimerHeading"/>
              <w:keepLines/>
              <w:spacing w:before="40" w:after="40" w:line="220" w:lineRule="exact"/>
              <w:rPr>
                <w:b w:val="0"/>
                <w:color w:val="auto"/>
                <w:sz w:val="18"/>
                <w:szCs w:val="18"/>
              </w:rPr>
            </w:pPr>
            <w:r w:rsidRPr="00EF261B">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BA0E07" w:rsidRPr="00C10A93" w:rsidP="00BA0E07" w14:paraId="5A2D344F" w14:textId="57CFFF6F">
            <w:pPr>
              <w:pStyle w:val="DisclaimerHeading"/>
              <w:keepLines/>
              <w:spacing w:before="40" w:after="40" w:line="220" w:lineRule="exact"/>
              <w:rPr>
                <w:b w:val="0"/>
                <w:color w:val="auto"/>
                <w:sz w:val="18"/>
                <w:szCs w:val="18"/>
              </w:rPr>
            </w:pPr>
            <w:r>
              <w:rPr>
                <w:b w:val="0"/>
                <w:color w:val="auto"/>
                <w:sz w:val="18"/>
                <w:szCs w:val="18"/>
              </w:rPr>
              <w:t>September 17, 2025</w:t>
            </w:r>
          </w:p>
        </w:tc>
        <w:tc>
          <w:tcPr>
            <w:tcW w:w="1694" w:type="dxa"/>
            <w:tcBorders>
              <w:top w:val="single" w:sz="4" w:space="0" w:color="auto"/>
              <w:left w:val="single" w:sz="4" w:space="0" w:color="auto"/>
              <w:bottom w:val="single" w:sz="4" w:space="0" w:color="auto"/>
              <w:right w:val="single" w:sz="4" w:space="0" w:color="auto"/>
            </w:tcBorders>
          </w:tcPr>
          <w:p w:rsidR="00BA0E07" w:rsidRPr="00C10A93" w:rsidP="00BA0E07" w14:paraId="133C907F" w14:textId="676A2E95">
            <w:pPr>
              <w:pStyle w:val="DisclaimerHeading"/>
              <w:keepLines/>
              <w:spacing w:before="40" w:after="40" w:line="220" w:lineRule="exact"/>
              <w:rPr>
                <w:b w:val="0"/>
                <w:color w:val="auto"/>
                <w:sz w:val="18"/>
                <w:szCs w:val="18"/>
              </w:rPr>
            </w:pPr>
            <w:r>
              <w:rPr>
                <w:b w:val="0"/>
                <w:color w:val="auto"/>
                <w:sz w:val="18"/>
                <w:szCs w:val="18"/>
              </w:rPr>
              <w:t>September 22, 2025</w:t>
            </w:r>
          </w:p>
        </w:tc>
      </w:tr>
      <w:tr w14:paraId="30091949"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A0E07" w:rsidRPr="00BA0E07" w:rsidP="00BA0E07" w14:paraId="6C2AB921" w14:textId="76F2BEDC">
            <w:pPr>
              <w:pStyle w:val="DisclaimerHeading"/>
              <w:keepLines/>
              <w:spacing w:before="40" w:after="40" w:line="220" w:lineRule="exact"/>
              <w:jc w:val="left"/>
              <w:rPr>
                <w:b w:val="0"/>
                <w:bCs/>
                <w:i w:val="0"/>
                <w:iCs w:val="0"/>
                <w:color w:val="auto"/>
                <w:sz w:val="18"/>
                <w:szCs w:val="18"/>
              </w:rPr>
            </w:pPr>
            <w:r w:rsidRPr="00BA0E07">
              <w:rPr>
                <w:b w:val="0"/>
                <w:bCs/>
                <w:i w:val="0"/>
                <w:iCs w:val="0"/>
                <w:color w:val="auto"/>
                <w:sz w:val="18"/>
                <w:szCs w:val="18"/>
              </w:rPr>
              <w:t>10/27/2025</w:t>
            </w:r>
          </w:p>
        </w:tc>
        <w:tc>
          <w:tcPr>
            <w:tcW w:w="1890" w:type="dxa"/>
            <w:tcBorders>
              <w:top w:val="single" w:sz="4" w:space="0" w:color="auto"/>
              <w:left w:val="single" w:sz="4" w:space="0" w:color="auto"/>
              <w:bottom w:val="single" w:sz="4" w:space="0" w:color="auto"/>
              <w:right w:val="single" w:sz="4" w:space="0" w:color="auto"/>
            </w:tcBorders>
          </w:tcPr>
          <w:p w:rsidR="00BA0E07" w:rsidRPr="00BA0E07" w:rsidP="00BA0E07" w14:paraId="3E0D0759" w14:textId="034A5255">
            <w:pPr>
              <w:pStyle w:val="DisclaimerHeading"/>
              <w:keepLines/>
              <w:spacing w:before="40" w:after="40" w:line="220" w:lineRule="exact"/>
              <w:rPr>
                <w:b w:val="0"/>
                <w:bCs/>
                <w:color w:val="auto"/>
                <w:sz w:val="18"/>
                <w:szCs w:val="18"/>
              </w:rPr>
            </w:pPr>
            <w:r w:rsidRPr="00BA0E07">
              <w:rPr>
                <w:b w:val="0"/>
                <w:bCs/>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BA0E07" w:rsidRPr="00BA0E07" w:rsidP="00BA0E07" w14:paraId="14DFAB97" w14:textId="208DCDA3">
            <w:pPr>
              <w:pStyle w:val="DisclaimerHeading"/>
              <w:keepLines/>
              <w:spacing w:before="40" w:after="40" w:line="220" w:lineRule="exact"/>
              <w:rPr>
                <w:b w:val="0"/>
                <w:bCs/>
                <w:color w:val="auto"/>
                <w:sz w:val="18"/>
                <w:szCs w:val="18"/>
              </w:rPr>
            </w:pPr>
            <w:r w:rsidRPr="00BA0E07">
              <w:rPr>
                <w:b w:val="0"/>
                <w:bCs/>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BA0E07" w:rsidRPr="00BA0E07" w:rsidP="00BA0E07" w14:paraId="63C6738E" w14:textId="18E8E2D8">
            <w:pPr>
              <w:pStyle w:val="DisclaimerHeading"/>
              <w:keepLines/>
              <w:spacing w:before="40" w:after="40" w:line="220" w:lineRule="exact"/>
              <w:rPr>
                <w:b w:val="0"/>
                <w:bCs/>
                <w:color w:val="auto"/>
                <w:sz w:val="18"/>
                <w:szCs w:val="18"/>
              </w:rPr>
            </w:pPr>
            <w:r>
              <w:rPr>
                <w:b w:val="0"/>
                <w:bCs/>
                <w:color w:val="auto"/>
                <w:sz w:val="18"/>
                <w:szCs w:val="18"/>
              </w:rPr>
              <w:t>October 20, 2025</w:t>
            </w:r>
          </w:p>
        </w:tc>
        <w:tc>
          <w:tcPr>
            <w:tcW w:w="1694" w:type="dxa"/>
            <w:tcBorders>
              <w:top w:val="single" w:sz="4" w:space="0" w:color="auto"/>
              <w:left w:val="single" w:sz="4" w:space="0" w:color="auto"/>
              <w:bottom w:val="single" w:sz="4" w:space="0" w:color="auto"/>
              <w:right w:val="single" w:sz="4" w:space="0" w:color="auto"/>
            </w:tcBorders>
          </w:tcPr>
          <w:p w:rsidR="00BA0E07" w:rsidRPr="00BA0E07" w:rsidP="00BA0E07" w14:paraId="4F4BF52A" w14:textId="040A870F">
            <w:pPr>
              <w:pStyle w:val="DisclaimerHeading"/>
              <w:keepLines/>
              <w:spacing w:before="40" w:after="40" w:line="220" w:lineRule="exact"/>
              <w:rPr>
                <w:b w:val="0"/>
                <w:bCs/>
                <w:color w:val="auto"/>
                <w:sz w:val="18"/>
                <w:szCs w:val="18"/>
              </w:rPr>
            </w:pPr>
            <w:r>
              <w:rPr>
                <w:b w:val="0"/>
                <w:bCs/>
                <w:color w:val="auto"/>
                <w:sz w:val="18"/>
                <w:szCs w:val="18"/>
              </w:rPr>
              <w:t>October 23, 2025</w:t>
            </w:r>
          </w:p>
        </w:tc>
      </w:tr>
      <w:tr w14:paraId="4BCCB646" w14:textId="77777777" w:rsidTr="00BA0E07">
        <w:tblPrEx>
          <w:tblW w:w="9450" w:type="dxa"/>
          <w:tblLook w:val="04A0"/>
        </w:tblPrEx>
        <w:trPr>
          <w:trHeight w:val="331"/>
        </w:trPr>
        <w:tc>
          <w:tcPr>
            <w:tcW w:w="990" w:type="dxa"/>
            <w:tcBorders>
              <w:top w:val="single" w:sz="4" w:space="0" w:color="auto"/>
              <w:right w:val="single" w:sz="4" w:space="0" w:color="auto"/>
            </w:tcBorders>
            <w:shd w:val="clear" w:color="auto" w:fill="E1F6FF"/>
          </w:tcPr>
          <w:p w:rsidR="00D93F76" w:rsidRPr="0055010D" w:rsidP="00D93F76" w14:paraId="681BD4DE" w14:textId="5209C2D2">
            <w:pPr>
              <w:pStyle w:val="DisclaimerHeading"/>
              <w:keepLines/>
              <w:spacing w:before="40" w:after="40" w:line="220" w:lineRule="exact"/>
              <w:jc w:val="left"/>
              <w:rPr>
                <w:color w:val="auto"/>
                <w:sz w:val="18"/>
                <w:szCs w:val="18"/>
              </w:rPr>
            </w:pPr>
            <w:r>
              <w:rPr>
                <w:b w:val="0"/>
                <w:bCs/>
                <w:i w:val="0"/>
                <w:iCs w:val="0"/>
                <w:color w:val="auto"/>
                <w:sz w:val="18"/>
                <w:szCs w:val="18"/>
              </w:rPr>
              <w:t>11/24</w:t>
            </w:r>
            <w:r w:rsidRPr="00BA0E07">
              <w:rPr>
                <w:b w:val="0"/>
                <w:bCs/>
                <w:i w:val="0"/>
                <w:iCs w:val="0"/>
                <w:color w:val="auto"/>
                <w:sz w:val="18"/>
                <w:szCs w:val="18"/>
              </w:rPr>
              <w:t>/2025</w:t>
            </w:r>
          </w:p>
        </w:tc>
        <w:tc>
          <w:tcPr>
            <w:tcW w:w="1890" w:type="dxa"/>
            <w:tcBorders>
              <w:top w:val="single" w:sz="4" w:space="0" w:color="auto"/>
              <w:left w:val="single" w:sz="4" w:space="0" w:color="auto"/>
              <w:right w:val="single" w:sz="4" w:space="0" w:color="auto"/>
            </w:tcBorders>
          </w:tcPr>
          <w:p w:rsidR="00D93F76" w:rsidRPr="00C10A93" w:rsidP="00D93F76" w14:paraId="0EC23034" w14:textId="720E6FF3">
            <w:pPr>
              <w:pStyle w:val="DisclaimerHeading"/>
              <w:keepLines/>
              <w:spacing w:before="40" w:after="40" w:line="220" w:lineRule="exact"/>
              <w:rPr>
                <w:color w:val="auto"/>
                <w:sz w:val="18"/>
                <w:szCs w:val="18"/>
              </w:rPr>
            </w:pPr>
            <w:r w:rsidRPr="00BA0E07">
              <w:rPr>
                <w:b w:val="0"/>
                <w:bCs/>
                <w:color w:val="auto"/>
                <w:sz w:val="18"/>
                <w:szCs w:val="18"/>
              </w:rPr>
              <w:t>9:00 a.m. – 12:00 p.m.</w:t>
            </w:r>
          </w:p>
        </w:tc>
        <w:tc>
          <w:tcPr>
            <w:tcW w:w="3240" w:type="dxa"/>
            <w:tcBorders>
              <w:top w:val="single" w:sz="4" w:space="0" w:color="auto"/>
              <w:left w:val="single" w:sz="4" w:space="0" w:color="auto"/>
              <w:right w:val="single" w:sz="4" w:space="0" w:color="auto"/>
            </w:tcBorders>
          </w:tcPr>
          <w:p w:rsidR="00D93F76" w:rsidRPr="00C10A93" w:rsidP="00D93F76" w14:paraId="4ABFEF6A" w14:textId="2EE9A654">
            <w:pPr>
              <w:pStyle w:val="DisclaimerHeading"/>
              <w:keepLines/>
              <w:spacing w:before="40" w:after="40" w:line="220" w:lineRule="exact"/>
              <w:rPr>
                <w:color w:val="auto"/>
                <w:sz w:val="18"/>
                <w:szCs w:val="18"/>
              </w:rPr>
            </w:pPr>
            <w:r w:rsidRPr="00BA0E07">
              <w:rPr>
                <w:b w:val="0"/>
                <w:bCs/>
                <w:color w:val="auto"/>
                <w:sz w:val="18"/>
                <w:szCs w:val="18"/>
              </w:rPr>
              <w:t>Webex</w:t>
            </w:r>
          </w:p>
        </w:tc>
        <w:tc>
          <w:tcPr>
            <w:tcW w:w="1636" w:type="dxa"/>
            <w:tcBorders>
              <w:top w:val="single" w:sz="4" w:space="0" w:color="auto"/>
              <w:left w:val="single" w:sz="4" w:space="0" w:color="auto"/>
              <w:right w:val="single" w:sz="4" w:space="0" w:color="auto"/>
            </w:tcBorders>
          </w:tcPr>
          <w:p w:rsidR="00D93F76" w:rsidRPr="00C10A93" w:rsidP="00D93F76" w14:paraId="40509C03" w14:textId="5B80DE3F">
            <w:pPr>
              <w:pStyle w:val="DisclaimerHeading"/>
              <w:keepLines/>
              <w:spacing w:before="40" w:after="40" w:line="220" w:lineRule="exact"/>
              <w:rPr>
                <w:color w:val="auto"/>
                <w:sz w:val="18"/>
                <w:szCs w:val="18"/>
              </w:rPr>
            </w:pPr>
            <w:r>
              <w:rPr>
                <w:b w:val="0"/>
                <w:bCs/>
                <w:color w:val="auto"/>
                <w:sz w:val="18"/>
                <w:szCs w:val="18"/>
              </w:rPr>
              <w:t>November 14</w:t>
            </w:r>
            <w:r>
              <w:rPr>
                <w:b w:val="0"/>
                <w:bCs/>
                <w:color w:val="auto"/>
                <w:sz w:val="18"/>
                <w:szCs w:val="18"/>
              </w:rPr>
              <w:t>, 2025</w:t>
            </w:r>
          </w:p>
        </w:tc>
        <w:tc>
          <w:tcPr>
            <w:tcW w:w="1694" w:type="dxa"/>
            <w:tcBorders>
              <w:top w:val="single" w:sz="4" w:space="0" w:color="auto"/>
              <w:left w:val="single" w:sz="4" w:space="0" w:color="auto"/>
              <w:right w:val="single" w:sz="4" w:space="0" w:color="auto"/>
            </w:tcBorders>
          </w:tcPr>
          <w:p w:rsidR="00D93F76" w:rsidRPr="00C10A93" w:rsidP="00D93F76" w14:paraId="6F7DE525" w14:textId="69C24BC7">
            <w:pPr>
              <w:pStyle w:val="DisclaimerHeading"/>
              <w:keepLines/>
              <w:spacing w:before="40" w:after="40" w:line="220" w:lineRule="exact"/>
              <w:rPr>
                <w:color w:val="auto"/>
                <w:sz w:val="18"/>
                <w:szCs w:val="18"/>
              </w:rPr>
            </w:pPr>
            <w:r>
              <w:rPr>
                <w:b w:val="0"/>
                <w:bCs/>
                <w:color w:val="auto"/>
                <w:sz w:val="18"/>
                <w:szCs w:val="18"/>
              </w:rPr>
              <w:t>November 19, 2025</w:t>
            </w:r>
          </w:p>
        </w:tc>
      </w:tr>
    </w:tbl>
    <w:p w:rsidR="003C3320" w:rsidP="00CE451E" w14:paraId="077982C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B9A1275" w14:textId="77777777">
      <w:pPr>
        <w:pStyle w:val="Author"/>
      </w:pPr>
    </w:p>
    <w:p w:rsidR="00FF5170" w14:paraId="40C3055F"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14B1D273" w14:textId="77777777">
      <w:pPr>
        <w:pStyle w:val="Author"/>
        <w:keepNext/>
        <w:keepLines/>
      </w:pPr>
      <w:r>
        <w:t xml:space="preserve">Author: </w:t>
      </w:r>
      <w:r w:rsidR="00010057">
        <w:t>Name</w:t>
      </w:r>
    </w:p>
    <w:p w:rsidR="00A317A9" w:rsidRPr="00B62597" w:rsidP="00FF5170" w14:paraId="04E33D74" w14:textId="77777777">
      <w:pPr>
        <w:pStyle w:val="Author"/>
        <w:keepNext/>
        <w:keepLines/>
      </w:pPr>
    </w:p>
    <w:p w:rsidR="00B62597" w:rsidRPr="00B62597" w:rsidP="00FF5170" w14:paraId="1CB93D0C" w14:textId="77777777">
      <w:pPr>
        <w:pStyle w:val="DisclaimerHeading"/>
        <w:keepNext/>
        <w:keepLines/>
      </w:pPr>
      <w:r>
        <w:t>Anti</w:t>
      </w:r>
      <w:r w:rsidRPr="00B62597">
        <w:t>trust:</w:t>
      </w:r>
    </w:p>
    <w:p w:rsidR="00095E8F" w:rsidP="00095E8F" w14:paraId="0967A7C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472EE46"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689CAD3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DAE506D"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35054F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BD7783E"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542CC26F"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542BF9F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36221456"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582BD4C3"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248E14C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79C1061D"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57D2661"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D147A39" w14:textId="77777777">
            <w:pPr>
              <w:pStyle w:val="DisclaimerHeading"/>
              <w:spacing w:before="60"/>
            </w:pPr>
            <w:r w:rsidRPr="00B62597">
              <w:t>Code of Conduct:</w:t>
            </w:r>
          </w:p>
          <w:p w:rsidR="00FF5170" w:rsidRPr="00B62597" w:rsidP="00FF5170" w14:paraId="15A1C7EF"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A7FCC99" w14:textId="77777777">
            <w:pPr>
              <w:pStyle w:val="DisclaimerHeading"/>
              <w:spacing w:before="240"/>
            </w:pPr>
            <w:r w:rsidRPr="00B62597">
              <w:t xml:space="preserve">Public Meetings/Media Participation: </w:t>
            </w:r>
          </w:p>
          <w:p w:rsidR="00FF5170" w:rsidP="009360CC" w14:paraId="13D9134E"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9C6456C" w14:textId="77777777">
            <w:pPr>
              <w:pStyle w:val="DisclaimerHeading"/>
              <w:spacing w:before="60"/>
              <w:ind w:left="85"/>
            </w:pPr>
            <w:r>
              <w:t>Participant Identification in Webex:</w:t>
            </w:r>
          </w:p>
          <w:p w:rsidR="00FF5170" w:rsidP="00FF5170" w14:paraId="1661E88C"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4523120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D78A310" w14:textId="77777777">
            <w:pPr>
              <w:pStyle w:val="DisclaimerHeading"/>
              <w:spacing w:before="240"/>
              <w:ind w:left="85"/>
            </w:pPr>
            <w:r w:rsidRPr="00D827A6">
              <w:t>Participant Use of Webex Chat:</w:t>
            </w:r>
          </w:p>
          <w:p w:rsidR="00FF5170" w:rsidP="00FF5170" w14:paraId="48147FF1"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3D362B4F" w14:textId="77777777">
      <w:pPr>
        <w:pStyle w:val="DisclaimerBodyCopy"/>
      </w:pPr>
    </w:p>
    <w:p w:rsidR="00027F49" w:rsidP="00027F49" w14:paraId="622847E5"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5AFFFF" w14:textId="77777777">
      <w:pPr>
        <w:pStyle w:val="DisclaimerHeading"/>
      </w:pPr>
    </w:p>
    <w:p w:rsidR="0057441E" w:rsidRPr="009C15C4" w:rsidP="00246ED8" w14:paraId="441BB161"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528FEF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14:paraId="6430C4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7920" w14:paraId="3DEDB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P="00DB29E9" w14:paraId="63BF0D8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48F">
      <w:rPr>
        <w:rStyle w:val="PageNumber"/>
        <w:noProof/>
      </w:rPr>
      <w:t>1</w:t>
    </w:r>
    <w:r>
      <w:rPr>
        <w:rStyle w:val="PageNumber"/>
      </w:rPr>
      <w:fldChar w:fldCharType="end"/>
    </w:r>
  </w:p>
  <w:bookmarkStart w:id="2" w:name="OLE_LINK1"/>
  <w:p w:rsidR="00B62597" w:rsidRPr="001678E8" w14:paraId="337779F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RPr="00711249" w:rsidP="00A86205" w14:paraId="4F57944A"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14FB52F6">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059B9C0" w14:textId="14FB52F6">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24"/>
    <w:rsid w:val="00010057"/>
    <w:rsid w:val="000232DF"/>
    <w:rsid w:val="00027F49"/>
    <w:rsid w:val="000333FF"/>
    <w:rsid w:val="00051B4D"/>
    <w:rsid w:val="000538D7"/>
    <w:rsid w:val="0006798D"/>
    <w:rsid w:val="00092135"/>
    <w:rsid w:val="00092B99"/>
    <w:rsid w:val="00095E8F"/>
    <w:rsid w:val="00096230"/>
    <w:rsid w:val="00117AF9"/>
    <w:rsid w:val="00121F58"/>
    <w:rsid w:val="00140145"/>
    <w:rsid w:val="001678E8"/>
    <w:rsid w:val="00170E02"/>
    <w:rsid w:val="001B2242"/>
    <w:rsid w:val="001C0CC0"/>
    <w:rsid w:val="001D3B68"/>
    <w:rsid w:val="00200A1B"/>
    <w:rsid w:val="002113BD"/>
    <w:rsid w:val="00246ED8"/>
    <w:rsid w:val="0025139E"/>
    <w:rsid w:val="00273AEF"/>
    <w:rsid w:val="002B2CB6"/>
    <w:rsid w:val="002B2F98"/>
    <w:rsid w:val="002C6057"/>
    <w:rsid w:val="002F6131"/>
    <w:rsid w:val="00305238"/>
    <w:rsid w:val="003251CE"/>
    <w:rsid w:val="00337321"/>
    <w:rsid w:val="00394850"/>
    <w:rsid w:val="003B55E1"/>
    <w:rsid w:val="003B6239"/>
    <w:rsid w:val="003C3320"/>
    <w:rsid w:val="003D7E5C"/>
    <w:rsid w:val="003E7A73"/>
    <w:rsid w:val="003F046E"/>
    <w:rsid w:val="004378E2"/>
    <w:rsid w:val="0046043F"/>
    <w:rsid w:val="00491490"/>
    <w:rsid w:val="00494494"/>
    <w:rsid w:val="004969FA"/>
    <w:rsid w:val="004C0A24"/>
    <w:rsid w:val="004F3D57"/>
    <w:rsid w:val="00527104"/>
    <w:rsid w:val="00532AB2"/>
    <w:rsid w:val="0055010D"/>
    <w:rsid w:val="00564DEE"/>
    <w:rsid w:val="0057441E"/>
    <w:rsid w:val="005A5D0D"/>
    <w:rsid w:val="005D6D05"/>
    <w:rsid w:val="005F1189"/>
    <w:rsid w:val="006024A0"/>
    <w:rsid w:val="00602967"/>
    <w:rsid w:val="00606F11"/>
    <w:rsid w:val="00607DA9"/>
    <w:rsid w:val="00663A56"/>
    <w:rsid w:val="006C738F"/>
    <w:rsid w:val="006F7A52"/>
    <w:rsid w:val="00711249"/>
    <w:rsid w:val="00712CAA"/>
    <w:rsid w:val="00716A8B"/>
    <w:rsid w:val="00730F76"/>
    <w:rsid w:val="00731772"/>
    <w:rsid w:val="00733B4D"/>
    <w:rsid w:val="00744A45"/>
    <w:rsid w:val="00752B3A"/>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82652"/>
    <w:rsid w:val="008E5F65"/>
    <w:rsid w:val="008F7920"/>
    <w:rsid w:val="00911156"/>
    <w:rsid w:val="00914902"/>
    <w:rsid w:val="00917386"/>
    <w:rsid w:val="009360CC"/>
    <w:rsid w:val="0095194C"/>
    <w:rsid w:val="0097702E"/>
    <w:rsid w:val="00991528"/>
    <w:rsid w:val="009A5430"/>
    <w:rsid w:val="009B2B7E"/>
    <w:rsid w:val="009C15C4"/>
    <w:rsid w:val="009C7250"/>
    <w:rsid w:val="009F53F9"/>
    <w:rsid w:val="00A05391"/>
    <w:rsid w:val="00A317A9"/>
    <w:rsid w:val="00A36FEA"/>
    <w:rsid w:val="00A37C5C"/>
    <w:rsid w:val="00A41149"/>
    <w:rsid w:val="00A510A9"/>
    <w:rsid w:val="00A56D57"/>
    <w:rsid w:val="00A75ADE"/>
    <w:rsid w:val="00A86205"/>
    <w:rsid w:val="00A931C3"/>
    <w:rsid w:val="00AB728D"/>
    <w:rsid w:val="00AC2247"/>
    <w:rsid w:val="00B16D95"/>
    <w:rsid w:val="00B20316"/>
    <w:rsid w:val="00B34E3C"/>
    <w:rsid w:val="00B42FAE"/>
    <w:rsid w:val="00B62597"/>
    <w:rsid w:val="00BA0E07"/>
    <w:rsid w:val="00BA6146"/>
    <w:rsid w:val="00BB531B"/>
    <w:rsid w:val="00BB6921"/>
    <w:rsid w:val="00BF331B"/>
    <w:rsid w:val="00C10A93"/>
    <w:rsid w:val="00C1621D"/>
    <w:rsid w:val="00C311D0"/>
    <w:rsid w:val="00C439EC"/>
    <w:rsid w:val="00C5307B"/>
    <w:rsid w:val="00C72168"/>
    <w:rsid w:val="00C757F4"/>
    <w:rsid w:val="00C75A9D"/>
    <w:rsid w:val="00C904D9"/>
    <w:rsid w:val="00CA49B9"/>
    <w:rsid w:val="00CB19DE"/>
    <w:rsid w:val="00CB475B"/>
    <w:rsid w:val="00CC1B47"/>
    <w:rsid w:val="00CE451E"/>
    <w:rsid w:val="00D06EC8"/>
    <w:rsid w:val="00D136EA"/>
    <w:rsid w:val="00D251ED"/>
    <w:rsid w:val="00D827A6"/>
    <w:rsid w:val="00D831E4"/>
    <w:rsid w:val="00D93F76"/>
    <w:rsid w:val="00D95949"/>
    <w:rsid w:val="00DA23DE"/>
    <w:rsid w:val="00DB29E9"/>
    <w:rsid w:val="00DE34CF"/>
    <w:rsid w:val="00DE452C"/>
    <w:rsid w:val="00DE77B9"/>
    <w:rsid w:val="00DF1112"/>
    <w:rsid w:val="00E12A99"/>
    <w:rsid w:val="00E1605D"/>
    <w:rsid w:val="00E32B6B"/>
    <w:rsid w:val="00E5387A"/>
    <w:rsid w:val="00E55E84"/>
    <w:rsid w:val="00E946F8"/>
    <w:rsid w:val="00EB68B0"/>
    <w:rsid w:val="00EF261B"/>
    <w:rsid w:val="00F4190F"/>
    <w:rsid w:val="00F5077C"/>
    <w:rsid w:val="00FA5955"/>
    <w:rsid w:val="00FB1739"/>
    <w:rsid w:val="00FC2B9A"/>
    <w:rsid w:val="00FD471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358F8"/>
  <w15:docId w15:val="{93D9258B-68BB-4BD8-B98E-0BAB33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7).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