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97" w:rsidRDefault="00B62597" w:rsidP="00B62597">
      <w:pPr>
        <w:spacing w:after="0" w:line="240" w:lineRule="auto"/>
        <w:rPr>
          <w:rFonts w:ascii="Arial Narrow" w:eastAsia="Times New Roman" w:hAnsi="Arial Narrow" w:cs="Times New Roman"/>
          <w:sz w:val="24"/>
          <w:szCs w:val="24"/>
        </w:rPr>
      </w:pPr>
      <w:bookmarkStart w:id="0" w:name="_GoBack"/>
      <w:bookmarkEnd w:id="0"/>
    </w:p>
    <w:p w:rsidR="00DE33E0" w:rsidRDefault="00DE33E0" w:rsidP="00DE33E0">
      <w:pPr>
        <w:pStyle w:val="MeetingDetails"/>
      </w:pPr>
      <w:r>
        <w:t>Summer-Only Demand Response Senior Task Force</w:t>
      </w:r>
    </w:p>
    <w:p w:rsidR="00DE33E0" w:rsidRPr="00B62597" w:rsidRDefault="00DE33E0" w:rsidP="00DE33E0">
      <w:pPr>
        <w:pStyle w:val="MeetingDetails"/>
      </w:pPr>
      <w:r>
        <w:t>PJM Conference and Training Center</w:t>
      </w:r>
    </w:p>
    <w:p w:rsidR="00DE33E0" w:rsidRPr="00B62597" w:rsidRDefault="00CE0993" w:rsidP="00DE33E0">
      <w:pPr>
        <w:pStyle w:val="MeetingDetails"/>
      </w:pPr>
      <w:r>
        <w:t>May</w:t>
      </w:r>
      <w:r w:rsidR="00DE33E0">
        <w:t xml:space="preserve"> </w:t>
      </w:r>
      <w:r>
        <w:t>9</w:t>
      </w:r>
      <w:r w:rsidR="00DE33E0">
        <w:t>, 2018</w:t>
      </w:r>
    </w:p>
    <w:p w:rsidR="00DE33E0" w:rsidRPr="00B62597" w:rsidRDefault="00CE0993" w:rsidP="00DE33E0">
      <w:pPr>
        <w:pStyle w:val="MeetingDetails"/>
        <w:rPr>
          <w:sz w:val="28"/>
          <w:u w:val="single"/>
        </w:rPr>
      </w:pPr>
      <w:r>
        <w:t>1</w:t>
      </w:r>
      <w:r w:rsidR="002D1F35">
        <w:t>:</w:t>
      </w:r>
      <w:r>
        <w:t>0</w:t>
      </w:r>
      <w:r w:rsidR="002D1F35">
        <w:t>0</w:t>
      </w:r>
      <w:r w:rsidR="00DE33E0">
        <w:t xml:space="preserve"> </w:t>
      </w:r>
      <w:r>
        <w:t>p</w:t>
      </w:r>
      <w:r w:rsidR="00DE33E0">
        <w:t xml:space="preserve">.m. – </w:t>
      </w:r>
      <w:r w:rsidR="000D51BE">
        <w:t>4</w:t>
      </w:r>
      <w:r w:rsidR="00DE33E0">
        <w:t>:00 p.m. EPT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CE0993" w:rsidRDefault="002B2F98" w:rsidP="003B55E1">
      <w:pPr>
        <w:pStyle w:val="PrimaryHeading"/>
      </w:pPr>
      <w:bookmarkStart w:id="1" w:name="OLE_LINK5"/>
      <w:bookmarkStart w:id="2" w:name="OLE_LINK3"/>
      <w:r>
        <w:t>Administration (</w:t>
      </w:r>
      <w:r w:rsidR="00CE0993">
        <w:t>1</w:t>
      </w:r>
      <w:r>
        <w:t>:</w:t>
      </w:r>
      <w:r w:rsidR="00CE0993">
        <w:t>0</w:t>
      </w:r>
      <w:r>
        <w:t>0</w:t>
      </w:r>
      <w:r w:rsidR="00CE0993">
        <w:t xml:space="preserve"> –1:10</w:t>
      </w:r>
      <w:r w:rsidR="00B62597" w:rsidRPr="00B62597">
        <w:t>)</w:t>
      </w:r>
    </w:p>
    <w:bookmarkEnd w:id="1"/>
    <w:bookmarkEnd w:id="2"/>
    <w:p w:rsidR="000A5B62" w:rsidRPr="005A303B" w:rsidRDefault="000A5B62" w:rsidP="005A303B">
      <w:pPr>
        <w:pStyle w:val="SecondaryHeading-Numbered"/>
        <w:numPr>
          <w:ilvl w:val="0"/>
          <w:numId w:val="14"/>
        </w:numPr>
        <w:rPr>
          <w:b w:val="0"/>
        </w:rPr>
      </w:pPr>
      <w:r w:rsidRPr="000A5B62">
        <w:rPr>
          <w:b w:val="0"/>
        </w:rPr>
        <w:t>Welcome, review of Anti-Trust Policy, Code of Conduct, Media Participation Policy and roll call.</w:t>
      </w:r>
      <w:r>
        <w:rPr>
          <w:b w:val="0"/>
        </w:rPr>
        <w:t xml:space="preserve"> </w:t>
      </w:r>
    </w:p>
    <w:p w:rsidR="003A1E88" w:rsidRDefault="003A1E88" w:rsidP="003A1E88">
      <w:pPr>
        <w:pStyle w:val="SecondaryHeading-Numbered"/>
        <w:numPr>
          <w:ilvl w:val="0"/>
          <w:numId w:val="14"/>
        </w:numPr>
        <w:rPr>
          <w:b w:val="0"/>
        </w:rPr>
      </w:pPr>
      <w:r w:rsidRPr="003A1E88">
        <w:rPr>
          <w:b w:val="0"/>
        </w:rPr>
        <w:t xml:space="preserve">Approve </w:t>
      </w:r>
      <w:hyperlink r:id="rId8" w:history="1">
        <w:r w:rsidRPr="00DF4313">
          <w:rPr>
            <w:rStyle w:val="Hyperlink"/>
            <w:b w:val="0"/>
          </w:rPr>
          <w:t>draft minutes</w:t>
        </w:r>
      </w:hyperlink>
      <w:r w:rsidRPr="003A1E88">
        <w:rPr>
          <w:b w:val="0"/>
        </w:rPr>
        <w:t xml:space="preserve"> from the </w:t>
      </w:r>
      <w:r w:rsidR="00B636C6">
        <w:rPr>
          <w:b w:val="0"/>
        </w:rPr>
        <w:t>April</w:t>
      </w:r>
      <w:r w:rsidR="00DF4313">
        <w:rPr>
          <w:b w:val="0"/>
        </w:rPr>
        <w:t xml:space="preserve"> </w:t>
      </w:r>
      <w:r w:rsidR="00B636C6">
        <w:rPr>
          <w:b w:val="0"/>
        </w:rPr>
        <w:t>13</w:t>
      </w:r>
      <w:r w:rsidR="006C6EAC">
        <w:rPr>
          <w:b w:val="0"/>
        </w:rPr>
        <w:t xml:space="preserve"> </w:t>
      </w:r>
      <w:r w:rsidRPr="003A1E88">
        <w:rPr>
          <w:b w:val="0"/>
        </w:rPr>
        <w:t>SODRSTF meeting.</w:t>
      </w:r>
    </w:p>
    <w:p w:rsidR="001D3B68" w:rsidRPr="00DB29E9" w:rsidRDefault="00470099" w:rsidP="001D3B68">
      <w:pPr>
        <w:pStyle w:val="PrimaryHeading"/>
      </w:pPr>
      <w:r>
        <w:t xml:space="preserve">Education </w:t>
      </w:r>
      <w:r w:rsidR="001D3B68">
        <w:t>(</w:t>
      </w:r>
      <w:r w:rsidR="00CE0993">
        <w:t>1</w:t>
      </w:r>
      <w:r w:rsidR="001D3B68">
        <w:t>:</w:t>
      </w:r>
      <w:r w:rsidR="00CE0993">
        <w:t>10 – 1</w:t>
      </w:r>
      <w:r w:rsidR="000A5B62">
        <w:t>:</w:t>
      </w:r>
      <w:r w:rsidR="00CE0993">
        <w:t>40</w:t>
      </w:r>
      <w:r w:rsidR="001D3B68">
        <w:t>)</w:t>
      </w:r>
    </w:p>
    <w:p w:rsidR="00CF5571" w:rsidRDefault="001339AC" w:rsidP="00B636C6">
      <w:pPr>
        <w:pStyle w:val="SecondaryHeading-Numbered"/>
        <w:numPr>
          <w:ilvl w:val="0"/>
          <w:numId w:val="14"/>
        </w:numPr>
        <w:rPr>
          <w:b w:val="0"/>
        </w:rPr>
      </w:pPr>
      <w:r>
        <w:rPr>
          <w:b w:val="0"/>
        </w:rPr>
        <w:t>Ms. Elizabeth Anastasio</w:t>
      </w:r>
      <w:r w:rsidR="00B62DFF">
        <w:rPr>
          <w:b w:val="0"/>
        </w:rPr>
        <w:t xml:space="preserve">, </w:t>
      </w:r>
      <w:r w:rsidR="00CE0993">
        <w:rPr>
          <w:b w:val="0"/>
        </w:rPr>
        <w:t>PJM</w:t>
      </w:r>
      <w:r w:rsidR="00B62DFF">
        <w:rPr>
          <w:b w:val="0"/>
        </w:rPr>
        <w:t xml:space="preserve">, will provide </w:t>
      </w:r>
      <w:r w:rsidR="00C01268">
        <w:rPr>
          <w:b w:val="0"/>
        </w:rPr>
        <w:t>an overview and</w:t>
      </w:r>
      <w:r w:rsidR="00B62DFF">
        <w:rPr>
          <w:b w:val="0"/>
        </w:rPr>
        <w:t xml:space="preserve"> </w:t>
      </w:r>
      <w:r w:rsidR="00CF5571">
        <w:rPr>
          <w:b w:val="0"/>
        </w:rPr>
        <w:t>summar</w:t>
      </w:r>
      <w:r w:rsidR="00363DBF">
        <w:rPr>
          <w:b w:val="0"/>
        </w:rPr>
        <w:t>y</w:t>
      </w:r>
      <w:r>
        <w:rPr>
          <w:b w:val="0"/>
        </w:rPr>
        <w:t xml:space="preserve"> of Load Forecast Error metrics</w:t>
      </w:r>
      <w:r w:rsidR="00CD1BB5">
        <w:rPr>
          <w:b w:val="0"/>
        </w:rPr>
        <w:t xml:space="preserve"> for recent peak periods</w:t>
      </w:r>
      <w:r w:rsidR="00543422" w:rsidRPr="00B62DFF">
        <w:rPr>
          <w:b w:val="0"/>
        </w:rPr>
        <w:t>.</w:t>
      </w:r>
    </w:p>
    <w:p w:rsidR="00CA65C8" w:rsidRPr="00B636C6" w:rsidRDefault="00CA65C8" w:rsidP="00B636C6">
      <w:pPr>
        <w:pStyle w:val="SecondaryHeading-Numbered"/>
        <w:numPr>
          <w:ilvl w:val="0"/>
          <w:numId w:val="14"/>
        </w:numPr>
        <w:rPr>
          <w:b w:val="0"/>
        </w:rPr>
      </w:pPr>
      <w:r>
        <w:rPr>
          <w:b w:val="0"/>
        </w:rPr>
        <w:t xml:space="preserve">Mr. John Reynolds, PJM, will provide analysis of peak shaving </w:t>
      </w:r>
      <w:r w:rsidR="007F39E2">
        <w:rPr>
          <w:b w:val="0"/>
        </w:rPr>
        <w:t>frequency</w:t>
      </w:r>
      <w:r>
        <w:rPr>
          <w:b w:val="0"/>
        </w:rPr>
        <w:t xml:space="preserve"> based on historical </w:t>
      </w:r>
      <w:r w:rsidR="005B02C2">
        <w:rPr>
          <w:b w:val="0"/>
        </w:rPr>
        <w:t>zonal summer</w:t>
      </w:r>
      <w:r>
        <w:rPr>
          <w:b w:val="0"/>
        </w:rPr>
        <w:t xml:space="preserve"> forecasts.</w:t>
      </w:r>
    </w:p>
    <w:p w:rsidR="002B4CD8" w:rsidRPr="00CE0993" w:rsidRDefault="00033447" w:rsidP="00CE0993">
      <w:pPr>
        <w:pStyle w:val="PrimaryHeading"/>
      </w:pPr>
      <w:r>
        <w:t>CBIR Process (</w:t>
      </w:r>
      <w:r w:rsidR="00CE0993">
        <w:t>1</w:t>
      </w:r>
      <w:r>
        <w:t>:</w:t>
      </w:r>
      <w:r w:rsidR="00CE0993">
        <w:t>40</w:t>
      </w:r>
      <w:r>
        <w:t xml:space="preserve"> – </w:t>
      </w:r>
      <w:r w:rsidR="00CE0993">
        <w:t>4</w:t>
      </w:r>
      <w:r>
        <w:t>:</w:t>
      </w:r>
      <w:r w:rsidR="00CE0993">
        <w:t>0</w:t>
      </w:r>
      <w:r>
        <w:t>0)</w:t>
      </w:r>
    </w:p>
    <w:p w:rsidR="0079657A" w:rsidRDefault="008E7B23" w:rsidP="0079657A">
      <w:pPr>
        <w:pStyle w:val="SecondaryHeading-Numbered"/>
        <w:numPr>
          <w:ilvl w:val="0"/>
          <w:numId w:val="14"/>
        </w:numPr>
        <w:rPr>
          <w:b w:val="0"/>
        </w:rPr>
      </w:pPr>
      <w:r>
        <w:rPr>
          <w:b w:val="0"/>
        </w:rPr>
        <w:t xml:space="preserve">Ms. Rebecca Carroll, PJM, </w:t>
      </w:r>
      <w:r w:rsidR="001C37FA" w:rsidRPr="001C37FA">
        <w:rPr>
          <w:b w:val="0"/>
        </w:rPr>
        <w:t xml:space="preserve">will lead a discussion </w:t>
      </w:r>
      <w:r w:rsidR="00CF5571">
        <w:rPr>
          <w:b w:val="0"/>
        </w:rPr>
        <w:t>on</w:t>
      </w:r>
      <w:r w:rsidR="001C37FA" w:rsidRPr="001C37FA">
        <w:rPr>
          <w:b w:val="0"/>
        </w:rPr>
        <w:t xml:space="preserve"> </w:t>
      </w:r>
      <w:r w:rsidR="009D339A">
        <w:rPr>
          <w:b w:val="0"/>
        </w:rPr>
        <w:t xml:space="preserve">proposed packages for the Senior Task Force based on </w:t>
      </w:r>
      <w:r w:rsidR="005F78F9">
        <w:rPr>
          <w:b w:val="0"/>
        </w:rPr>
        <w:t xml:space="preserve">the </w:t>
      </w:r>
      <w:r w:rsidR="00CF5571">
        <w:rPr>
          <w:b w:val="0"/>
        </w:rPr>
        <w:t>Design Component</w:t>
      </w:r>
      <w:r w:rsidR="00D752E4">
        <w:rPr>
          <w:b w:val="0"/>
        </w:rPr>
        <w:t>s</w:t>
      </w:r>
      <w:r w:rsidR="005F78F9">
        <w:rPr>
          <w:b w:val="0"/>
        </w:rPr>
        <w:t xml:space="preserve"> and Options</w:t>
      </w:r>
      <w:r w:rsidR="00CF5571">
        <w:rPr>
          <w:b w:val="0"/>
        </w:rPr>
        <w:t xml:space="preserve"> listed in the SODRSTF </w:t>
      </w:r>
      <w:hyperlink r:id="rId9" w:history="1">
        <w:r w:rsidR="00CF5571" w:rsidRPr="00BD2CC3">
          <w:rPr>
            <w:rStyle w:val="Hyperlink"/>
            <w:b w:val="0"/>
          </w:rPr>
          <w:t>Working Matrix</w:t>
        </w:r>
      </w:hyperlink>
      <w:r w:rsidR="00CF5571">
        <w:rPr>
          <w:b w:val="0"/>
        </w:rPr>
        <w:t>.</w:t>
      </w:r>
      <w:r w:rsidR="001C37FA" w:rsidRPr="001C37FA">
        <w:rPr>
          <w:b w:val="0"/>
        </w:rPr>
        <w:t xml:space="preserve">  </w:t>
      </w:r>
    </w:p>
    <w:p w:rsidR="00CE0993" w:rsidRPr="000540D3" w:rsidRDefault="00CE0993" w:rsidP="000540D3">
      <w:pPr>
        <w:pStyle w:val="SecondaryHeading-Numbered"/>
        <w:ind w:left="720"/>
      </w:pPr>
      <w:r w:rsidRPr="00CE0993">
        <w:t>Break 2:30 – 2:</w:t>
      </w:r>
      <w:r w:rsidR="000540D3">
        <w:t>40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B531B" w:rsidTr="00BB531B">
        <w:tc>
          <w:tcPr>
            <w:tcW w:w="9576" w:type="dxa"/>
            <w:gridSpan w:val="3"/>
          </w:tcPr>
          <w:p w:rsidR="00BB531B" w:rsidRDefault="00E17555" w:rsidP="00BB531B">
            <w:pPr>
              <w:pStyle w:val="PrimaryHeading"/>
            </w:pPr>
            <w:r>
              <w:t>Future Agenda Items</w:t>
            </w:r>
          </w:p>
        </w:tc>
      </w:tr>
      <w:tr w:rsidR="00BB531B" w:rsidTr="00BB531B">
        <w:trPr>
          <w:trHeight w:val="296"/>
        </w:trPr>
        <w:tc>
          <w:tcPr>
            <w:tcW w:w="9576" w:type="dxa"/>
            <w:gridSpan w:val="3"/>
          </w:tcPr>
          <w:p w:rsidR="004A256F" w:rsidRPr="0079657A" w:rsidRDefault="00E17555" w:rsidP="0079657A">
            <w:pPr>
              <w:pStyle w:val="SecondaryHeading-Numbered"/>
              <w:ind w:left="360" w:hanging="360"/>
              <w:rPr>
                <w:b w:val="0"/>
              </w:rPr>
            </w:pPr>
            <w:r w:rsidRPr="0043141C">
              <w:rPr>
                <w:b w:val="0"/>
              </w:rPr>
              <w:t xml:space="preserve">Participants will have the opportunity to request the addition of any new item(s) </w:t>
            </w:r>
            <w:r>
              <w:rPr>
                <w:b w:val="0"/>
              </w:rPr>
              <w:t xml:space="preserve">to the agenda of a future </w:t>
            </w:r>
            <w:r w:rsidRPr="0043141C">
              <w:rPr>
                <w:b w:val="0"/>
              </w:rPr>
              <w:t>meeting</w:t>
            </w:r>
            <w:r>
              <w:rPr>
                <w:b w:val="0"/>
              </w:rPr>
              <w:t>.</w:t>
            </w:r>
          </w:p>
          <w:p w:rsidR="0079657A" w:rsidRDefault="0079657A" w:rsidP="00BB531B">
            <w:pPr>
              <w:pStyle w:val="AttendeesList"/>
            </w:pPr>
          </w:p>
        </w:tc>
      </w:tr>
      <w:tr w:rsidR="00BB531B" w:rsidTr="00BB531B">
        <w:tc>
          <w:tcPr>
            <w:tcW w:w="9576" w:type="dxa"/>
            <w:gridSpan w:val="3"/>
          </w:tcPr>
          <w:p w:rsidR="00BB531B" w:rsidRDefault="00606F11" w:rsidP="00BB531B">
            <w:pPr>
              <w:pStyle w:val="PrimaryHeading"/>
            </w:pPr>
            <w:r>
              <w:t>Future Meeting Dates</w:t>
            </w:r>
          </w:p>
        </w:tc>
      </w:tr>
      <w:tr w:rsidR="005317D9" w:rsidTr="00FA2C19">
        <w:tc>
          <w:tcPr>
            <w:tcW w:w="3192" w:type="dxa"/>
            <w:vAlign w:val="center"/>
          </w:tcPr>
          <w:p w:rsidR="005317D9" w:rsidRDefault="005317D9" w:rsidP="00233CE3">
            <w:pPr>
              <w:pStyle w:val="AttendeesList"/>
            </w:pPr>
            <w:r>
              <w:t>June 13, 2018</w:t>
            </w:r>
          </w:p>
        </w:tc>
        <w:tc>
          <w:tcPr>
            <w:tcW w:w="3192" w:type="dxa"/>
          </w:tcPr>
          <w:p w:rsidR="005317D9" w:rsidRPr="005A08AD" w:rsidRDefault="005317D9" w:rsidP="00D950FE">
            <w:pPr>
              <w:pStyle w:val="AttendeesList"/>
            </w:pPr>
            <w:r w:rsidRPr="00A319C1">
              <w:t>9:30 a.m. – 4:00 p.m.</w:t>
            </w:r>
          </w:p>
        </w:tc>
        <w:tc>
          <w:tcPr>
            <w:tcW w:w="3192" w:type="dxa"/>
          </w:tcPr>
          <w:p w:rsidR="005317D9" w:rsidRPr="005A08AD" w:rsidRDefault="005317D9" w:rsidP="00233CE3">
            <w:pPr>
              <w:pStyle w:val="AttendeesList"/>
            </w:pPr>
            <w:r w:rsidRPr="00E3360B">
              <w:t>PJM Conference and Training Center</w:t>
            </w:r>
          </w:p>
        </w:tc>
      </w:tr>
      <w:tr w:rsidR="005317D9" w:rsidTr="00FA2C19">
        <w:tc>
          <w:tcPr>
            <w:tcW w:w="3192" w:type="dxa"/>
            <w:vAlign w:val="center"/>
          </w:tcPr>
          <w:p w:rsidR="005317D9" w:rsidRDefault="005317D9" w:rsidP="00233CE3">
            <w:pPr>
              <w:pStyle w:val="AttendeesList"/>
            </w:pPr>
            <w:r>
              <w:t>July 9, 2018</w:t>
            </w:r>
          </w:p>
        </w:tc>
        <w:tc>
          <w:tcPr>
            <w:tcW w:w="3192" w:type="dxa"/>
          </w:tcPr>
          <w:p w:rsidR="005317D9" w:rsidRPr="005A08AD" w:rsidRDefault="005317D9" w:rsidP="00233CE3">
            <w:pPr>
              <w:pStyle w:val="AttendeesList"/>
            </w:pPr>
            <w:r w:rsidRPr="00A319C1">
              <w:t>9:30 a.m. – 4:00 p.m.</w:t>
            </w:r>
          </w:p>
        </w:tc>
        <w:tc>
          <w:tcPr>
            <w:tcW w:w="3192" w:type="dxa"/>
          </w:tcPr>
          <w:p w:rsidR="005317D9" w:rsidRPr="005A08AD" w:rsidRDefault="005317D9" w:rsidP="00233CE3">
            <w:pPr>
              <w:pStyle w:val="AttendeesList"/>
            </w:pPr>
            <w:r w:rsidRPr="00E3360B">
              <w:t>PJM Conference and Training Center</w:t>
            </w:r>
          </w:p>
        </w:tc>
      </w:tr>
      <w:tr w:rsidR="005317D9" w:rsidTr="00FA2C19">
        <w:tc>
          <w:tcPr>
            <w:tcW w:w="3192" w:type="dxa"/>
            <w:vAlign w:val="center"/>
          </w:tcPr>
          <w:p w:rsidR="005317D9" w:rsidRDefault="005317D9" w:rsidP="00233CE3">
            <w:pPr>
              <w:pStyle w:val="AttendeesList"/>
            </w:pPr>
            <w:r>
              <w:t>August 15, 2018</w:t>
            </w:r>
          </w:p>
        </w:tc>
        <w:tc>
          <w:tcPr>
            <w:tcW w:w="3192" w:type="dxa"/>
          </w:tcPr>
          <w:p w:rsidR="005317D9" w:rsidRPr="005A08AD" w:rsidRDefault="005317D9" w:rsidP="00233CE3">
            <w:pPr>
              <w:pStyle w:val="AttendeesList"/>
            </w:pPr>
            <w:r w:rsidRPr="00A319C1">
              <w:t>9:30 a.m. – 4:00 p.m.</w:t>
            </w:r>
          </w:p>
        </w:tc>
        <w:tc>
          <w:tcPr>
            <w:tcW w:w="3192" w:type="dxa"/>
          </w:tcPr>
          <w:p w:rsidR="005317D9" w:rsidRPr="005A08AD" w:rsidRDefault="005317D9" w:rsidP="00233CE3">
            <w:pPr>
              <w:pStyle w:val="AttendeesList"/>
            </w:pPr>
            <w:r w:rsidRPr="00E3360B">
              <w:t>PJM Conference and Training Center</w:t>
            </w:r>
          </w:p>
        </w:tc>
      </w:tr>
      <w:tr w:rsidR="005317D9" w:rsidTr="00FA2C19">
        <w:tc>
          <w:tcPr>
            <w:tcW w:w="3192" w:type="dxa"/>
            <w:vAlign w:val="center"/>
          </w:tcPr>
          <w:p w:rsidR="005317D9" w:rsidRDefault="005317D9" w:rsidP="00233CE3">
            <w:pPr>
              <w:pStyle w:val="AttendeesList"/>
            </w:pPr>
            <w:r>
              <w:t>September 19, 2018</w:t>
            </w:r>
          </w:p>
        </w:tc>
        <w:tc>
          <w:tcPr>
            <w:tcW w:w="3192" w:type="dxa"/>
          </w:tcPr>
          <w:p w:rsidR="005317D9" w:rsidRPr="005A08AD" w:rsidRDefault="005317D9" w:rsidP="00233CE3">
            <w:pPr>
              <w:pStyle w:val="AttendeesList"/>
            </w:pPr>
            <w:r w:rsidRPr="00A319C1">
              <w:t>9:30 a.m. – 4:00 p.m.</w:t>
            </w:r>
          </w:p>
        </w:tc>
        <w:tc>
          <w:tcPr>
            <w:tcW w:w="3192" w:type="dxa"/>
          </w:tcPr>
          <w:p w:rsidR="005317D9" w:rsidRPr="005A08AD" w:rsidRDefault="005317D9" w:rsidP="00233CE3">
            <w:pPr>
              <w:pStyle w:val="AttendeesList"/>
            </w:pPr>
            <w:r w:rsidRPr="00E3360B">
              <w:t>PJM Conference and Training Center</w:t>
            </w:r>
          </w:p>
        </w:tc>
      </w:tr>
      <w:tr w:rsidR="005317D9" w:rsidTr="00FA2C19">
        <w:tc>
          <w:tcPr>
            <w:tcW w:w="3192" w:type="dxa"/>
            <w:vAlign w:val="center"/>
          </w:tcPr>
          <w:p w:rsidR="005317D9" w:rsidRDefault="005317D9" w:rsidP="00233CE3">
            <w:pPr>
              <w:pStyle w:val="AttendeesList"/>
            </w:pPr>
            <w:r>
              <w:t>October 17, 2018</w:t>
            </w:r>
          </w:p>
        </w:tc>
        <w:tc>
          <w:tcPr>
            <w:tcW w:w="3192" w:type="dxa"/>
          </w:tcPr>
          <w:p w:rsidR="005317D9" w:rsidRPr="005A08AD" w:rsidRDefault="005317D9" w:rsidP="00233CE3">
            <w:pPr>
              <w:pStyle w:val="AttendeesList"/>
            </w:pPr>
            <w:r w:rsidRPr="00A319C1">
              <w:t>9:30 a.m. – 4:00 p.m.</w:t>
            </w:r>
          </w:p>
        </w:tc>
        <w:tc>
          <w:tcPr>
            <w:tcW w:w="3192" w:type="dxa"/>
          </w:tcPr>
          <w:p w:rsidR="005317D9" w:rsidRPr="005A08AD" w:rsidRDefault="005317D9" w:rsidP="00233CE3">
            <w:pPr>
              <w:pStyle w:val="AttendeesList"/>
            </w:pPr>
            <w:r w:rsidRPr="00E3360B">
              <w:t>PJM Conference and Training Center</w:t>
            </w:r>
          </w:p>
        </w:tc>
      </w:tr>
      <w:tr w:rsidR="005317D9" w:rsidTr="00FA2C19">
        <w:tc>
          <w:tcPr>
            <w:tcW w:w="3192" w:type="dxa"/>
            <w:vAlign w:val="center"/>
          </w:tcPr>
          <w:p w:rsidR="005317D9" w:rsidRDefault="005317D9" w:rsidP="00233CE3">
            <w:pPr>
              <w:pStyle w:val="AttendeesList"/>
            </w:pPr>
            <w:r>
              <w:t>November 19, 2018</w:t>
            </w:r>
          </w:p>
        </w:tc>
        <w:tc>
          <w:tcPr>
            <w:tcW w:w="3192" w:type="dxa"/>
          </w:tcPr>
          <w:p w:rsidR="005317D9" w:rsidRPr="005A08AD" w:rsidRDefault="005317D9" w:rsidP="00233CE3">
            <w:pPr>
              <w:pStyle w:val="AttendeesList"/>
            </w:pPr>
            <w:r w:rsidRPr="00A319C1">
              <w:t>9:30 a.m. – 4:00 p.m.</w:t>
            </w:r>
          </w:p>
        </w:tc>
        <w:tc>
          <w:tcPr>
            <w:tcW w:w="3192" w:type="dxa"/>
          </w:tcPr>
          <w:p w:rsidR="005317D9" w:rsidRPr="005A08AD" w:rsidRDefault="005317D9" w:rsidP="00233CE3">
            <w:pPr>
              <w:pStyle w:val="AttendeesList"/>
            </w:pPr>
            <w:r w:rsidRPr="00E3360B">
              <w:t>PJM Conference and Training Center</w:t>
            </w:r>
          </w:p>
        </w:tc>
      </w:tr>
      <w:tr w:rsidR="005317D9" w:rsidTr="00FA2C19">
        <w:tc>
          <w:tcPr>
            <w:tcW w:w="3192" w:type="dxa"/>
            <w:vAlign w:val="center"/>
          </w:tcPr>
          <w:p w:rsidR="005317D9" w:rsidRDefault="005317D9" w:rsidP="00B87D3A">
            <w:pPr>
              <w:pStyle w:val="AttendeesList"/>
            </w:pPr>
            <w:r>
              <w:t>December 5, 2018</w:t>
            </w:r>
          </w:p>
        </w:tc>
        <w:tc>
          <w:tcPr>
            <w:tcW w:w="3192" w:type="dxa"/>
          </w:tcPr>
          <w:p w:rsidR="005317D9" w:rsidRPr="005A08AD" w:rsidRDefault="005317D9" w:rsidP="00233CE3">
            <w:pPr>
              <w:pStyle w:val="AttendeesList"/>
            </w:pPr>
            <w:r w:rsidRPr="00A319C1">
              <w:t>9:30 a.m. – 4:00 p.m.</w:t>
            </w:r>
          </w:p>
        </w:tc>
        <w:tc>
          <w:tcPr>
            <w:tcW w:w="3192" w:type="dxa"/>
          </w:tcPr>
          <w:p w:rsidR="005317D9" w:rsidRPr="005A08AD" w:rsidRDefault="005317D9" w:rsidP="00233CE3">
            <w:pPr>
              <w:pStyle w:val="AttendeesList"/>
            </w:pPr>
            <w:r w:rsidRPr="00E3360B">
              <w:t>PJM Conference and Training Center</w:t>
            </w:r>
          </w:p>
        </w:tc>
      </w:tr>
      <w:tr w:rsidR="005317D9" w:rsidTr="00C465E0">
        <w:tc>
          <w:tcPr>
            <w:tcW w:w="3192" w:type="dxa"/>
            <w:vAlign w:val="center"/>
          </w:tcPr>
          <w:p w:rsidR="005317D9" w:rsidRDefault="005317D9" w:rsidP="00233CE3">
            <w:pPr>
              <w:pStyle w:val="AttendeesList"/>
            </w:pPr>
          </w:p>
        </w:tc>
        <w:tc>
          <w:tcPr>
            <w:tcW w:w="3192" w:type="dxa"/>
            <w:vAlign w:val="center"/>
          </w:tcPr>
          <w:p w:rsidR="005317D9" w:rsidRPr="005A08AD" w:rsidRDefault="005317D9" w:rsidP="00233CE3">
            <w:pPr>
              <w:pStyle w:val="AttendeesList"/>
            </w:pPr>
          </w:p>
        </w:tc>
        <w:tc>
          <w:tcPr>
            <w:tcW w:w="3192" w:type="dxa"/>
            <w:vAlign w:val="center"/>
          </w:tcPr>
          <w:p w:rsidR="005317D9" w:rsidRPr="005A08AD" w:rsidRDefault="005317D9" w:rsidP="00233CE3">
            <w:pPr>
              <w:pStyle w:val="AttendeesList"/>
            </w:pPr>
          </w:p>
        </w:tc>
      </w:tr>
      <w:tr w:rsidR="005317D9" w:rsidTr="00BB531B">
        <w:tc>
          <w:tcPr>
            <w:tcW w:w="3192" w:type="dxa"/>
            <w:vAlign w:val="center"/>
          </w:tcPr>
          <w:p w:rsidR="005317D9" w:rsidRPr="00B62597" w:rsidRDefault="005317D9" w:rsidP="00BB531B">
            <w:pPr>
              <w:pStyle w:val="AttendeesList"/>
            </w:pPr>
          </w:p>
        </w:tc>
        <w:tc>
          <w:tcPr>
            <w:tcW w:w="3192" w:type="dxa"/>
            <w:vAlign w:val="center"/>
          </w:tcPr>
          <w:p w:rsidR="005317D9" w:rsidRDefault="005317D9" w:rsidP="00BB531B">
            <w:pPr>
              <w:pStyle w:val="AttendeesList"/>
            </w:pPr>
          </w:p>
        </w:tc>
        <w:tc>
          <w:tcPr>
            <w:tcW w:w="3192" w:type="dxa"/>
            <w:vAlign w:val="center"/>
          </w:tcPr>
          <w:p w:rsidR="005317D9" w:rsidRDefault="005317D9" w:rsidP="00BB531B">
            <w:pPr>
              <w:pStyle w:val="AttendeesList"/>
            </w:pPr>
          </w:p>
        </w:tc>
      </w:tr>
    </w:tbl>
    <w:p w:rsidR="00363DBF" w:rsidRDefault="00363DBF" w:rsidP="00DB29E9">
      <w:pPr>
        <w:pStyle w:val="DisclaimerHeading"/>
      </w:pPr>
    </w:p>
    <w:p w:rsidR="00363DBF" w:rsidRDefault="00363DBF" w:rsidP="00DB29E9">
      <w:pPr>
        <w:pStyle w:val="DisclaimerHeading"/>
      </w:pPr>
    </w:p>
    <w:p w:rsidR="00CE0993" w:rsidRDefault="00CE0993" w:rsidP="00DB29E9">
      <w:pPr>
        <w:pStyle w:val="DisclaimerHeading"/>
      </w:pPr>
    </w:p>
    <w:p w:rsidR="00CE0993" w:rsidRDefault="00CE0993" w:rsidP="00DB29E9">
      <w:pPr>
        <w:pStyle w:val="DisclaimerHeading"/>
      </w:pPr>
    </w:p>
    <w:p w:rsidR="00CE0993" w:rsidRDefault="00CE0993" w:rsidP="00DB29E9">
      <w:pPr>
        <w:pStyle w:val="DisclaimerHeading"/>
      </w:pPr>
    </w:p>
    <w:p w:rsidR="00CE0993" w:rsidRDefault="00CE0993" w:rsidP="00DB29E9">
      <w:pPr>
        <w:pStyle w:val="DisclaimerHeading"/>
      </w:pPr>
    </w:p>
    <w:p w:rsidR="00CE0993" w:rsidRDefault="00CE0993" w:rsidP="00DB29E9">
      <w:pPr>
        <w:pStyle w:val="DisclaimerHeading"/>
      </w:pPr>
    </w:p>
    <w:p w:rsidR="00CE0993" w:rsidRDefault="00CE0993" w:rsidP="00DB29E9">
      <w:pPr>
        <w:pStyle w:val="DisclaimerHeading"/>
      </w:pPr>
    </w:p>
    <w:p w:rsidR="00CE0993" w:rsidRDefault="00CE0993" w:rsidP="00DB29E9">
      <w:pPr>
        <w:pStyle w:val="DisclaimerHeading"/>
      </w:pPr>
    </w:p>
    <w:p w:rsidR="00CE0993" w:rsidRDefault="00CE0993" w:rsidP="00DB29E9">
      <w:pPr>
        <w:pStyle w:val="DisclaimerHeading"/>
      </w:pPr>
    </w:p>
    <w:p w:rsidR="00CE0993" w:rsidRDefault="00CE0993" w:rsidP="00DB29E9">
      <w:pPr>
        <w:pStyle w:val="DisclaimerHeading"/>
      </w:pPr>
    </w:p>
    <w:p w:rsidR="00CE0993" w:rsidRDefault="00CE0993" w:rsidP="00DB29E9">
      <w:pPr>
        <w:pStyle w:val="DisclaimerHeading"/>
      </w:pPr>
    </w:p>
    <w:p w:rsidR="004E2A5A" w:rsidRDefault="004E2A5A" w:rsidP="00DB29E9">
      <w:pPr>
        <w:pStyle w:val="DisclaimerHeading"/>
      </w:pPr>
    </w:p>
    <w:p w:rsidR="004E2A5A" w:rsidRDefault="004E2A5A" w:rsidP="00DB29E9">
      <w:pPr>
        <w:pStyle w:val="DisclaimerHeading"/>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B62597" w:rsidRPr="001E1BF4" w:rsidRDefault="00B62597" w:rsidP="001E1BF4">
      <w:pPr>
        <w:pStyle w:val="DisclosureTitle"/>
      </w:pPr>
      <w:r w:rsidRPr="00B62597">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406182" w:rsidRDefault="00406182" w:rsidP="00406182">
      <w:pPr>
        <w:pStyle w:val="DisclaimerHeading"/>
        <w:spacing w:before="240"/>
      </w:pPr>
      <w:r>
        <w:t>Participant Identification in WebEx:</w:t>
      </w:r>
    </w:p>
    <w:p w:rsidR="00406182" w:rsidRDefault="00406182" w:rsidP="00406182">
      <w:pPr>
        <w:pStyle w:val="DisclaimerBodyCopy"/>
      </w:pPr>
      <w:r>
        <w:t xml:space="preserve">When logging into the WebEx desktop client, please </w:t>
      </w:r>
      <w:r w:rsidR="00655A5E">
        <w:t>enter</w:t>
      </w:r>
      <w:r>
        <w:t xml:space="preserve"> your real first and last name as well as a valid email address. Be sure to select the “call me” option.</w:t>
      </w:r>
    </w:p>
    <w:p w:rsidR="00406182" w:rsidRDefault="00406182" w:rsidP="00406182">
      <w:pPr>
        <w:pStyle w:val="DisclaimerBodyCopy"/>
      </w:pPr>
      <w:r>
        <w:t>PJM support staff continuously monitors WebEx connections during stakeholder meetings. Anonymous users or those using false usernames or emails will be dropped from the teleconference.</w:t>
      </w:r>
    </w:p>
    <w:p w:rsidR="00491490" w:rsidRDefault="00491490" w:rsidP="00337321">
      <w:pPr>
        <w:pStyle w:val="DisclosureBody"/>
      </w:pPr>
    </w:p>
    <w:p w:rsidR="009C15C4" w:rsidRDefault="009C15C4" w:rsidP="00491490">
      <w:pPr>
        <w:pStyle w:val="DisclaimerHeading"/>
      </w:pPr>
      <w:r w:rsidRPr="008F77F0">
        <w:rPr>
          <w:noProof/>
        </w:rPr>
        <w:drawing>
          <wp:inline distT="0" distB="0" distL="0" distR="0" wp14:anchorId="14A419D0" wp14:editId="767F00A0">
            <wp:extent cx="54292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29250" cy="1352550"/>
                    </a:xfrm>
                    <a:prstGeom prst="rect">
                      <a:avLst/>
                    </a:prstGeom>
                  </pic:spPr>
                </pic:pic>
              </a:graphicData>
            </a:graphic>
          </wp:inline>
        </w:drawing>
      </w:r>
    </w:p>
    <w:p w:rsidR="009C15C4" w:rsidRDefault="009C15C4" w:rsidP="00491490">
      <w:pPr>
        <w:pStyle w:val="DisclaimerHeading"/>
      </w:pPr>
    </w:p>
    <w:p w:rsidR="005A303B" w:rsidRDefault="00581A41" w:rsidP="009C15C4">
      <w:r w:rsidRPr="00581A41">
        <w:rPr>
          <w:noProof/>
        </w:rPr>
        <w:drawing>
          <wp:inline distT="0" distB="0" distL="0" distR="0" wp14:anchorId="238C5C9E" wp14:editId="5AC9DE55">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93080" cy="1109055"/>
                    </a:xfrm>
                    <a:prstGeom prst="rect">
                      <a:avLst/>
                    </a:prstGeom>
                  </pic:spPr>
                </pic:pic>
              </a:graphicData>
            </a:graphic>
          </wp:inline>
        </w:drawing>
      </w:r>
    </w:p>
    <w:p w:rsidR="00431DFC" w:rsidRDefault="00431DFC" w:rsidP="00543422">
      <w:pPr>
        <w:pStyle w:val="Author"/>
      </w:pPr>
    </w:p>
    <w:p w:rsidR="00363DBF" w:rsidRDefault="00363DBF" w:rsidP="00543422">
      <w:pPr>
        <w:pStyle w:val="Author"/>
      </w:pPr>
    </w:p>
    <w:p w:rsidR="00363DBF" w:rsidRDefault="00363DBF" w:rsidP="00543422">
      <w:pPr>
        <w:pStyle w:val="Author"/>
      </w:pPr>
    </w:p>
    <w:p w:rsidR="00D569D4" w:rsidRDefault="00D569D4" w:rsidP="00543422">
      <w:pPr>
        <w:pStyle w:val="Author"/>
      </w:pPr>
    </w:p>
    <w:p w:rsidR="00543422" w:rsidRDefault="00543422" w:rsidP="00543422">
      <w:pPr>
        <w:pStyle w:val="Author"/>
      </w:pPr>
      <w:r>
        <w:t>Author: Mike Borradaile</w:t>
      </w:r>
    </w:p>
    <w:p w:rsidR="0057441E" w:rsidRPr="009C15C4" w:rsidRDefault="009C15C4" w:rsidP="009C15C4">
      <w:r>
        <w:rPr>
          <w:noProof/>
        </w:rPr>
        <mc:AlternateContent>
          <mc:Choice Requires="wps">
            <w:drawing>
              <wp:anchor distT="0" distB="0" distL="114300" distR="114300" simplePos="0" relativeHeight="251661312" behindDoc="0" locked="0" layoutInCell="1" allowOverlap="1" wp14:anchorId="610AB189" wp14:editId="7249BC18">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C757F4">
                              <w:rPr>
                                <w:rFonts w:ascii="Arial Narrow" w:hAnsi="Arial Narrow"/>
                                <w:color w:val="4F81BD" w:themeColor="accent1"/>
                              </w:rPr>
                              <w:t xml:space="preserve">Visit </w:t>
                            </w:r>
                            <w:hyperlink r:id="rId12" w:history="1">
                              <w:r w:rsidR="00C757F4">
                                <w:rPr>
                                  <w:rStyle w:val="Hyperlink"/>
                                  <w:rFonts w:ascii="Arial Narrow" w:hAnsi="Arial Narrow" w:cs="ArialNarrow"/>
                                  <w:i/>
                                  <w:color w:val="4F81BD" w:themeColor="accent1"/>
                                </w:rPr>
                                <w:t>learn.pjm.com</w:t>
                              </w:r>
                            </w:hyperlink>
                            <w:r w:rsidRPr="00C757F4">
                              <w:rPr>
                                <w:rFonts w:ascii="Arial Narrow" w:hAnsi="Arial Narrow"/>
                                <w:color w:val="4F81BD" w:themeColor="accent1"/>
                              </w:rPr>
                              <w:t xml:space="preserve">, </w:t>
                            </w:r>
                            <w:r w:rsidRPr="0025139E">
                              <w:rPr>
                                <w:rFonts w:ascii="Arial Narrow" w:hAnsi="Arial Narrow"/>
                                <w:color w:val="4F81BD" w:themeColor="accent1"/>
                              </w:rPr>
                              <w:t xml:space="preserve">an easy-to-understand resource </w:t>
                            </w:r>
                            <w:r w:rsidRPr="0025139E">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5pt;margin-top:94.1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C757F4">
                        <w:rPr>
                          <w:rFonts w:ascii="Arial Narrow" w:hAnsi="Arial Narrow"/>
                          <w:color w:val="4F81BD" w:themeColor="accent1"/>
                        </w:rPr>
                        <w:t xml:space="preserve">Visit </w:t>
                      </w:r>
                      <w:hyperlink r:id="rId15" w:history="1">
                        <w:r w:rsidR="00C757F4">
                          <w:rPr>
                            <w:rStyle w:val="Hyperlink"/>
                            <w:rFonts w:ascii="Arial Narrow" w:hAnsi="Arial Narrow" w:cs="ArialNarrow"/>
                            <w:i/>
                            <w:color w:val="4F81BD" w:themeColor="accent1"/>
                          </w:rPr>
                          <w:t>learn.pjm.com</w:t>
                        </w:r>
                      </w:hyperlink>
                      <w:r w:rsidRPr="00C757F4">
                        <w:rPr>
                          <w:rFonts w:ascii="Arial Narrow" w:hAnsi="Arial Narrow"/>
                          <w:color w:val="4F81BD" w:themeColor="accent1"/>
                        </w:rPr>
                        <w:t xml:space="preserve">, </w:t>
                      </w:r>
                      <w:r w:rsidRPr="0025139E">
                        <w:rPr>
                          <w:rFonts w:ascii="Arial Narrow" w:hAnsi="Arial Narrow"/>
                          <w:color w:val="4F81BD" w:themeColor="accent1"/>
                        </w:rPr>
                        <w:t xml:space="preserve">an easy-to-understand resource </w:t>
                      </w:r>
                      <w:r w:rsidRPr="0025139E">
                        <w:rPr>
                          <w:rFonts w:ascii="Arial Narrow" w:hAnsi="Arial Narrow" w:cs="Arial"/>
                          <w:color w:val="4F81BD" w:themeColor="accent1"/>
                        </w:rPr>
                        <w:t>about the power industry and PJM’s role.</w:t>
                      </w:r>
                    </w:p>
                  </w:txbxContent>
                </v:textbox>
                <w10:wrap type="topAndBottom"/>
              </v:shape>
            </w:pict>
          </mc:Fallback>
        </mc:AlternateContent>
      </w:r>
    </w:p>
    <w:sectPr w:rsidR="0057441E" w:rsidRPr="009C15C4" w:rsidSect="00712CAA">
      <w:headerReference w:type="default" r:id="rId16"/>
      <w:footerReference w:type="even" r:id="rId17"/>
      <w:footerReference w:type="default" r:id="rId18"/>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FC6" w:rsidRDefault="00663FC6" w:rsidP="00B62597">
      <w:pPr>
        <w:spacing w:after="0" w:line="240" w:lineRule="auto"/>
      </w:pPr>
      <w:r>
        <w:separator/>
      </w:r>
    </w:p>
  </w:endnote>
  <w:endnote w:type="continuationSeparator" w:id="0">
    <w:p w:rsidR="00663FC6" w:rsidRDefault="00663FC6"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7E2" w:rsidRDefault="009167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167EC">
      <w:rPr>
        <w:rStyle w:val="PageNumber"/>
        <w:noProof/>
      </w:rPr>
      <w:t>1</w:t>
    </w:r>
    <w:r>
      <w:rPr>
        <w:rStyle w:val="PageNumber"/>
      </w:rPr>
      <w:fldChar w:fldCharType="end"/>
    </w:r>
  </w:p>
  <w:bookmarkStart w:id="3" w:name="OLE_LINK1"/>
  <w:p w:rsidR="003C17E2" w:rsidRPr="00DB29E9"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543FF6B5" wp14:editId="34E8715F">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Pr="00DB29E9">
      <w:rPr>
        <w:rFonts w:ascii="Arial Narrow" w:hAnsi="Arial Narrow"/>
        <w:sz w:val="20"/>
      </w:rPr>
      <w:t>20</w:t>
    </w:r>
    <w:bookmarkEnd w:id="3"/>
    <w:r w:rsidR="009F53F9">
      <w:rPr>
        <w:rFonts w:ascii="Arial Narrow" w:hAnsi="Arial Narrow"/>
        <w:sz w:val="20"/>
      </w:rPr>
      <w:t>1</w:t>
    </w:r>
    <w:r w:rsidR="00CB19DE">
      <w:rPr>
        <w:rFonts w:ascii="Arial Narrow" w:hAnsi="Arial Narrow"/>
        <w:sz w:val="20"/>
      </w:rPr>
      <w:t>8</w:t>
    </w:r>
  </w:p>
  <w:p w:rsidR="00B62597" w:rsidRDefault="00B625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FC6" w:rsidRDefault="00663FC6" w:rsidP="00B62597">
      <w:pPr>
        <w:spacing w:after="0" w:line="240" w:lineRule="auto"/>
      </w:pPr>
      <w:r>
        <w:separator/>
      </w:r>
    </w:p>
  </w:footnote>
  <w:footnote w:type="continuationSeparator" w:id="0">
    <w:p w:rsidR="00663FC6" w:rsidRDefault="00663FC6"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712CAA">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5D38950A" wp14:editId="5EBA89E8">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712CAA" w:rsidRPr="001D3B68" w:rsidRDefault="00A32F69"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12CAA" w:rsidRPr="001D3B68" w:rsidRDefault="00A32F69" w:rsidP="00712CAA">
                    <w:pPr>
                      <w:pStyle w:val="HeaderTitle"/>
                      <w:jc w:val="center"/>
                      <w:rPr>
                        <w:rFonts w:ascii="Arial Narrow" w:hAnsi="Arial Narrow"/>
                        <w:b/>
                      </w:rPr>
                    </w:pPr>
                    <w:r>
                      <w:rPr>
                        <w:rFonts w:ascii="Arial Narrow" w:hAnsi="Arial Narrow"/>
                        <w:b/>
                      </w:rPr>
                      <w:t>Agenda</w:t>
                    </w:r>
                  </w:p>
                </w:txbxContent>
              </v:textbox>
            </v:shape>
          </w:pict>
        </mc:Fallback>
      </mc:AlternateContent>
    </w:r>
    <w:r w:rsidR="00F4190F">
      <w:rPr>
        <w:noProof/>
        <w:sz w:val="16"/>
      </w:rPr>
      <w:drawing>
        <wp:anchor distT="0" distB="0" distL="114300" distR="114300" simplePos="0" relativeHeight="251660288" behindDoc="0" locked="0" layoutInCell="1" allowOverlap="1" wp14:anchorId="35496AFD" wp14:editId="5C9A405A">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C17E2" w:rsidRDefault="009167EC">
    <w:pPr>
      <w:rPr>
        <w:sz w:val="16"/>
      </w:rPr>
    </w:pPr>
  </w:p>
  <w:p w:rsidR="003C17E2" w:rsidRDefault="009167EC">
    <w:pP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670302"/>
    <w:multiLevelType w:val="hybridMultilevel"/>
    <w:tmpl w:val="57EC6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E86087"/>
    <w:multiLevelType w:val="hybridMultilevel"/>
    <w:tmpl w:val="F29249EE"/>
    <w:lvl w:ilvl="0" w:tplc="C31EC836">
      <w:start w:val="1"/>
      <w:numFmt w:val="decimal"/>
      <w:lvlText w:val="%1."/>
      <w:lvlJc w:val="left"/>
      <w:pPr>
        <w:ind w:left="9720" w:hanging="360"/>
      </w:pPr>
      <w:rPr>
        <w:b w:val="0"/>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0107546"/>
    <w:multiLevelType w:val="hybridMultilevel"/>
    <w:tmpl w:val="17242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841ED"/>
    <w:multiLevelType w:val="hybridMultilevel"/>
    <w:tmpl w:val="34D09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D05310"/>
    <w:multiLevelType w:val="hybridMultilevel"/>
    <w:tmpl w:val="57EC6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18459B"/>
    <w:multiLevelType w:val="hybridMultilevel"/>
    <w:tmpl w:val="57EC6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2"/>
  </w:num>
  <w:num w:numId="10">
    <w:abstractNumId w:val="0"/>
  </w:num>
  <w:num w:numId="11">
    <w:abstractNumId w:val="4"/>
  </w:num>
  <w:num w:numId="12">
    <w:abstractNumId w:val="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num>
  <w:num w:numId="16">
    <w:abstractNumId w:val="7"/>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97"/>
    <w:rsid w:val="00010057"/>
    <w:rsid w:val="000333FF"/>
    <w:rsid w:val="00033447"/>
    <w:rsid w:val="00037081"/>
    <w:rsid w:val="00047938"/>
    <w:rsid w:val="000540D3"/>
    <w:rsid w:val="000A5B62"/>
    <w:rsid w:val="000D51BE"/>
    <w:rsid w:val="000E1973"/>
    <w:rsid w:val="00105794"/>
    <w:rsid w:val="001339AC"/>
    <w:rsid w:val="00150AE2"/>
    <w:rsid w:val="001B2242"/>
    <w:rsid w:val="001B2BDC"/>
    <w:rsid w:val="001B47CB"/>
    <w:rsid w:val="001C0CC0"/>
    <w:rsid w:val="001C37FA"/>
    <w:rsid w:val="001C41E7"/>
    <w:rsid w:val="001D3B68"/>
    <w:rsid w:val="001E1BF4"/>
    <w:rsid w:val="0020262B"/>
    <w:rsid w:val="002113BD"/>
    <w:rsid w:val="00230BF2"/>
    <w:rsid w:val="002912D0"/>
    <w:rsid w:val="002B2F98"/>
    <w:rsid w:val="002B4CD8"/>
    <w:rsid w:val="002D1F35"/>
    <w:rsid w:val="00305238"/>
    <w:rsid w:val="003130AF"/>
    <w:rsid w:val="003251CE"/>
    <w:rsid w:val="00337321"/>
    <w:rsid w:val="00363DBF"/>
    <w:rsid w:val="00373589"/>
    <w:rsid w:val="0038665C"/>
    <w:rsid w:val="00386FB4"/>
    <w:rsid w:val="003A1E88"/>
    <w:rsid w:val="003B55E1"/>
    <w:rsid w:val="003D7E5C"/>
    <w:rsid w:val="003E7A73"/>
    <w:rsid w:val="00406182"/>
    <w:rsid w:val="00431DFC"/>
    <w:rsid w:val="00446F63"/>
    <w:rsid w:val="00470099"/>
    <w:rsid w:val="00491490"/>
    <w:rsid w:val="004969FA"/>
    <w:rsid w:val="004A256F"/>
    <w:rsid w:val="004E2A5A"/>
    <w:rsid w:val="004E7E65"/>
    <w:rsid w:val="00512061"/>
    <w:rsid w:val="005317D9"/>
    <w:rsid w:val="00543422"/>
    <w:rsid w:val="00564DEE"/>
    <w:rsid w:val="0057441E"/>
    <w:rsid w:val="00581A41"/>
    <w:rsid w:val="005A303B"/>
    <w:rsid w:val="005B02C2"/>
    <w:rsid w:val="005D6D05"/>
    <w:rsid w:val="005F78F9"/>
    <w:rsid w:val="00602967"/>
    <w:rsid w:val="00606F11"/>
    <w:rsid w:val="00613768"/>
    <w:rsid w:val="0064547D"/>
    <w:rsid w:val="00655A5E"/>
    <w:rsid w:val="00663FC6"/>
    <w:rsid w:val="00692999"/>
    <w:rsid w:val="006B358C"/>
    <w:rsid w:val="006C01C1"/>
    <w:rsid w:val="006C6EAC"/>
    <w:rsid w:val="006E0E43"/>
    <w:rsid w:val="00712CAA"/>
    <w:rsid w:val="00716A8B"/>
    <w:rsid w:val="0074563A"/>
    <w:rsid w:val="00754C6D"/>
    <w:rsid w:val="00755096"/>
    <w:rsid w:val="00792152"/>
    <w:rsid w:val="0079657A"/>
    <w:rsid w:val="007A20DC"/>
    <w:rsid w:val="007A34A3"/>
    <w:rsid w:val="007E7CAB"/>
    <w:rsid w:val="007F39E2"/>
    <w:rsid w:val="0080574E"/>
    <w:rsid w:val="00837B12"/>
    <w:rsid w:val="00841282"/>
    <w:rsid w:val="008702D2"/>
    <w:rsid w:val="00882652"/>
    <w:rsid w:val="008A321E"/>
    <w:rsid w:val="008E7B23"/>
    <w:rsid w:val="009167EC"/>
    <w:rsid w:val="00917386"/>
    <w:rsid w:val="009763F9"/>
    <w:rsid w:val="009A5430"/>
    <w:rsid w:val="009B4A2D"/>
    <w:rsid w:val="009C15C4"/>
    <w:rsid w:val="009C3C0F"/>
    <w:rsid w:val="009D339A"/>
    <w:rsid w:val="009E100F"/>
    <w:rsid w:val="009F53F9"/>
    <w:rsid w:val="00A05391"/>
    <w:rsid w:val="00A317A9"/>
    <w:rsid w:val="00A32F69"/>
    <w:rsid w:val="00A63D23"/>
    <w:rsid w:val="00B16D95"/>
    <w:rsid w:val="00B20316"/>
    <w:rsid w:val="00B34E3C"/>
    <w:rsid w:val="00B62597"/>
    <w:rsid w:val="00B62DFF"/>
    <w:rsid w:val="00B63366"/>
    <w:rsid w:val="00B636C6"/>
    <w:rsid w:val="00B87D3A"/>
    <w:rsid w:val="00BA6146"/>
    <w:rsid w:val="00BB531B"/>
    <w:rsid w:val="00BD0998"/>
    <w:rsid w:val="00BD2CC3"/>
    <w:rsid w:val="00BD2D33"/>
    <w:rsid w:val="00BF331B"/>
    <w:rsid w:val="00BF6DBD"/>
    <w:rsid w:val="00C01268"/>
    <w:rsid w:val="00C01286"/>
    <w:rsid w:val="00C01931"/>
    <w:rsid w:val="00C03D22"/>
    <w:rsid w:val="00C07295"/>
    <w:rsid w:val="00C439EC"/>
    <w:rsid w:val="00C62C51"/>
    <w:rsid w:val="00C72168"/>
    <w:rsid w:val="00C757F4"/>
    <w:rsid w:val="00C8520F"/>
    <w:rsid w:val="00CA49B9"/>
    <w:rsid w:val="00CA65C8"/>
    <w:rsid w:val="00CB19DE"/>
    <w:rsid w:val="00CB475B"/>
    <w:rsid w:val="00CC1B47"/>
    <w:rsid w:val="00CD1BB5"/>
    <w:rsid w:val="00CE0993"/>
    <w:rsid w:val="00CF0240"/>
    <w:rsid w:val="00CF5571"/>
    <w:rsid w:val="00D136EA"/>
    <w:rsid w:val="00D251ED"/>
    <w:rsid w:val="00D2553F"/>
    <w:rsid w:val="00D33105"/>
    <w:rsid w:val="00D33115"/>
    <w:rsid w:val="00D414DF"/>
    <w:rsid w:val="00D569D4"/>
    <w:rsid w:val="00D752E4"/>
    <w:rsid w:val="00D950FE"/>
    <w:rsid w:val="00D95949"/>
    <w:rsid w:val="00DA38C2"/>
    <w:rsid w:val="00DB29E9"/>
    <w:rsid w:val="00DE33E0"/>
    <w:rsid w:val="00DE34CF"/>
    <w:rsid w:val="00DE3B8C"/>
    <w:rsid w:val="00DF2944"/>
    <w:rsid w:val="00DF4313"/>
    <w:rsid w:val="00E17555"/>
    <w:rsid w:val="00E449AA"/>
    <w:rsid w:val="00E61E76"/>
    <w:rsid w:val="00EB68B0"/>
    <w:rsid w:val="00F34758"/>
    <w:rsid w:val="00F41905"/>
    <w:rsid w:val="00F4190F"/>
    <w:rsid w:val="00F95A0C"/>
    <w:rsid w:val="00FA257D"/>
    <w:rsid w:val="00FA7B65"/>
    <w:rsid w:val="00FC2B9A"/>
    <w:rsid w:val="00FC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styleId="ListParagraph">
    <w:name w:val="List Paragraph"/>
    <w:basedOn w:val="Normal"/>
    <w:uiPriority w:val="34"/>
    <w:qFormat/>
    <w:rsid w:val="003A1E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styleId="ListParagraph">
    <w:name w:val="List Paragraph"/>
    <w:basedOn w:val="Normal"/>
    <w:uiPriority w:val="34"/>
    <w:qFormat/>
    <w:rsid w:val="003A1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1883">
      <w:bodyDiv w:val="1"/>
      <w:marLeft w:val="0"/>
      <w:marRight w:val="0"/>
      <w:marTop w:val="0"/>
      <w:marBottom w:val="0"/>
      <w:divBdr>
        <w:top w:val="none" w:sz="0" w:space="0" w:color="auto"/>
        <w:left w:val="none" w:sz="0" w:space="0" w:color="auto"/>
        <w:bottom w:val="none" w:sz="0" w:space="0" w:color="auto"/>
        <w:right w:val="none" w:sz="0" w:space="0" w:color="auto"/>
      </w:divBdr>
    </w:div>
    <w:div w:id="1126697270">
      <w:bodyDiv w:val="1"/>
      <w:marLeft w:val="0"/>
      <w:marRight w:val="0"/>
      <w:marTop w:val="0"/>
      <w:marBottom w:val="0"/>
      <w:divBdr>
        <w:top w:val="none" w:sz="0" w:space="0" w:color="auto"/>
        <w:left w:val="none" w:sz="0" w:space="0" w:color="auto"/>
        <w:bottom w:val="none" w:sz="0" w:space="0" w:color="auto"/>
        <w:right w:val="none" w:sz="0" w:space="0" w:color="auto"/>
      </w:divBdr>
    </w:div>
    <w:div w:id="1309507384">
      <w:bodyDiv w:val="1"/>
      <w:marLeft w:val="0"/>
      <w:marRight w:val="0"/>
      <w:marTop w:val="0"/>
      <w:marBottom w:val="0"/>
      <w:divBdr>
        <w:top w:val="none" w:sz="0" w:space="0" w:color="auto"/>
        <w:left w:val="none" w:sz="0" w:space="0" w:color="auto"/>
        <w:bottom w:val="none" w:sz="0" w:space="0" w:color="auto"/>
        <w:right w:val="none" w:sz="0" w:space="0" w:color="auto"/>
      </w:divBdr>
    </w:div>
    <w:div w:id="1858957310">
      <w:bodyDiv w:val="1"/>
      <w:marLeft w:val="0"/>
      <w:marRight w:val="0"/>
      <w:marTop w:val="0"/>
      <w:marBottom w:val="0"/>
      <w:divBdr>
        <w:top w:val="none" w:sz="0" w:space="0" w:color="auto"/>
        <w:left w:val="none" w:sz="0" w:space="0" w:color="auto"/>
        <w:bottom w:val="none" w:sz="0" w:space="0" w:color="auto"/>
        <w:right w:val="none" w:sz="0" w:space="0" w:color="auto"/>
      </w:divBdr>
    </w:div>
    <w:div w:id="211196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m.com/-/media/committees-groups/task-forces/sodrstf/20180509/20180509-item-02-draft-minutes-sodrstf-20180413.ashx"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earn.pjm.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learn.pjm.co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jm.com/forms/registration/Meeting%20Registration.aspx?ID=%7b569F9934-EE5A-4890-B834-A9D6D6135A9E%7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Weiland, Kelly C.</dc:creator>
  <cp:lastModifiedBy>Heun, Nicole A.</cp:lastModifiedBy>
  <cp:revision>2</cp:revision>
  <cp:lastPrinted>2018-02-27T18:50:00Z</cp:lastPrinted>
  <dcterms:created xsi:type="dcterms:W3CDTF">2018-05-04T18:46:00Z</dcterms:created>
  <dcterms:modified xsi:type="dcterms:W3CDTF">2018-05-04T18:46:00Z</dcterms:modified>
</cp:coreProperties>
</file>