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15" w:rsidRPr="00F64D15" w:rsidRDefault="00F64D15" w:rsidP="00F64D15">
      <w:pPr>
        <w:spacing w:after="0" w:line="240" w:lineRule="auto"/>
        <w:rPr>
          <w:rFonts w:ascii="Arial Narrow" w:eastAsia="Times New Roman" w:hAnsi="Arial Narrow" w:cs="Times New Roman"/>
          <w:b/>
          <w:sz w:val="24"/>
          <w:szCs w:val="24"/>
        </w:rPr>
      </w:pPr>
      <w:r w:rsidRPr="00F64D15">
        <w:rPr>
          <w:rFonts w:ascii="Arial Narrow" w:eastAsia="Times New Roman" w:hAnsi="Arial Narrow" w:cs="Times New Roman"/>
          <w:b/>
          <w:sz w:val="24"/>
          <w:szCs w:val="24"/>
        </w:rPr>
        <w:t>PJM Coronavirus Weekly Call</w:t>
      </w:r>
    </w:p>
    <w:p w:rsidR="00F64D15" w:rsidRPr="00F64D15" w:rsidRDefault="00873D88" w:rsidP="00F64D1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June 5</w:t>
      </w:r>
      <w:r w:rsidR="00F64D15" w:rsidRPr="00F64D15">
        <w:rPr>
          <w:rFonts w:ascii="Arial Narrow" w:eastAsia="Times New Roman" w:hAnsi="Arial Narrow" w:cs="Times New Roman"/>
          <w:b/>
          <w:sz w:val="24"/>
          <w:szCs w:val="24"/>
        </w:rPr>
        <w:t>, 2020</w:t>
      </w:r>
    </w:p>
    <w:p w:rsidR="004C2C85" w:rsidRDefault="001A238B" w:rsidP="00F64D1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11:00 a.m. – 12:</w:t>
      </w:r>
      <w:r w:rsidR="00F64D15" w:rsidRPr="00F64D15">
        <w:rPr>
          <w:rFonts w:ascii="Arial Narrow" w:eastAsia="Times New Roman" w:hAnsi="Arial Narrow" w:cs="Times New Roman"/>
          <w:b/>
          <w:sz w:val="24"/>
          <w:szCs w:val="24"/>
        </w:rPr>
        <w:t>00 noon EDT</w:t>
      </w:r>
    </w:p>
    <w:p w:rsidR="00F64D15" w:rsidRDefault="00F64D15" w:rsidP="00F64D15">
      <w:pPr>
        <w:spacing w:after="0" w:line="240" w:lineRule="auto"/>
        <w:rPr>
          <w:rFonts w:ascii="Arial Narrow" w:eastAsia="Times New Roman" w:hAnsi="Arial Narrow" w:cs="Times New Roman"/>
          <w:sz w:val="24"/>
          <w:szCs w:val="20"/>
        </w:rPr>
      </w:pPr>
      <w:bookmarkStart w:id="0" w:name="_GoBack"/>
      <w:bookmarkEnd w:id="0"/>
    </w:p>
    <w:p w:rsidR="00B76D5E" w:rsidRDefault="00B76D5E" w:rsidP="00B62597">
      <w:p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Member Relations Contact Information (</w:t>
      </w:r>
      <w:hyperlink r:id="rId7" w:history="1">
        <w:r w:rsidRPr="00B76D5E">
          <w:rPr>
            <w:rStyle w:val="Hyperlink"/>
            <w:rFonts w:ascii="Arial Narrow" w:hAnsi="Arial Narrow"/>
            <w:sz w:val="24"/>
            <w:szCs w:val="24"/>
          </w:rPr>
          <w:t>https://pjm.com/en/about-pjm/who-we-are/contact-us</w:t>
        </w:r>
      </w:hyperlink>
      <w:r>
        <w:t>)</w:t>
      </w:r>
      <w:r>
        <w:rPr>
          <w:rFonts w:ascii="Arial Narrow" w:eastAsia="Times New Roman" w:hAnsi="Arial Narrow" w:cs="Times New Roman"/>
          <w:sz w:val="24"/>
          <w:szCs w:val="20"/>
        </w:rPr>
        <w:t>:</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sidRPr="00B76D5E">
        <w:rPr>
          <w:rFonts w:ascii="Arial Narrow" w:eastAsia="Times New Roman" w:hAnsi="Arial Narrow" w:cs="Times New Roman"/>
          <w:sz w:val="24"/>
          <w:szCs w:val="20"/>
        </w:rPr>
        <w:t xml:space="preserve">Member Community </w:t>
      </w:r>
      <w:r>
        <w:rPr>
          <w:rFonts w:ascii="Arial Narrow" w:eastAsia="Times New Roman" w:hAnsi="Arial Narrow" w:cs="Times New Roman"/>
          <w:sz w:val="24"/>
          <w:szCs w:val="20"/>
        </w:rPr>
        <w:t>(Preferred)</w:t>
      </w:r>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 xml:space="preserve">Email at </w:t>
      </w:r>
      <w:hyperlink r:id="rId8" w:history="1">
        <w:r w:rsidRPr="009E54B1">
          <w:rPr>
            <w:rStyle w:val="Hyperlink"/>
            <w:rFonts w:ascii="Arial Narrow" w:eastAsia="Times New Roman" w:hAnsi="Arial Narrow" w:cs="Times New Roman"/>
            <w:sz w:val="24"/>
            <w:szCs w:val="20"/>
          </w:rPr>
          <w:t>custsvc@pjm.com</w:t>
        </w:r>
      </w:hyperlink>
    </w:p>
    <w:p w:rsidR="00B76D5E" w:rsidRDefault="00B76D5E" w:rsidP="00B76D5E">
      <w:pPr>
        <w:pStyle w:val="ListParagraph"/>
        <w:numPr>
          <w:ilvl w:val="0"/>
          <w:numId w:val="15"/>
        </w:numPr>
        <w:spacing w:after="0" w:line="240" w:lineRule="auto"/>
        <w:rPr>
          <w:rFonts w:ascii="Arial Narrow" w:eastAsia="Times New Roman" w:hAnsi="Arial Narrow" w:cs="Times New Roman"/>
          <w:sz w:val="24"/>
          <w:szCs w:val="20"/>
        </w:rPr>
      </w:pPr>
      <w:r>
        <w:rPr>
          <w:rFonts w:ascii="Arial Narrow" w:eastAsia="Times New Roman" w:hAnsi="Arial Narrow" w:cs="Times New Roman"/>
          <w:sz w:val="24"/>
          <w:szCs w:val="20"/>
        </w:rPr>
        <w:t>Call at 610-666-8980</w:t>
      </w:r>
    </w:p>
    <w:p w:rsidR="0079630C" w:rsidRDefault="0079630C" w:rsidP="0079630C">
      <w:pPr>
        <w:pStyle w:val="ListParagraph"/>
        <w:spacing w:after="0" w:line="240" w:lineRule="auto"/>
        <w:ind w:left="1080"/>
        <w:rPr>
          <w:rFonts w:ascii="Arial Narrow" w:eastAsia="Times New Roman" w:hAnsi="Arial Narrow" w:cs="Times New Roman"/>
          <w:sz w:val="24"/>
          <w:szCs w:val="20"/>
        </w:rPr>
      </w:pPr>
    </w:p>
    <w:p w:rsidR="001A238B" w:rsidRPr="001A238B" w:rsidRDefault="001A238B" w:rsidP="001A238B">
      <w:pPr>
        <w:keepNext/>
        <w:shd w:val="clear" w:color="auto" w:fill="00B0F0" w:themeFill="accent3"/>
        <w:spacing w:after="120"/>
        <w:outlineLvl w:val="0"/>
        <w:rPr>
          <w:rFonts w:ascii="Arial Narrow" w:eastAsia="Times New Roman" w:hAnsi="Arial Narrow" w:cs="Times New Roman"/>
          <w:b/>
          <w:color w:val="FFFFFF" w:themeColor="background1"/>
          <w:kern w:val="28"/>
        </w:rPr>
      </w:pPr>
      <w:r w:rsidRPr="001A238B">
        <w:rPr>
          <w:rFonts w:ascii="Arial Narrow" w:eastAsia="Times New Roman" w:hAnsi="Arial Narrow" w:cs="Times New Roman"/>
          <w:b/>
          <w:color w:val="FFFFFF" w:themeColor="background1"/>
          <w:kern w:val="28"/>
        </w:rPr>
        <w:t>Administration (</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00-</w:t>
      </w:r>
      <w:r>
        <w:rPr>
          <w:rFonts w:ascii="Arial Narrow" w:eastAsia="Times New Roman" w:hAnsi="Arial Narrow" w:cs="Times New Roman"/>
          <w:b/>
          <w:color w:val="FFFFFF" w:themeColor="background1"/>
          <w:kern w:val="28"/>
        </w:rPr>
        <w:t>11:</w:t>
      </w:r>
      <w:r w:rsidRPr="001A238B">
        <w:rPr>
          <w:rFonts w:ascii="Arial Narrow" w:eastAsia="Times New Roman" w:hAnsi="Arial Narrow" w:cs="Times New Roman"/>
          <w:b/>
          <w:color w:val="FFFFFF" w:themeColor="background1"/>
          <w:kern w:val="28"/>
        </w:rPr>
        <w:t>05)</w:t>
      </w:r>
    </w:p>
    <w:p w:rsidR="001A238B" w:rsidRPr="001A238B" w:rsidRDefault="001A238B" w:rsidP="001A238B">
      <w:pPr>
        <w:numPr>
          <w:ilvl w:val="0"/>
          <w:numId w:val="11"/>
        </w:numPr>
        <w:tabs>
          <w:tab w:val="left" w:pos="0"/>
        </w:tabs>
        <w:spacing w:line="240" w:lineRule="auto"/>
        <w:ind w:left="360"/>
        <w:rPr>
          <w:rFonts w:ascii="Arial Narrow" w:eastAsia="Times New Roman" w:hAnsi="Arial Narrow" w:cs="Times New Roman"/>
          <w:sz w:val="24"/>
        </w:rPr>
      </w:pPr>
      <w:r w:rsidRPr="001A238B">
        <w:rPr>
          <w:rFonts w:ascii="Arial Narrow" w:eastAsia="Times New Roman" w:hAnsi="Arial Narrow" w:cs="Times New Roman"/>
          <w:sz w:val="24"/>
        </w:rPr>
        <w:t>Antitrust and Code of Conduct</w:t>
      </w:r>
    </w:p>
    <w:p w:rsidR="001B3A78" w:rsidRDefault="001B3A78" w:rsidP="001B3A78">
      <w:pPr>
        <w:pStyle w:val="PrimaryHeading"/>
      </w:pPr>
      <w:r>
        <w:t xml:space="preserve">Return to Campus – PJM </w:t>
      </w:r>
      <w:r w:rsidR="00193C4A">
        <w:t>(11:05-11:20</w:t>
      </w:r>
      <w:r>
        <w:t>)</w:t>
      </w:r>
    </w:p>
    <w:p w:rsidR="001B3A78" w:rsidRPr="00193C4A" w:rsidRDefault="001B3A78" w:rsidP="00193C4A">
      <w:pPr>
        <w:pStyle w:val="ListSubhead1"/>
        <w:rPr>
          <w:b w:val="0"/>
        </w:rPr>
      </w:pPr>
      <w:r>
        <w:rPr>
          <w:b w:val="0"/>
        </w:rPr>
        <w:t xml:space="preserve">Scott Heffentrager will discuss PJM’s return to campus plan. </w:t>
      </w:r>
      <w:r w:rsidRPr="00193C4A">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07"/>
        <w:gridCol w:w="3123"/>
      </w:tblGrid>
      <w:tr w:rsidR="00911A60" w:rsidTr="00671910">
        <w:tc>
          <w:tcPr>
            <w:tcW w:w="9350" w:type="dxa"/>
            <w:gridSpan w:val="3"/>
          </w:tcPr>
          <w:p w:rsidR="00911A60" w:rsidRDefault="00911A60" w:rsidP="00193C4A">
            <w:pPr>
              <w:pStyle w:val="PrimaryHeading"/>
              <w:ind w:left="-110"/>
            </w:pPr>
            <w:r>
              <w:t>Future Meeting Dates</w:t>
            </w:r>
          </w:p>
        </w:tc>
      </w:tr>
      <w:tr w:rsidR="005E5616" w:rsidTr="00671910">
        <w:tc>
          <w:tcPr>
            <w:tcW w:w="3120" w:type="dxa"/>
          </w:tcPr>
          <w:p w:rsidR="005E5616" w:rsidRDefault="00193C4A" w:rsidP="005E5616">
            <w:pPr>
              <w:pStyle w:val="AttendeesList"/>
            </w:pPr>
            <w:r>
              <w:t>June 5</w:t>
            </w:r>
            <w:r w:rsidR="005E5616">
              <w:t>, 2020</w:t>
            </w:r>
          </w:p>
        </w:tc>
        <w:tc>
          <w:tcPr>
            <w:tcW w:w="3107" w:type="dxa"/>
          </w:tcPr>
          <w:p w:rsidR="005E5616" w:rsidRDefault="005E5616" w:rsidP="005E5616">
            <w:pPr>
              <w:pStyle w:val="AttendeesList"/>
            </w:pPr>
            <w:r>
              <w:t>11:00 a.m.</w:t>
            </w:r>
          </w:p>
        </w:tc>
        <w:tc>
          <w:tcPr>
            <w:tcW w:w="3123" w:type="dxa"/>
          </w:tcPr>
          <w:p w:rsidR="005E5616" w:rsidRPr="005E5616" w:rsidRDefault="005E5616" w:rsidP="005E5616">
            <w:pPr>
              <w:rPr>
                <w:rFonts w:ascii="Arial Narrow" w:hAnsi="Arial Narrow"/>
                <w:sz w:val="18"/>
                <w:szCs w:val="18"/>
              </w:rPr>
            </w:pPr>
            <w:r w:rsidRPr="005E5616">
              <w:rPr>
                <w:rFonts w:ascii="Arial Narrow" w:hAnsi="Arial Narrow"/>
                <w:sz w:val="18"/>
                <w:szCs w:val="18"/>
              </w:rPr>
              <w:t>WebEx</w:t>
            </w:r>
          </w:p>
        </w:tc>
      </w:tr>
      <w:tr w:rsidR="00745FD9" w:rsidTr="00671910">
        <w:tc>
          <w:tcPr>
            <w:tcW w:w="3120" w:type="dxa"/>
          </w:tcPr>
          <w:p w:rsidR="00745FD9" w:rsidRDefault="00193C4A" w:rsidP="00745FD9">
            <w:pPr>
              <w:pStyle w:val="AttendeesList"/>
            </w:pPr>
            <w:r>
              <w:t>June 26</w:t>
            </w:r>
            <w:r w:rsidR="00745FD9">
              <w:t>, 2020</w:t>
            </w:r>
          </w:p>
        </w:tc>
        <w:tc>
          <w:tcPr>
            <w:tcW w:w="3107" w:type="dxa"/>
          </w:tcPr>
          <w:p w:rsidR="00745FD9" w:rsidRDefault="00745FD9" w:rsidP="00745FD9">
            <w:pPr>
              <w:pStyle w:val="AttendeesList"/>
            </w:pPr>
            <w:r>
              <w:t>11:00 a.m.</w:t>
            </w:r>
          </w:p>
        </w:tc>
        <w:tc>
          <w:tcPr>
            <w:tcW w:w="3123" w:type="dxa"/>
          </w:tcPr>
          <w:p w:rsidR="00745FD9" w:rsidRPr="005E5616" w:rsidRDefault="00745FD9" w:rsidP="00745FD9">
            <w:pPr>
              <w:rPr>
                <w:rFonts w:ascii="Arial Narrow" w:hAnsi="Arial Narrow"/>
                <w:sz w:val="18"/>
                <w:szCs w:val="18"/>
              </w:rPr>
            </w:pPr>
            <w:r w:rsidRPr="005E5616">
              <w:rPr>
                <w:rFonts w:ascii="Arial Narrow" w:hAnsi="Arial Narrow"/>
                <w:sz w:val="18"/>
                <w:szCs w:val="18"/>
              </w:rPr>
              <w:t>WebEx</w:t>
            </w:r>
          </w:p>
        </w:tc>
      </w:tr>
      <w:tr w:rsidR="00745FD9" w:rsidTr="00671910">
        <w:tc>
          <w:tcPr>
            <w:tcW w:w="3120" w:type="dxa"/>
          </w:tcPr>
          <w:p w:rsidR="00745FD9" w:rsidRDefault="00193C4A" w:rsidP="00745FD9">
            <w:pPr>
              <w:pStyle w:val="AttendeesList"/>
            </w:pPr>
            <w:r>
              <w:t>July 10</w:t>
            </w:r>
            <w:r w:rsidR="00745FD9">
              <w:t>, 2020</w:t>
            </w:r>
          </w:p>
        </w:tc>
        <w:tc>
          <w:tcPr>
            <w:tcW w:w="3107" w:type="dxa"/>
          </w:tcPr>
          <w:p w:rsidR="00745FD9" w:rsidRDefault="00745FD9" w:rsidP="00745FD9">
            <w:pPr>
              <w:pStyle w:val="AttendeesList"/>
            </w:pPr>
            <w:r>
              <w:t>11:00 a.m.</w:t>
            </w:r>
          </w:p>
        </w:tc>
        <w:tc>
          <w:tcPr>
            <w:tcW w:w="3123" w:type="dxa"/>
          </w:tcPr>
          <w:p w:rsidR="00745FD9" w:rsidRPr="005E5616" w:rsidRDefault="00745FD9" w:rsidP="00745FD9">
            <w:pPr>
              <w:rPr>
                <w:rFonts w:ascii="Arial Narrow" w:hAnsi="Arial Narrow"/>
                <w:sz w:val="18"/>
                <w:szCs w:val="18"/>
              </w:rPr>
            </w:pPr>
            <w:r w:rsidRPr="005E5616">
              <w:rPr>
                <w:rFonts w:ascii="Arial Narrow" w:hAnsi="Arial Narrow"/>
                <w:sz w:val="18"/>
                <w:szCs w:val="18"/>
              </w:rPr>
              <w:t>WebEx</w:t>
            </w:r>
          </w:p>
        </w:tc>
      </w:tr>
      <w:tr w:rsidR="00745FD9" w:rsidTr="00671910">
        <w:tc>
          <w:tcPr>
            <w:tcW w:w="3120" w:type="dxa"/>
          </w:tcPr>
          <w:p w:rsidR="00745FD9" w:rsidRDefault="00193C4A" w:rsidP="00745FD9">
            <w:pPr>
              <w:pStyle w:val="AttendeesList"/>
            </w:pPr>
            <w:r>
              <w:t>July 24</w:t>
            </w:r>
            <w:r w:rsidR="00745FD9">
              <w:t>, 2020</w:t>
            </w:r>
          </w:p>
        </w:tc>
        <w:tc>
          <w:tcPr>
            <w:tcW w:w="3107" w:type="dxa"/>
          </w:tcPr>
          <w:p w:rsidR="00745FD9" w:rsidRDefault="00745FD9" w:rsidP="00745FD9">
            <w:pPr>
              <w:pStyle w:val="AttendeesList"/>
            </w:pPr>
            <w:r>
              <w:t>11:00 a.m.</w:t>
            </w:r>
          </w:p>
        </w:tc>
        <w:tc>
          <w:tcPr>
            <w:tcW w:w="3123" w:type="dxa"/>
          </w:tcPr>
          <w:p w:rsidR="00745FD9" w:rsidRPr="005E5616" w:rsidRDefault="00745FD9" w:rsidP="00745FD9">
            <w:pPr>
              <w:rPr>
                <w:rFonts w:ascii="Arial Narrow" w:hAnsi="Arial Narrow"/>
                <w:sz w:val="18"/>
                <w:szCs w:val="18"/>
              </w:rPr>
            </w:pPr>
            <w:r w:rsidRPr="005E5616">
              <w:rPr>
                <w:rFonts w:ascii="Arial Narrow" w:hAnsi="Arial Narrow"/>
                <w:sz w:val="18"/>
                <w:szCs w:val="18"/>
              </w:rPr>
              <w:t>WebEx</w:t>
            </w:r>
          </w:p>
        </w:tc>
      </w:tr>
    </w:tbl>
    <w:p w:rsidR="00911A60" w:rsidRDefault="00911A60" w:rsidP="00337321">
      <w:pPr>
        <w:pStyle w:val="Author"/>
      </w:pPr>
    </w:p>
    <w:p w:rsidR="00B62597" w:rsidRDefault="00882652" w:rsidP="00337321">
      <w:pPr>
        <w:pStyle w:val="Author"/>
      </w:pPr>
      <w:r>
        <w:t xml:space="preserve">Author: </w:t>
      </w:r>
      <w:r w:rsidR="00D1150A">
        <w:t>Darlene Phillips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lastRenderedPageBreak/>
        <w:t>PJM support staff continuously monitors WebEx connections during stakeholder meetings. Anonymous users or those using false usernames or emails will be dropped from the teleconference.</w:t>
      </w:r>
    </w:p>
    <w:p w:rsidR="008B314B" w:rsidRDefault="008B314B" w:rsidP="00027F49">
      <w:pPr>
        <w:pStyle w:val="DisclaimerBodyCopy"/>
      </w:pPr>
    </w:p>
    <w:p w:rsidR="008B314B" w:rsidRDefault="008B314B" w:rsidP="00027F49">
      <w:pPr>
        <w:pStyle w:val="DisclaimerBodyCopy"/>
      </w:pPr>
    </w:p>
    <w:p w:rsidR="008B314B" w:rsidRDefault="008B314B" w:rsidP="00027F49">
      <w:pPr>
        <w:pStyle w:val="DisclaimerBodyCopy"/>
      </w:pPr>
      <w:r w:rsidRPr="006024A0">
        <w:rPr>
          <w:noProof/>
        </w:rPr>
        <w:drawing>
          <wp:inline distT="0" distB="0" distL="0" distR="0" wp14:anchorId="43C9163B" wp14:editId="1466B964">
            <wp:extent cx="5943600" cy="983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osureBody"/>
      </w:pPr>
    </w:p>
    <w:p w:rsidR="00027F49" w:rsidRDefault="00027F49" w:rsidP="00027F49">
      <w:pPr>
        <w:pStyle w:val="DisclaimerHeading"/>
      </w:pP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6121400"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3306"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E2" w:rsidRDefault="00EE18E2" w:rsidP="00B62597">
      <w:pPr>
        <w:spacing w:after="0" w:line="240" w:lineRule="auto"/>
      </w:pPr>
      <w:r>
        <w:separator/>
      </w:r>
    </w:p>
  </w:endnote>
  <w:endnote w:type="continuationSeparator" w:id="0">
    <w:p w:rsidR="00EE18E2" w:rsidRDefault="00EE18E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73D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73D88">
      <w:rPr>
        <w:rStyle w:val="PageNumber"/>
        <w:noProof/>
      </w:rPr>
      <w:t>1</w:t>
    </w:r>
    <w:r>
      <w:rPr>
        <w:rStyle w:val="PageNumber"/>
      </w:rPr>
      <w:fldChar w:fldCharType="end"/>
    </w:r>
  </w:p>
  <w:bookmarkStart w:id="1"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1"/>
    <w:r w:rsidR="00BD0447">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E2" w:rsidRDefault="00EE18E2" w:rsidP="00B62597">
      <w:pPr>
        <w:spacing w:after="0" w:line="240" w:lineRule="auto"/>
      </w:pPr>
      <w:r>
        <w:separator/>
      </w:r>
    </w:p>
  </w:footnote>
  <w:footnote w:type="continuationSeparator" w:id="0">
    <w:p w:rsidR="00EE18E2" w:rsidRDefault="00EE18E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0002C"/>
    <w:multiLevelType w:val="hybridMultilevel"/>
    <w:tmpl w:val="E8E4000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F7F2FE9"/>
    <w:multiLevelType w:val="hybridMultilevel"/>
    <w:tmpl w:val="424E1BDC"/>
    <w:lvl w:ilvl="0" w:tplc="40C66FE0">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45EA0"/>
    <w:multiLevelType w:val="hybridMultilevel"/>
    <w:tmpl w:val="D4B6C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4089A"/>
    <w:rsid w:val="0004582A"/>
    <w:rsid w:val="0008231C"/>
    <w:rsid w:val="00085F9B"/>
    <w:rsid w:val="00092135"/>
    <w:rsid w:val="000B4BD0"/>
    <w:rsid w:val="000C2649"/>
    <w:rsid w:val="00126800"/>
    <w:rsid w:val="0014289C"/>
    <w:rsid w:val="001678E8"/>
    <w:rsid w:val="001915B4"/>
    <w:rsid w:val="00193C4A"/>
    <w:rsid w:val="001A238B"/>
    <w:rsid w:val="001B2242"/>
    <w:rsid w:val="001B3A78"/>
    <w:rsid w:val="001B4E9F"/>
    <w:rsid w:val="001C0CC0"/>
    <w:rsid w:val="001D3B68"/>
    <w:rsid w:val="002113BD"/>
    <w:rsid w:val="00225D75"/>
    <w:rsid w:val="002444BB"/>
    <w:rsid w:val="002545D3"/>
    <w:rsid w:val="00285A4C"/>
    <w:rsid w:val="002A7089"/>
    <w:rsid w:val="002B2F98"/>
    <w:rsid w:val="002C6057"/>
    <w:rsid w:val="002E2B4D"/>
    <w:rsid w:val="00305238"/>
    <w:rsid w:val="00320363"/>
    <w:rsid w:val="003251CE"/>
    <w:rsid w:val="00337321"/>
    <w:rsid w:val="00363D17"/>
    <w:rsid w:val="0036676D"/>
    <w:rsid w:val="00381B69"/>
    <w:rsid w:val="0039133B"/>
    <w:rsid w:val="003B55E1"/>
    <w:rsid w:val="003D27BE"/>
    <w:rsid w:val="003D7E5C"/>
    <w:rsid w:val="003E7A73"/>
    <w:rsid w:val="004161C0"/>
    <w:rsid w:val="0044667D"/>
    <w:rsid w:val="0047010E"/>
    <w:rsid w:val="00491490"/>
    <w:rsid w:val="004938FF"/>
    <w:rsid w:val="00494494"/>
    <w:rsid w:val="004969FA"/>
    <w:rsid w:val="004A4A35"/>
    <w:rsid w:val="004A5A25"/>
    <w:rsid w:val="004C2C85"/>
    <w:rsid w:val="004C7305"/>
    <w:rsid w:val="004F6306"/>
    <w:rsid w:val="0050678D"/>
    <w:rsid w:val="00521CF3"/>
    <w:rsid w:val="00527104"/>
    <w:rsid w:val="005538DF"/>
    <w:rsid w:val="00564DEE"/>
    <w:rsid w:val="0057441E"/>
    <w:rsid w:val="00591652"/>
    <w:rsid w:val="005D6D05"/>
    <w:rsid w:val="005E5616"/>
    <w:rsid w:val="005F689D"/>
    <w:rsid w:val="005F7FB5"/>
    <w:rsid w:val="00602967"/>
    <w:rsid w:val="00606F11"/>
    <w:rsid w:val="006617C4"/>
    <w:rsid w:val="00670092"/>
    <w:rsid w:val="00671910"/>
    <w:rsid w:val="00692976"/>
    <w:rsid w:val="006A044A"/>
    <w:rsid w:val="006A70B5"/>
    <w:rsid w:val="00711D4B"/>
    <w:rsid w:val="00712CAA"/>
    <w:rsid w:val="00716A8B"/>
    <w:rsid w:val="00744A45"/>
    <w:rsid w:val="00745FD9"/>
    <w:rsid w:val="00754C6D"/>
    <w:rsid w:val="00755096"/>
    <w:rsid w:val="0079630C"/>
    <w:rsid w:val="007A0C71"/>
    <w:rsid w:val="007A34A3"/>
    <w:rsid w:val="007C2954"/>
    <w:rsid w:val="007D1B64"/>
    <w:rsid w:val="007D4F70"/>
    <w:rsid w:val="007E7CAB"/>
    <w:rsid w:val="00837B12"/>
    <w:rsid w:val="00841282"/>
    <w:rsid w:val="00857EFC"/>
    <w:rsid w:val="00871301"/>
    <w:rsid w:val="00873D88"/>
    <w:rsid w:val="008765C5"/>
    <w:rsid w:val="00882652"/>
    <w:rsid w:val="008A04F9"/>
    <w:rsid w:val="008A2306"/>
    <w:rsid w:val="008B2BF3"/>
    <w:rsid w:val="008B314B"/>
    <w:rsid w:val="008C00D3"/>
    <w:rsid w:val="008C574B"/>
    <w:rsid w:val="008D275D"/>
    <w:rsid w:val="00911A60"/>
    <w:rsid w:val="00917386"/>
    <w:rsid w:val="0094126A"/>
    <w:rsid w:val="00951C86"/>
    <w:rsid w:val="00961F7C"/>
    <w:rsid w:val="0098602A"/>
    <w:rsid w:val="00987224"/>
    <w:rsid w:val="00991528"/>
    <w:rsid w:val="00993943"/>
    <w:rsid w:val="009A5430"/>
    <w:rsid w:val="009C15C4"/>
    <w:rsid w:val="009D0347"/>
    <w:rsid w:val="009E4291"/>
    <w:rsid w:val="009F46C9"/>
    <w:rsid w:val="009F53F9"/>
    <w:rsid w:val="00A05391"/>
    <w:rsid w:val="00A27FB9"/>
    <w:rsid w:val="00A317A9"/>
    <w:rsid w:val="00A41149"/>
    <w:rsid w:val="00A746E8"/>
    <w:rsid w:val="00A74BBF"/>
    <w:rsid w:val="00A87913"/>
    <w:rsid w:val="00A90962"/>
    <w:rsid w:val="00AB5D01"/>
    <w:rsid w:val="00AB7011"/>
    <w:rsid w:val="00AC3384"/>
    <w:rsid w:val="00AF33D2"/>
    <w:rsid w:val="00B16D95"/>
    <w:rsid w:val="00B20316"/>
    <w:rsid w:val="00B22AA2"/>
    <w:rsid w:val="00B34E3C"/>
    <w:rsid w:val="00B35290"/>
    <w:rsid w:val="00B62597"/>
    <w:rsid w:val="00B76D5E"/>
    <w:rsid w:val="00BA6146"/>
    <w:rsid w:val="00BB531B"/>
    <w:rsid w:val="00BB55F8"/>
    <w:rsid w:val="00BD0447"/>
    <w:rsid w:val="00BD2F61"/>
    <w:rsid w:val="00BE051A"/>
    <w:rsid w:val="00BF0DBA"/>
    <w:rsid w:val="00BF331B"/>
    <w:rsid w:val="00BF4BBD"/>
    <w:rsid w:val="00C439EC"/>
    <w:rsid w:val="00C5307B"/>
    <w:rsid w:val="00C72168"/>
    <w:rsid w:val="00C757F4"/>
    <w:rsid w:val="00C82D7F"/>
    <w:rsid w:val="00CA06F3"/>
    <w:rsid w:val="00CA359C"/>
    <w:rsid w:val="00CA49B9"/>
    <w:rsid w:val="00CB19DE"/>
    <w:rsid w:val="00CB3CEE"/>
    <w:rsid w:val="00CB475B"/>
    <w:rsid w:val="00CC1B47"/>
    <w:rsid w:val="00CD0D79"/>
    <w:rsid w:val="00CE4C6A"/>
    <w:rsid w:val="00CF60CB"/>
    <w:rsid w:val="00D00388"/>
    <w:rsid w:val="00D1150A"/>
    <w:rsid w:val="00D136EA"/>
    <w:rsid w:val="00D17D34"/>
    <w:rsid w:val="00D251ED"/>
    <w:rsid w:val="00D56FBC"/>
    <w:rsid w:val="00D955E6"/>
    <w:rsid w:val="00D95949"/>
    <w:rsid w:val="00DA55D1"/>
    <w:rsid w:val="00DA6C1F"/>
    <w:rsid w:val="00DB29E9"/>
    <w:rsid w:val="00DB63A2"/>
    <w:rsid w:val="00DC1A89"/>
    <w:rsid w:val="00DD13ED"/>
    <w:rsid w:val="00DE34CF"/>
    <w:rsid w:val="00DE37FE"/>
    <w:rsid w:val="00E01F6E"/>
    <w:rsid w:val="00E221B2"/>
    <w:rsid w:val="00E3049C"/>
    <w:rsid w:val="00E32B6B"/>
    <w:rsid w:val="00E55E84"/>
    <w:rsid w:val="00E90D43"/>
    <w:rsid w:val="00E91753"/>
    <w:rsid w:val="00EB68B0"/>
    <w:rsid w:val="00EC6DDC"/>
    <w:rsid w:val="00EE18E2"/>
    <w:rsid w:val="00EF31A1"/>
    <w:rsid w:val="00F07DEA"/>
    <w:rsid w:val="00F4190F"/>
    <w:rsid w:val="00F43AF6"/>
    <w:rsid w:val="00F64D15"/>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B2FAF2"/>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721828833">
      <w:bodyDiv w:val="1"/>
      <w:marLeft w:val="0"/>
      <w:marRight w:val="0"/>
      <w:marTop w:val="0"/>
      <w:marBottom w:val="0"/>
      <w:divBdr>
        <w:top w:val="none" w:sz="0" w:space="0" w:color="auto"/>
        <w:left w:val="none" w:sz="0" w:space="0" w:color="auto"/>
        <w:bottom w:val="none" w:sz="0" w:space="0" w:color="auto"/>
        <w:right w:val="none" w:sz="0" w:space="0" w:color="auto"/>
      </w:divBdr>
    </w:div>
    <w:div w:id="749697081">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19511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svc@pj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jm.com/en/about-pjm/who-we-are/contact-us" TargetMode="External"/><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0</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Phillips, Darlene J.</cp:lastModifiedBy>
  <cp:revision>2</cp:revision>
  <cp:lastPrinted>2015-02-05T19:57:00Z</cp:lastPrinted>
  <dcterms:created xsi:type="dcterms:W3CDTF">2020-06-04T21:21:00Z</dcterms:created>
  <dcterms:modified xsi:type="dcterms:W3CDTF">2020-06-04T21:21:00Z</dcterms:modified>
</cp:coreProperties>
</file>