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0CF824B5" w:rsidR="00CC0472" w:rsidRPr="002E16A0" w:rsidRDefault="006920D5" w:rsidP="00CC0472">
      <w:pPr>
        <w:pStyle w:val="MeetingDetails"/>
      </w:pPr>
      <w:r>
        <w:t>June</w:t>
      </w:r>
      <w:r w:rsidR="00F86ED5">
        <w:t xml:space="preserve"> </w:t>
      </w:r>
      <w:r>
        <w:t>9</w:t>
      </w:r>
      <w:r w:rsidR="005627CE">
        <w:t>,</w:t>
      </w:r>
      <w:r w:rsidR="00F86ED5">
        <w:t xml:space="preserve"> </w:t>
      </w:r>
      <w:r w:rsidR="00451C8F">
        <w:t>2021</w:t>
      </w:r>
    </w:p>
    <w:p w14:paraId="1036576C" w14:textId="23FFC874" w:rsidR="00CC0472" w:rsidRDefault="00CC0472" w:rsidP="00CC0472">
      <w:pPr>
        <w:pStyle w:val="MeetingDetails"/>
      </w:pPr>
      <w:r>
        <w:t>9</w:t>
      </w:r>
      <w:r w:rsidRPr="002E16A0">
        <w:t>:</w:t>
      </w:r>
      <w:r w:rsidR="008F5C26">
        <w:t>0</w:t>
      </w:r>
      <w:r w:rsidRPr="002E16A0">
        <w:t xml:space="preserve">0 a.m. – </w:t>
      </w:r>
      <w:r w:rsidR="00E952B2">
        <w:t>12</w:t>
      </w:r>
      <w:r w:rsidR="002305E4" w:rsidRPr="00322F4B">
        <w:t>:</w:t>
      </w:r>
      <w:r w:rsidR="00262A25">
        <w:t>25</w:t>
      </w:r>
      <w:r w:rsidRPr="00322F4B">
        <w:t xml:space="preserve">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676B2548" w:rsidR="00B62597" w:rsidRPr="00772D03" w:rsidRDefault="00CC0472" w:rsidP="009F52D5">
      <w:pPr>
        <w:pStyle w:val="PrimaryHeading"/>
      </w:pPr>
      <w:bookmarkStart w:id="0" w:name="OLE_LINK5"/>
      <w:bookmarkStart w:id="1" w:name="OLE_LINK3"/>
      <w:r>
        <w:t>Administration (9</w:t>
      </w:r>
      <w:r w:rsidR="002B2F98">
        <w:t>:</w:t>
      </w:r>
      <w:r w:rsidR="008F5C26">
        <w:t>0</w:t>
      </w:r>
      <w:r>
        <w:t>0</w:t>
      </w:r>
      <w:r w:rsidR="00772D03">
        <w:t xml:space="preserve"> – </w:t>
      </w:r>
      <w:r>
        <w:t>9:</w:t>
      </w:r>
      <w:r w:rsidR="006741DE">
        <w:t>10</w:t>
      </w:r>
      <w:r w:rsidR="00B62597" w:rsidRPr="00B62597">
        <w:t>)</w:t>
      </w:r>
    </w:p>
    <w:bookmarkEnd w:id="0"/>
    <w:bookmarkEnd w:id="1"/>
    <w:p w14:paraId="6AFFE922" w14:textId="101BAFA4" w:rsidR="00303216" w:rsidRDefault="00864B8C" w:rsidP="002F31EC">
      <w:pPr>
        <w:pStyle w:val="SecondaryHeading-Numbered"/>
        <w:numPr>
          <w:ilvl w:val="0"/>
          <w:numId w:val="0"/>
        </w:numPr>
        <w:spacing w:after="0"/>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2F31EC">
      <w:pPr>
        <w:pStyle w:val="SecondaryHeading-Numbered"/>
        <w:numPr>
          <w:ilvl w:val="0"/>
          <w:numId w:val="0"/>
        </w:numPr>
        <w:spacing w:after="0"/>
        <w:ind w:left="720"/>
        <w:rPr>
          <w:szCs w:val="24"/>
        </w:rPr>
      </w:pPr>
    </w:p>
    <w:p w14:paraId="524D449B" w14:textId="45BA95A0" w:rsidR="00606CCE" w:rsidRDefault="00CC0472" w:rsidP="00452780">
      <w:pPr>
        <w:pStyle w:val="SecondaryHeading-Numbered"/>
        <w:numPr>
          <w:ilvl w:val="0"/>
          <w:numId w:val="0"/>
        </w:numPr>
        <w:spacing w:after="0"/>
        <w:ind w:left="720"/>
        <w:rPr>
          <w:szCs w:val="24"/>
        </w:rPr>
      </w:pPr>
      <w:r w:rsidRPr="00FF3875">
        <w:rPr>
          <w:szCs w:val="24"/>
        </w:rPr>
        <w:t xml:space="preserve">The Committee will be asked to approve </w:t>
      </w:r>
      <w:r w:rsidR="007A0D3F">
        <w:rPr>
          <w:szCs w:val="24"/>
        </w:rPr>
        <w:t>the draft m</w:t>
      </w:r>
      <w:bookmarkStart w:id="2" w:name="_GoBack"/>
      <w:bookmarkEnd w:id="2"/>
      <w:r w:rsidR="007A0D3F">
        <w:rPr>
          <w:szCs w:val="24"/>
        </w:rPr>
        <w:t xml:space="preserve">inutes from the </w:t>
      </w:r>
      <w:r w:rsidR="006920D5">
        <w:rPr>
          <w:szCs w:val="24"/>
        </w:rPr>
        <w:t>May</w:t>
      </w:r>
      <w:r w:rsidR="00E560F0">
        <w:rPr>
          <w:szCs w:val="24"/>
        </w:rPr>
        <w:t xml:space="preserve"> 1</w:t>
      </w:r>
      <w:r w:rsidR="006920D5">
        <w:rPr>
          <w:szCs w:val="24"/>
        </w:rPr>
        <w:t>3</w:t>
      </w:r>
      <w:r w:rsidR="00E560F0">
        <w:rPr>
          <w:szCs w:val="24"/>
        </w:rPr>
        <w:t>, 2021</w:t>
      </w:r>
      <w:r w:rsidRPr="00FF3875">
        <w:rPr>
          <w:szCs w:val="24"/>
        </w:rPr>
        <w:t xml:space="preserve"> </w:t>
      </w:r>
      <w:r w:rsidRPr="00353746">
        <w:rPr>
          <w:szCs w:val="24"/>
        </w:rPr>
        <w:t xml:space="preserve">Market Implementation Committee </w:t>
      </w:r>
      <w:r w:rsidRPr="00FF3875">
        <w:rPr>
          <w:szCs w:val="24"/>
        </w:rPr>
        <w:t>meeting.</w:t>
      </w:r>
    </w:p>
    <w:p w14:paraId="2E5878FD" w14:textId="09CCC68F" w:rsidR="00452780" w:rsidRDefault="00452780" w:rsidP="00452780">
      <w:pPr>
        <w:pStyle w:val="SecondaryHeading-Numbered"/>
        <w:numPr>
          <w:ilvl w:val="0"/>
          <w:numId w:val="0"/>
        </w:numPr>
        <w:spacing w:after="0"/>
        <w:ind w:left="720"/>
        <w:rPr>
          <w:szCs w:val="24"/>
        </w:rPr>
      </w:pPr>
    </w:p>
    <w:p w14:paraId="0FEA1E30" w14:textId="0A64D69B" w:rsidR="00044193" w:rsidRDefault="006741DE" w:rsidP="00452780">
      <w:pPr>
        <w:pStyle w:val="SecondaryHeading-Numbered"/>
        <w:numPr>
          <w:ilvl w:val="0"/>
          <w:numId w:val="0"/>
        </w:numPr>
        <w:spacing w:after="0"/>
        <w:ind w:left="720"/>
        <w:rPr>
          <w:szCs w:val="24"/>
        </w:rPr>
      </w:pPr>
      <w:r>
        <w:rPr>
          <w:szCs w:val="24"/>
        </w:rPr>
        <w:t xml:space="preserve">Nicholas DiSciullo will provide an update on the MIC </w:t>
      </w:r>
      <w:r w:rsidR="00044193">
        <w:rPr>
          <w:szCs w:val="24"/>
        </w:rPr>
        <w:t>Work Plan</w:t>
      </w:r>
      <w:r>
        <w:rPr>
          <w:szCs w:val="24"/>
        </w:rPr>
        <w:t>.</w:t>
      </w:r>
    </w:p>
    <w:p w14:paraId="4752FD38" w14:textId="7EAA930D" w:rsidR="00044193" w:rsidRDefault="00044193" w:rsidP="00452780">
      <w:pPr>
        <w:pStyle w:val="SecondaryHeading-Numbered"/>
        <w:numPr>
          <w:ilvl w:val="0"/>
          <w:numId w:val="0"/>
        </w:numPr>
        <w:spacing w:after="0"/>
        <w:ind w:left="720"/>
        <w:rPr>
          <w:szCs w:val="24"/>
        </w:rPr>
      </w:pPr>
    </w:p>
    <w:p w14:paraId="70D8641D" w14:textId="41CACA91" w:rsidR="00C74F23" w:rsidRDefault="00C74F23" w:rsidP="00452780">
      <w:pPr>
        <w:pStyle w:val="SecondaryHeading-Numbered"/>
        <w:numPr>
          <w:ilvl w:val="0"/>
          <w:numId w:val="0"/>
        </w:numPr>
        <w:spacing w:after="0"/>
        <w:ind w:left="720"/>
        <w:rPr>
          <w:szCs w:val="24"/>
        </w:rPr>
      </w:pPr>
      <w:r>
        <w:rPr>
          <w:szCs w:val="24"/>
        </w:rPr>
        <w:t>Phil D’Antonio will provide a Fast-Start Pricing update.</w:t>
      </w:r>
    </w:p>
    <w:p w14:paraId="4C203F65" w14:textId="77777777" w:rsidR="00C74F23" w:rsidRDefault="00C74F23" w:rsidP="00452780">
      <w:pPr>
        <w:pStyle w:val="SecondaryHeading-Numbered"/>
        <w:numPr>
          <w:ilvl w:val="0"/>
          <w:numId w:val="0"/>
        </w:numPr>
        <w:spacing w:after="0"/>
        <w:ind w:left="720"/>
        <w:rPr>
          <w:szCs w:val="24"/>
        </w:rPr>
      </w:pPr>
    </w:p>
    <w:p w14:paraId="374CD826" w14:textId="34446936" w:rsidR="00452780" w:rsidRPr="006E29E0" w:rsidRDefault="00452780" w:rsidP="00452780">
      <w:pPr>
        <w:pStyle w:val="PrimaryHeading"/>
      </w:pPr>
      <w:r>
        <w:t>E</w:t>
      </w:r>
      <w:r w:rsidR="007E7799">
        <w:t>ndorsements/Approvals (9:</w:t>
      </w:r>
      <w:r w:rsidR="006741DE">
        <w:t xml:space="preserve">10 – </w:t>
      </w:r>
      <w:r w:rsidR="00A87A88">
        <w:t>9</w:t>
      </w:r>
      <w:r w:rsidR="006741DE">
        <w:t>:</w:t>
      </w:r>
      <w:r w:rsidR="00A87A88">
        <w:t>50</w:t>
      </w:r>
      <w:r>
        <w:t>)</w:t>
      </w:r>
    </w:p>
    <w:p w14:paraId="6495CE87" w14:textId="6DD1B7F8" w:rsidR="00452780" w:rsidRDefault="00452780" w:rsidP="00452780">
      <w:pPr>
        <w:pStyle w:val="ListSubhead1"/>
        <w:numPr>
          <w:ilvl w:val="0"/>
          <w:numId w:val="3"/>
        </w:numPr>
        <w:contextualSpacing/>
        <w:rPr>
          <w:szCs w:val="24"/>
        </w:rPr>
      </w:pPr>
      <w:r>
        <w:rPr>
          <w:szCs w:val="24"/>
        </w:rPr>
        <w:t>Reactive Supply and Voltage Control Compensation (9:</w:t>
      </w:r>
      <w:r w:rsidR="006741DE">
        <w:rPr>
          <w:szCs w:val="24"/>
        </w:rPr>
        <w:t xml:space="preserve">10 – </w:t>
      </w:r>
      <w:r w:rsidR="005E7B88">
        <w:rPr>
          <w:szCs w:val="24"/>
        </w:rPr>
        <w:t>9</w:t>
      </w:r>
      <w:r w:rsidR="006741DE">
        <w:rPr>
          <w:szCs w:val="24"/>
        </w:rPr>
        <w:t>:</w:t>
      </w:r>
      <w:r w:rsidR="005E7B88">
        <w:rPr>
          <w:szCs w:val="24"/>
        </w:rPr>
        <w:t>3</w:t>
      </w:r>
      <w:r w:rsidR="006741DE">
        <w:rPr>
          <w:szCs w:val="24"/>
        </w:rPr>
        <w:t>0</w:t>
      </w:r>
      <w:r>
        <w:rPr>
          <w:szCs w:val="24"/>
        </w:rPr>
        <w:t xml:space="preserve">) </w:t>
      </w:r>
    </w:p>
    <w:p w14:paraId="7F449AE3" w14:textId="584C2FCE" w:rsidR="005E7B88" w:rsidRDefault="005E7B88" w:rsidP="005E7B88">
      <w:pPr>
        <w:pStyle w:val="ListSubhead1"/>
        <w:numPr>
          <w:ilvl w:val="0"/>
          <w:numId w:val="0"/>
        </w:numPr>
        <w:ind w:left="720"/>
        <w:contextualSpacing/>
        <w:rPr>
          <w:b w:val="0"/>
          <w:szCs w:val="24"/>
        </w:rPr>
      </w:pPr>
      <w:r>
        <w:rPr>
          <w:b w:val="0"/>
          <w:szCs w:val="24"/>
        </w:rPr>
        <w:t xml:space="preserve">Jim Davis, Dominion Energy, and Joe Bowring, IMM, will </w:t>
      </w:r>
      <w:r w:rsidR="002236CF">
        <w:rPr>
          <w:b w:val="0"/>
          <w:szCs w:val="24"/>
        </w:rPr>
        <w:t>review</w:t>
      </w:r>
      <w:r>
        <w:rPr>
          <w:b w:val="0"/>
          <w:szCs w:val="24"/>
        </w:rPr>
        <w:t xml:space="preserve"> the combined Dominion and IMM </w:t>
      </w:r>
      <w:r w:rsidR="00CA6F01">
        <w:rPr>
          <w:b w:val="0"/>
          <w:szCs w:val="24"/>
        </w:rPr>
        <w:t xml:space="preserve">Problem Statement and </w:t>
      </w:r>
      <w:r w:rsidRPr="008A31F0">
        <w:rPr>
          <w:b w:val="0"/>
          <w:szCs w:val="24"/>
        </w:rPr>
        <w:t xml:space="preserve">Issue Charge addressing </w:t>
      </w:r>
      <w:r>
        <w:rPr>
          <w:b w:val="0"/>
          <w:szCs w:val="24"/>
        </w:rPr>
        <w:t>Compensation for Reactive Supply and Voltage Control service</w:t>
      </w:r>
      <w:r w:rsidRPr="008A31F0">
        <w:rPr>
          <w:b w:val="0"/>
          <w:szCs w:val="24"/>
        </w:rPr>
        <w:t>.</w:t>
      </w:r>
      <w:r>
        <w:rPr>
          <w:b w:val="0"/>
          <w:szCs w:val="24"/>
        </w:rPr>
        <w:t xml:space="preserve"> </w:t>
      </w:r>
    </w:p>
    <w:p w14:paraId="05F6EFC7" w14:textId="14B808EB" w:rsidR="005E7B88" w:rsidRDefault="005E7B88" w:rsidP="005E7B88">
      <w:pPr>
        <w:pStyle w:val="ListSubhead1"/>
        <w:numPr>
          <w:ilvl w:val="0"/>
          <w:numId w:val="0"/>
        </w:numPr>
        <w:ind w:left="720"/>
        <w:contextualSpacing/>
        <w:rPr>
          <w:szCs w:val="24"/>
        </w:rPr>
      </w:pPr>
      <w:r w:rsidRPr="0087305B">
        <w:rPr>
          <w:szCs w:val="24"/>
        </w:rPr>
        <w:t xml:space="preserve">The committee will be asked to approve </w:t>
      </w:r>
      <w:r>
        <w:rPr>
          <w:szCs w:val="24"/>
        </w:rPr>
        <w:t>the</w:t>
      </w:r>
      <w:r w:rsidRPr="0087305B">
        <w:rPr>
          <w:szCs w:val="24"/>
        </w:rPr>
        <w:t xml:space="preserve"> </w:t>
      </w:r>
      <w:r>
        <w:rPr>
          <w:szCs w:val="24"/>
        </w:rPr>
        <w:t>Issue Charge at this meeting</w:t>
      </w:r>
      <w:r w:rsidRPr="0087305B">
        <w:rPr>
          <w:szCs w:val="24"/>
        </w:rPr>
        <w:t>.</w:t>
      </w:r>
    </w:p>
    <w:p w14:paraId="3D64489F" w14:textId="49E16B31" w:rsidR="005E7B88" w:rsidRDefault="005E7B88" w:rsidP="00A87A88">
      <w:pPr>
        <w:pStyle w:val="ListSubhead1"/>
        <w:numPr>
          <w:ilvl w:val="0"/>
          <w:numId w:val="0"/>
        </w:numPr>
        <w:contextualSpacing/>
        <w:rPr>
          <w:b w:val="0"/>
          <w:szCs w:val="24"/>
        </w:rPr>
      </w:pPr>
    </w:p>
    <w:p w14:paraId="60DE0A3B" w14:textId="28FC35B5" w:rsidR="005E7B88" w:rsidRPr="007F6E8D" w:rsidRDefault="005E7B88" w:rsidP="005E7B88">
      <w:pPr>
        <w:pStyle w:val="ListSubhead1"/>
        <w:numPr>
          <w:ilvl w:val="0"/>
          <w:numId w:val="3"/>
        </w:numPr>
        <w:contextualSpacing/>
        <w:rPr>
          <w:szCs w:val="24"/>
        </w:rPr>
      </w:pPr>
      <w:r w:rsidRPr="007F6E8D">
        <w:rPr>
          <w:szCs w:val="24"/>
        </w:rPr>
        <w:t>Market Suspension (</w:t>
      </w:r>
      <w:r w:rsidR="00A87A88">
        <w:rPr>
          <w:szCs w:val="24"/>
        </w:rPr>
        <w:t>9</w:t>
      </w:r>
      <w:r w:rsidR="00C74F23">
        <w:rPr>
          <w:szCs w:val="24"/>
        </w:rPr>
        <w:t>:</w:t>
      </w:r>
      <w:r w:rsidR="00A87A88">
        <w:rPr>
          <w:szCs w:val="24"/>
        </w:rPr>
        <w:t>30</w:t>
      </w:r>
      <w:r w:rsidR="00C74F23">
        <w:rPr>
          <w:szCs w:val="24"/>
        </w:rPr>
        <w:t xml:space="preserve"> – </w:t>
      </w:r>
      <w:r w:rsidR="00A87A88">
        <w:rPr>
          <w:szCs w:val="24"/>
        </w:rPr>
        <w:t>9</w:t>
      </w:r>
      <w:r w:rsidR="00C74F23">
        <w:rPr>
          <w:szCs w:val="24"/>
        </w:rPr>
        <w:t>:</w:t>
      </w:r>
      <w:r w:rsidR="00A87A88">
        <w:rPr>
          <w:szCs w:val="24"/>
        </w:rPr>
        <w:t>50</w:t>
      </w:r>
      <w:r w:rsidRPr="007F6E8D">
        <w:rPr>
          <w:szCs w:val="24"/>
        </w:rPr>
        <w:t>)</w:t>
      </w:r>
    </w:p>
    <w:p w14:paraId="413B6BB3" w14:textId="1A606CF0" w:rsidR="005E7B88" w:rsidRDefault="005E7B88" w:rsidP="000F146C">
      <w:pPr>
        <w:pStyle w:val="ListSubhead1"/>
        <w:numPr>
          <w:ilvl w:val="0"/>
          <w:numId w:val="0"/>
        </w:numPr>
        <w:tabs>
          <w:tab w:val="clear" w:pos="0"/>
        </w:tabs>
        <w:ind w:left="720"/>
        <w:contextualSpacing/>
        <w:rPr>
          <w:b w:val="0"/>
          <w:szCs w:val="24"/>
        </w:rPr>
      </w:pPr>
      <w:r w:rsidRPr="007E36F0">
        <w:rPr>
          <w:b w:val="0"/>
          <w:szCs w:val="24"/>
        </w:rPr>
        <w:t xml:space="preserve">Stefan Starkov will </w:t>
      </w:r>
      <w:r w:rsidR="002236CF">
        <w:rPr>
          <w:b w:val="0"/>
          <w:szCs w:val="24"/>
        </w:rPr>
        <w:t>review</w:t>
      </w:r>
      <w:r w:rsidRPr="007E36F0">
        <w:rPr>
          <w:b w:val="0"/>
          <w:szCs w:val="24"/>
        </w:rPr>
        <w:t xml:space="preserve"> </w:t>
      </w:r>
      <w:r>
        <w:rPr>
          <w:b w:val="0"/>
          <w:szCs w:val="24"/>
        </w:rPr>
        <w:t xml:space="preserve">the </w:t>
      </w:r>
      <w:r w:rsidR="00697C4B">
        <w:rPr>
          <w:b w:val="0"/>
          <w:szCs w:val="24"/>
        </w:rPr>
        <w:t xml:space="preserve">PJM proposal addressing the </w:t>
      </w:r>
      <w:r w:rsidR="000F146C">
        <w:rPr>
          <w:b w:val="0"/>
          <w:szCs w:val="24"/>
        </w:rPr>
        <w:t xml:space="preserve">Rules Related to </w:t>
      </w:r>
      <w:r w:rsidR="00697C4B">
        <w:rPr>
          <w:b w:val="0"/>
          <w:szCs w:val="24"/>
        </w:rPr>
        <w:t>Market Suspension issue.</w:t>
      </w:r>
    </w:p>
    <w:p w14:paraId="1F9F8BF2" w14:textId="411F1F94" w:rsidR="005E7B88" w:rsidRDefault="005E7B88" w:rsidP="005E7B88">
      <w:pPr>
        <w:pStyle w:val="ListSubhead1"/>
        <w:numPr>
          <w:ilvl w:val="0"/>
          <w:numId w:val="0"/>
        </w:numPr>
        <w:ind w:left="720"/>
        <w:contextualSpacing/>
        <w:rPr>
          <w:szCs w:val="24"/>
        </w:rPr>
      </w:pPr>
      <w:r w:rsidRPr="00697C4B">
        <w:rPr>
          <w:szCs w:val="24"/>
        </w:rPr>
        <w:t xml:space="preserve">The committee will be asked to </w:t>
      </w:r>
      <w:r w:rsidR="00697C4B" w:rsidRPr="00697C4B">
        <w:rPr>
          <w:szCs w:val="24"/>
        </w:rPr>
        <w:t xml:space="preserve">endorse the </w:t>
      </w:r>
      <w:r w:rsidR="00697C4B">
        <w:rPr>
          <w:szCs w:val="24"/>
        </w:rPr>
        <w:t>proposal</w:t>
      </w:r>
      <w:r w:rsidRPr="00697C4B">
        <w:rPr>
          <w:szCs w:val="24"/>
        </w:rPr>
        <w:t xml:space="preserve"> </w:t>
      </w:r>
      <w:r w:rsidR="00697C4B" w:rsidRPr="00697C4B">
        <w:rPr>
          <w:szCs w:val="24"/>
        </w:rPr>
        <w:t xml:space="preserve">at this </w:t>
      </w:r>
      <w:r w:rsidRPr="00697C4B">
        <w:rPr>
          <w:szCs w:val="24"/>
        </w:rPr>
        <w:t>meeting.</w:t>
      </w:r>
    </w:p>
    <w:p w14:paraId="620B3F97" w14:textId="2EF0FA99" w:rsidR="00D55B84" w:rsidRDefault="00D55B84" w:rsidP="005E7B88">
      <w:pPr>
        <w:pStyle w:val="ListSubhead1"/>
        <w:numPr>
          <w:ilvl w:val="0"/>
          <w:numId w:val="0"/>
        </w:numPr>
        <w:ind w:left="720"/>
        <w:contextualSpacing/>
        <w:rPr>
          <w:szCs w:val="24"/>
        </w:rPr>
      </w:pPr>
      <w:r>
        <w:rPr>
          <w:rFonts w:cs="Calibri"/>
          <w:bCs/>
          <w:color w:val="FF0000"/>
          <w:szCs w:val="24"/>
        </w:rPr>
        <w:t>Materials have been updated to capture a provision for scenario 5 where there is no DA or RT &gt; 6 consecutive hours and the prices are set to $0/MWh. The title slide was updated to remove “First Read” as this is a voting item.</w:t>
      </w:r>
    </w:p>
    <w:p w14:paraId="19F799D6" w14:textId="77777777" w:rsidR="00D55B84" w:rsidRPr="00697C4B" w:rsidRDefault="00D55B84" w:rsidP="005E7B88">
      <w:pPr>
        <w:pStyle w:val="ListSubhead1"/>
        <w:numPr>
          <w:ilvl w:val="0"/>
          <w:numId w:val="0"/>
        </w:numPr>
        <w:ind w:left="720"/>
        <w:contextualSpacing/>
        <w:rPr>
          <w:szCs w:val="24"/>
        </w:rPr>
      </w:pPr>
    </w:p>
    <w:p w14:paraId="7561C01E" w14:textId="4B66647E" w:rsidR="00452780" w:rsidRPr="000F146C" w:rsidRDefault="001E3270" w:rsidP="000F146C">
      <w:pPr>
        <w:pStyle w:val="ListSubhead1"/>
        <w:numPr>
          <w:ilvl w:val="0"/>
          <w:numId w:val="0"/>
        </w:numPr>
        <w:ind w:left="720"/>
        <w:contextualSpacing/>
        <w:rPr>
          <w:b w:val="0"/>
          <w:color w:val="0000FF" w:themeColor="hyperlink"/>
          <w:u w:val="single"/>
        </w:rPr>
      </w:pPr>
      <w:hyperlink r:id="rId8" w:history="1">
        <w:r w:rsidR="005E7B88">
          <w:rPr>
            <w:rStyle w:val="Hyperlink"/>
            <w:b w:val="0"/>
          </w:rPr>
          <w:t>Issue Tracking: Rules Related to Market Suspension</w:t>
        </w:r>
      </w:hyperlink>
    </w:p>
    <w:p w14:paraId="03E0F8AB" w14:textId="5EC61A7E" w:rsidR="00B313CB" w:rsidRPr="00B313CB" w:rsidRDefault="006E29E0" w:rsidP="007E7799">
      <w:pPr>
        <w:pStyle w:val="PrimaryHeading"/>
      </w:pPr>
      <w:r>
        <w:t>F</w:t>
      </w:r>
      <w:r w:rsidR="002C5750">
        <w:t>irst Readings</w:t>
      </w:r>
      <w:r w:rsidR="00F26975">
        <w:t xml:space="preserve"> </w:t>
      </w:r>
      <w:r w:rsidR="00045C85">
        <w:t>(</w:t>
      </w:r>
      <w:r w:rsidR="00A87A88">
        <w:t>9</w:t>
      </w:r>
      <w:r>
        <w:t>:</w:t>
      </w:r>
      <w:r w:rsidR="00A87A88">
        <w:t>50</w:t>
      </w:r>
      <w:r w:rsidR="00701F53">
        <w:t xml:space="preserve"> </w:t>
      </w:r>
      <w:r w:rsidR="008643F8">
        <w:t>–</w:t>
      </w:r>
      <w:r w:rsidR="00677B9F">
        <w:t xml:space="preserve"> </w:t>
      </w:r>
      <w:r w:rsidR="00A87A88">
        <w:t>10</w:t>
      </w:r>
      <w:r w:rsidR="008643F8">
        <w:t>:</w:t>
      </w:r>
      <w:r w:rsidR="00A87A88">
        <w:t>50</w:t>
      </w:r>
      <w:r>
        <w:t>)</w:t>
      </w:r>
    </w:p>
    <w:p w14:paraId="7A31C915" w14:textId="052CCB47" w:rsidR="00A87A88" w:rsidRDefault="00A87A88" w:rsidP="00A87A88">
      <w:pPr>
        <w:pStyle w:val="ListSubhead1"/>
        <w:numPr>
          <w:ilvl w:val="0"/>
          <w:numId w:val="3"/>
        </w:numPr>
        <w:contextualSpacing/>
        <w:rPr>
          <w:szCs w:val="24"/>
        </w:rPr>
      </w:pPr>
      <w:r>
        <w:rPr>
          <w:szCs w:val="24"/>
        </w:rPr>
        <w:t>Regulation Mileage Ratio (9:50 – 10:20)</w:t>
      </w:r>
    </w:p>
    <w:p w14:paraId="0017F2B7" w14:textId="3B917142" w:rsidR="00A87A88" w:rsidRPr="002236CF" w:rsidRDefault="00A87A88" w:rsidP="00A87A88">
      <w:pPr>
        <w:pStyle w:val="ListSubhead1"/>
        <w:numPr>
          <w:ilvl w:val="0"/>
          <w:numId w:val="0"/>
        </w:numPr>
        <w:ind w:left="720" w:hanging="360"/>
        <w:contextualSpacing/>
        <w:rPr>
          <w:szCs w:val="24"/>
        </w:rPr>
      </w:pPr>
      <w:r>
        <w:rPr>
          <w:b w:val="0"/>
          <w:szCs w:val="24"/>
        </w:rPr>
        <w:tab/>
        <w:t>Michael Olaleye</w:t>
      </w:r>
      <w:r w:rsidRPr="005660E2">
        <w:rPr>
          <w:b w:val="0"/>
          <w:szCs w:val="24"/>
        </w:rPr>
        <w:t xml:space="preserve"> </w:t>
      </w:r>
      <w:r w:rsidRPr="00A87A88">
        <w:rPr>
          <w:b w:val="0"/>
          <w:szCs w:val="24"/>
        </w:rPr>
        <w:t>provide a second first read of the Problem Statement and Issue Charge addressing Regulation Mileage Ratio. The committee will be asked to approve the Issue Charge at its next meeting.</w:t>
      </w:r>
    </w:p>
    <w:p w14:paraId="4B5746A5" w14:textId="77777777" w:rsidR="00A87A88" w:rsidRDefault="00A87A88" w:rsidP="00A87A88">
      <w:pPr>
        <w:pStyle w:val="ListSubhead1"/>
        <w:numPr>
          <w:ilvl w:val="0"/>
          <w:numId w:val="0"/>
        </w:numPr>
        <w:contextualSpacing/>
        <w:rPr>
          <w:szCs w:val="24"/>
        </w:rPr>
      </w:pPr>
    </w:p>
    <w:p w14:paraId="6C9CE5F7" w14:textId="40384FB9" w:rsidR="005E7B88" w:rsidRPr="007F6E8D" w:rsidRDefault="002236CF" w:rsidP="00A87A88">
      <w:pPr>
        <w:pStyle w:val="ListSubhead1"/>
        <w:numPr>
          <w:ilvl w:val="0"/>
          <w:numId w:val="3"/>
        </w:numPr>
        <w:contextualSpacing/>
        <w:rPr>
          <w:szCs w:val="24"/>
        </w:rPr>
      </w:pPr>
      <w:r>
        <w:rPr>
          <w:szCs w:val="24"/>
        </w:rPr>
        <w:t>Manual 6 Revisions</w:t>
      </w:r>
      <w:r w:rsidR="005E7B88" w:rsidRPr="007F6E8D">
        <w:rPr>
          <w:szCs w:val="24"/>
        </w:rPr>
        <w:t xml:space="preserve"> (</w:t>
      </w:r>
      <w:r w:rsidR="00C74F23">
        <w:rPr>
          <w:szCs w:val="24"/>
        </w:rPr>
        <w:t>10:20 – 10:30</w:t>
      </w:r>
      <w:r w:rsidR="005E7B88" w:rsidRPr="007F6E8D">
        <w:rPr>
          <w:szCs w:val="24"/>
        </w:rPr>
        <w:t>)</w:t>
      </w:r>
    </w:p>
    <w:p w14:paraId="2CD5E62B" w14:textId="65FB3A42" w:rsidR="005E7B88" w:rsidRDefault="002236CF" w:rsidP="002236CF">
      <w:pPr>
        <w:pStyle w:val="ListSubhead1"/>
        <w:numPr>
          <w:ilvl w:val="0"/>
          <w:numId w:val="0"/>
        </w:numPr>
        <w:ind w:left="720"/>
        <w:contextualSpacing/>
        <w:rPr>
          <w:b w:val="0"/>
          <w:szCs w:val="24"/>
        </w:rPr>
      </w:pPr>
      <w:r>
        <w:rPr>
          <w:b w:val="0"/>
          <w:szCs w:val="24"/>
        </w:rPr>
        <w:lastRenderedPageBreak/>
        <w:t xml:space="preserve">Emmy Messina </w:t>
      </w:r>
      <w:r w:rsidRPr="002236CF">
        <w:rPr>
          <w:b w:val="0"/>
          <w:szCs w:val="24"/>
        </w:rPr>
        <w:t xml:space="preserve">will provide a first read of revisions to Manual </w:t>
      </w:r>
      <w:r>
        <w:rPr>
          <w:b w:val="0"/>
          <w:szCs w:val="24"/>
        </w:rPr>
        <w:t>6</w:t>
      </w:r>
      <w:r w:rsidRPr="002236CF">
        <w:rPr>
          <w:b w:val="0"/>
          <w:szCs w:val="24"/>
        </w:rPr>
        <w:t xml:space="preserve">: </w:t>
      </w:r>
      <w:r>
        <w:rPr>
          <w:b w:val="0"/>
          <w:szCs w:val="24"/>
        </w:rPr>
        <w:t>Financial Transmission Rights</w:t>
      </w:r>
      <w:r w:rsidRPr="002236CF">
        <w:rPr>
          <w:b w:val="0"/>
          <w:szCs w:val="24"/>
        </w:rPr>
        <w:t xml:space="preserve"> as part of the </w:t>
      </w:r>
      <w:r>
        <w:rPr>
          <w:b w:val="0"/>
          <w:szCs w:val="24"/>
        </w:rPr>
        <w:t>periodic review</w:t>
      </w:r>
      <w:r w:rsidRPr="002236CF">
        <w:rPr>
          <w:b w:val="0"/>
          <w:szCs w:val="24"/>
        </w:rPr>
        <w:t>. The committee will be asked to endorse the</w:t>
      </w:r>
      <w:r>
        <w:rPr>
          <w:b w:val="0"/>
          <w:szCs w:val="24"/>
        </w:rPr>
        <w:t xml:space="preserve"> revisions at its next meeting.</w:t>
      </w:r>
    </w:p>
    <w:p w14:paraId="1C477365" w14:textId="77777777" w:rsidR="00A87A88" w:rsidRDefault="00A87A88" w:rsidP="00841A0E">
      <w:pPr>
        <w:pStyle w:val="ListSubhead1"/>
        <w:numPr>
          <w:ilvl w:val="0"/>
          <w:numId w:val="0"/>
        </w:numPr>
        <w:contextualSpacing/>
        <w:rPr>
          <w:b w:val="0"/>
          <w:szCs w:val="24"/>
        </w:rPr>
      </w:pPr>
    </w:p>
    <w:p w14:paraId="692576AF" w14:textId="1EEFE95D" w:rsidR="00A92EEE" w:rsidRPr="007F6E8D" w:rsidRDefault="00A92EEE" w:rsidP="00A87A88">
      <w:pPr>
        <w:pStyle w:val="ListSubhead1"/>
        <w:numPr>
          <w:ilvl w:val="0"/>
          <w:numId w:val="3"/>
        </w:numPr>
        <w:contextualSpacing/>
        <w:rPr>
          <w:szCs w:val="24"/>
        </w:rPr>
      </w:pPr>
      <w:r>
        <w:rPr>
          <w:szCs w:val="24"/>
        </w:rPr>
        <w:t>Manual 28 Revisions</w:t>
      </w:r>
      <w:r w:rsidRPr="007F6E8D">
        <w:rPr>
          <w:szCs w:val="24"/>
        </w:rPr>
        <w:t xml:space="preserve"> (</w:t>
      </w:r>
      <w:r w:rsidR="00C74F23">
        <w:rPr>
          <w:szCs w:val="24"/>
        </w:rPr>
        <w:t>10:</w:t>
      </w:r>
      <w:r w:rsidR="00841A0E">
        <w:rPr>
          <w:szCs w:val="24"/>
        </w:rPr>
        <w:t>30 – 10:5</w:t>
      </w:r>
      <w:r w:rsidR="00C74F23">
        <w:rPr>
          <w:szCs w:val="24"/>
        </w:rPr>
        <w:t>0</w:t>
      </w:r>
      <w:r w:rsidRPr="007F6E8D">
        <w:rPr>
          <w:szCs w:val="24"/>
        </w:rPr>
        <w:t>)</w:t>
      </w:r>
    </w:p>
    <w:p w14:paraId="5D46FF33" w14:textId="4D793C7B" w:rsidR="00A92EEE" w:rsidRDefault="00A92EEE" w:rsidP="00A92EEE">
      <w:pPr>
        <w:pStyle w:val="ListSubhead1"/>
        <w:numPr>
          <w:ilvl w:val="0"/>
          <w:numId w:val="0"/>
        </w:numPr>
        <w:ind w:left="720"/>
        <w:contextualSpacing/>
        <w:rPr>
          <w:b w:val="0"/>
          <w:szCs w:val="24"/>
        </w:rPr>
      </w:pPr>
      <w:r>
        <w:rPr>
          <w:b w:val="0"/>
          <w:szCs w:val="24"/>
        </w:rPr>
        <w:t xml:space="preserve">Rebecca Stadelmeyer </w:t>
      </w:r>
      <w:r w:rsidRPr="002236CF">
        <w:rPr>
          <w:b w:val="0"/>
          <w:szCs w:val="24"/>
        </w:rPr>
        <w:t xml:space="preserve">will provide a first read of revisions to Manual </w:t>
      </w:r>
      <w:r>
        <w:rPr>
          <w:b w:val="0"/>
          <w:szCs w:val="24"/>
        </w:rPr>
        <w:t>28</w:t>
      </w:r>
      <w:r w:rsidRPr="002236CF">
        <w:rPr>
          <w:b w:val="0"/>
          <w:szCs w:val="24"/>
        </w:rPr>
        <w:t xml:space="preserve">: </w:t>
      </w:r>
      <w:r>
        <w:rPr>
          <w:b w:val="0"/>
          <w:szCs w:val="24"/>
        </w:rPr>
        <w:t>Operating Agreement Accounting</w:t>
      </w:r>
      <w:r w:rsidRPr="002236CF">
        <w:rPr>
          <w:b w:val="0"/>
          <w:szCs w:val="24"/>
        </w:rPr>
        <w:t xml:space="preserve"> as part of the </w:t>
      </w:r>
      <w:r>
        <w:rPr>
          <w:b w:val="0"/>
          <w:szCs w:val="24"/>
        </w:rPr>
        <w:t>periodic review</w:t>
      </w:r>
      <w:r w:rsidRPr="002236CF">
        <w:rPr>
          <w:b w:val="0"/>
          <w:szCs w:val="24"/>
        </w:rPr>
        <w:t>. The committee will be asked to endorse the</w:t>
      </w:r>
      <w:r>
        <w:rPr>
          <w:b w:val="0"/>
          <w:szCs w:val="24"/>
        </w:rPr>
        <w:t xml:space="preserve"> revisions at its next meeting.</w:t>
      </w:r>
    </w:p>
    <w:p w14:paraId="593D7F66" w14:textId="310FC9D7" w:rsidR="005405FC" w:rsidRDefault="00C8163B" w:rsidP="005405FC">
      <w:pPr>
        <w:pStyle w:val="PrimaryHeading"/>
      </w:pPr>
      <w:r>
        <w:t>Working Items</w:t>
      </w:r>
      <w:r w:rsidRPr="00104B18">
        <w:t xml:space="preserve"> </w:t>
      </w:r>
      <w:r w:rsidR="00104B18" w:rsidRPr="00104B18">
        <w:t>(1</w:t>
      </w:r>
      <w:r w:rsidR="00841A0E">
        <w:t>0</w:t>
      </w:r>
      <w:r w:rsidR="00104B18" w:rsidRPr="00104B18">
        <w:t>:</w:t>
      </w:r>
      <w:r w:rsidR="00841A0E">
        <w:t>5</w:t>
      </w:r>
      <w:r w:rsidR="00104B18" w:rsidRPr="00104B18">
        <w:t>0 – 11:</w:t>
      </w:r>
      <w:r w:rsidR="00841A0E">
        <w:t>2</w:t>
      </w:r>
      <w:r w:rsidR="00104B18" w:rsidRPr="00104B18">
        <w:t>0)</w:t>
      </w:r>
    </w:p>
    <w:p w14:paraId="4FE35B19" w14:textId="6BEAF0EC" w:rsidR="00C8163B" w:rsidRPr="008E392B" w:rsidRDefault="00C8163B" w:rsidP="00A87A88">
      <w:pPr>
        <w:pStyle w:val="ListSubhead1"/>
        <w:numPr>
          <w:ilvl w:val="0"/>
          <w:numId w:val="3"/>
        </w:numPr>
        <w:contextualSpacing/>
        <w:rPr>
          <w:szCs w:val="24"/>
        </w:rPr>
      </w:pPr>
      <w:r>
        <w:rPr>
          <w:szCs w:val="24"/>
        </w:rPr>
        <w:t>RPM Capacity Transfer Rights</w:t>
      </w:r>
      <w:r w:rsidR="005405FC">
        <w:rPr>
          <w:szCs w:val="24"/>
        </w:rPr>
        <w:t xml:space="preserve"> (</w:t>
      </w:r>
      <w:r w:rsidR="00104B18">
        <w:rPr>
          <w:szCs w:val="24"/>
        </w:rPr>
        <w:t>1</w:t>
      </w:r>
      <w:r w:rsidR="00841A0E">
        <w:rPr>
          <w:szCs w:val="24"/>
        </w:rPr>
        <w:t>0</w:t>
      </w:r>
      <w:r w:rsidR="00104B18">
        <w:rPr>
          <w:szCs w:val="24"/>
        </w:rPr>
        <w:t>:</w:t>
      </w:r>
      <w:r w:rsidR="00841A0E">
        <w:rPr>
          <w:szCs w:val="24"/>
        </w:rPr>
        <w:t>5</w:t>
      </w:r>
      <w:r w:rsidR="00104B18">
        <w:rPr>
          <w:szCs w:val="24"/>
        </w:rPr>
        <w:t>0 – 11:</w:t>
      </w:r>
      <w:r w:rsidR="00841A0E">
        <w:rPr>
          <w:szCs w:val="24"/>
        </w:rPr>
        <w:t>2</w:t>
      </w:r>
      <w:r w:rsidR="00104B18">
        <w:rPr>
          <w:szCs w:val="24"/>
        </w:rPr>
        <w:t>0)</w:t>
      </w:r>
    </w:p>
    <w:p w14:paraId="602ABD33" w14:textId="0D0E3CE6" w:rsidR="00C8163B" w:rsidRPr="0087305B" w:rsidRDefault="005405FC" w:rsidP="00C8163B">
      <w:pPr>
        <w:pStyle w:val="ListSubhead1"/>
        <w:numPr>
          <w:ilvl w:val="0"/>
          <w:numId w:val="0"/>
        </w:numPr>
        <w:ind w:left="720"/>
        <w:contextualSpacing/>
        <w:rPr>
          <w:b w:val="0"/>
        </w:rPr>
      </w:pPr>
      <w:r w:rsidRPr="005405FC">
        <w:rPr>
          <w:b w:val="0"/>
          <w:szCs w:val="24"/>
        </w:rPr>
        <w:t xml:space="preserve">Lisa Morelli will facilitate a discussion to gather solution options from the committee. Additional </w:t>
      </w:r>
      <w:r>
        <w:rPr>
          <w:b w:val="0"/>
          <w:szCs w:val="24"/>
        </w:rPr>
        <w:t xml:space="preserve">interests and </w:t>
      </w:r>
      <w:r w:rsidRPr="005405FC">
        <w:rPr>
          <w:b w:val="0"/>
          <w:szCs w:val="24"/>
        </w:rPr>
        <w:t>design components can be provided in advance of the meeting or during the meeting.</w:t>
      </w:r>
    </w:p>
    <w:p w14:paraId="30CC9868" w14:textId="7D2552B4" w:rsidR="008333B7" w:rsidRPr="005405FC" w:rsidRDefault="001E3270" w:rsidP="005405FC">
      <w:pPr>
        <w:pStyle w:val="ListSubhead1"/>
        <w:numPr>
          <w:ilvl w:val="0"/>
          <w:numId w:val="0"/>
        </w:numPr>
        <w:ind w:left="720"/>
        <w:contextualSpacing/>
        <w:rPr>
          <w:rStyle w:val="Hyperlink"/>
          <w:color w:val="auto"/>
          <w:szCs w:val="24"/>
          <w:u w:val="none"/>
        </w:rPr>
      </w:pPr>
      <w:hyperlink r:id="rId9" w:history="1">
        <w:r w:rsidR="00C8163B">
          <w:rPr>
            <w:rStyle w:val="Hyperlink"/>
            <w:b w:val="0"/>
          </w:rPr>
          <w:t>Issue Tracking: Capacity</w:t>
        </w:r>
      </w:hyperlink>
      <w:r w:rsidR="00C8163B">
        <w:rPr>
          <w:rStyle w:val="Hyperlink"/>
          <w:b w:val="0"/>
        </w:rPr>
        <w:t xml:space="preserve"> Transfer Rights in RPM</w:t>
      </w:r>
    </w:p>
    <w:p w14:paraId="7DC5B838" w14:textId="06188BA7" w:rsidR="00C858AA" w:rsidRPr="008646C5" w:rsidRDefault="00C858AA" w:rsidP="00C858AA">
      <w:pPr>
        <w:pStyle w:val="PrimaryHeading"/>
      </w:pPr>
      <w:r>
        <w:t xml:space="preserve">Additional Items – </w:t>
      </w:r>
      <w:r w:rsidRPr="00A92EEE">
        <w:t>(11:</w:t>
      </w:r>
      <w:r w:rsidR="00841A0E">
        <w:t>2</w:t>
      </w:r>
      <w:r w:rsidR="00104B18">
        <w:t>0 – 12:</w:t>
      </w:r>
      <w:r w:rsidR="00A87A88">
        <w:t>25</w:t>
      </w:r>
      <w:r w:rsidRPr="00A92EEE">
        <w:t>)</w:t>
      </w:r>
    </w:p>
    <w:p w14:paraId="1867E8F1" w14:textId="2166B53D" w:rsidR="00C74F23" w:rsidRPr="00C74F23" w:rsidRDefault="00C74F23" w:rsidP="00A87A88">
      <w:pPr>
        <w:pStyle w:val="ListSubhead1"/>
        <w:numPr>
          <w:ilvl w:val="0"/>
          <w:numId w:val="3"/>
        </w:numPr>
        <w:contextualSpacing/>
        <w:rPr>
          <w:szCs w:val="24"/>
        </w:rPr>
      </w:pPr>
      <w:r>
        <w:rPr>
          <w:szCs w:val="24"/>
        </w:rPr>
        <w:t xml:space="preserve">Reserve Price Formation ORDCs </w:t>
      </w:r>
      <w:r w:rsidRPr="00C74F23">
        <w:rPr>
          <w:szCs w:val="24"/>
        </w:rPr>
        <w:t>(</w:t>
      </w:r>
      <w:r w:rsidR="00841A0E">
        <w:rPr>
          <w:szCs w:val="24"/>
        </w:rPr>
        <w:t xml:space="preserve">11:20 – </w:t>
      </w:r>
      <w:r w:rsidR="00841A0E" w:rsidRPr="00953F29">
        <w:rPr>
          <w:strike/>
          <w:color w:val="FF0000"/>
          <w:szCs w:val="24"/>
        </w:rPr>
        <w:t>12:0</w:t>
      </w:r>
      <w:r w:rsidR="00104B18" w:rsidRPr="00953F29">
        <w:rPr>
          <w:strike/>
          <w:color w:val="FF0000"/>
          <w:szCs w:val="24"/>
        </w:rPr>
        <w:t>0</w:t>
      </w:r>
      <w:r w:rsidR="00953F29">
        <w:rPr>
          <w:szCs w:val="24"/>
        </w:rPr>
        <w:t xml:space="preserve"> </w:t>
      </w:r>
      <w:r w:rsidR="00953F29" w:rsidRPr="00953F29">
        <w:rPr>
          <w:color w:val="FF0000"/>
          <w:szCs w:val="24"/>
        </w:rPr>
        <w:t>12:10</w:t>
      </w:r>
      <w:r w:rsidRPr="00C74F23">
        <w:rPr>
          <w:szCs w:val="24"/>
        </w:rPr>
        <w:t>)</w:t>
      </w:r>
    </w:p>
    <w:p w14:paraId="656015A7" w14:textId="6C286630" w:rsidR="00C74F23" w:rsidRDefault="00C74F23" w:rsidP="00C74F23">
      <w:pPr>
        <w:pStyle w:val="ListSubhead1"/>
        <w:numPr>
          <w:ilvl w:val="0"/>
          <w:numId w:val="0"/>
        </w:numPr>
        <w:ind w:left="720"/>
        <w:contextualSpacing/>
        <w:rPr>
          <w:b w:val="0"/>
          <w:szCs w:val="24"/>
        </w:rPr>
      </w:pPr>
      <w:r>
        <w:rPr>
          <w:b w:val="0"/>
          <w:szCs w:val="24"/>
        </w:rPr>
        <w:t xml:space="preserve">Patricio Rocha Garrido and Angelo Marcino </w:t>
      </w:r>
      <w:r w:rsidRPr="00287CE3">
        <w:rPr>
          <w:b w:val="0"/>
          <w:szCs w:val="24"/>
        </w:rPr>
        <w:t xml:space="preserve">will </w:t>
      </w:r>
      <w:r>
        <w:rPr>
          <w:b w:val="0"/>
          <w:szCs w:val="24"/>
        </w:rPr>
        <w:t xml:space="preserve">provide education on the new Reserve Price Formation </w:t>
      </w:r>
      <w:r w:rsidRPr="000C43A9">
        <w:rPr>
          <w:b w:val="0"/>
          <w:szCs w:val="24"/>
        </w:rPr>
        <w:t>Operating Reserve Demand Curves</w:t>
      </w:r>
      <w:r>
        <w:rPr>
          <w:b w:val="0"/>
          <w:szCs w:val="24"/>
        </w:rPr>
        <w:t xml:space="preserve"> (ORDCs).</w:t>
      </w:r>
      <w:r w:rsidR="00953F29">
        <w:rPr>
          <w:b w:val="0"/>
          <w:szCs w:val="24"/>
        </w:rPr>
        <w:t xml:space="preserve"> </w:t>
      </w:r>
      <w:r w:rsidR="00953F29" w:rsidRPr="00953F29">
        <w:rPr>
          <w:b w:val="0"/>
          <w:color w:val="FF0000"/>
          <w:szCs w:val="24"/>
        </w:rPr>
        <w:t>They will provide a brief overview of proposed changes to M</w:t>
      </w:r>
      <w:r w:rsidR="00953F29">
        <w:rPr>
          <w:b w:val="0"/>
          <w:color w:val="FF0000"/>
          <w:szCs w:val="24"/>
        </w:rPr>
        <w:t xml:space="preserve">anual </w:t>
      </w:r>
      <w:r w:rsidR="00953F29" w:rsidRPr="00953F29">
        <w:rPr>
          <w:b w:val="0"/>
          <w:color w:val="FF0000"/>
          <w:szCs w:val="24"/>
        </w:rPr>
        <w:t>33</w:t>
      </w:r>
      <w:r w:rsidR="00953F29">
        <w:rPr>
          <w:b w:val="0"/>
          <w:color w:val="FF0000"/>
          <w:szCs w:val="24"/>
        </w:rPr>
        <w:t>: Administrative Services for the PJM Interconnection Operating Agreement</w:t>
      </w:r>
      <w:r w:rsidR="00953F29" w:rsidRPr="00953F29">
        <w:rPr>
          <w:b w:val="0"/>
          <w:color w:val="FF0000"/>
          <w:szCs w:val="24"/>
        </w:rPr>
        <w:t>.</w:t>
      </w:r>
    </w:p>
    <w:p w14:paraId="7F6DAE38" w14:textId="574A9FA1" w:rsidR="00621068" w:rsidRDefault="00621068" w:rsidP="00C74F23">
      <w:pPr>
        <w:pStyle w:val="ListSubhead1"/>
        <w:numPr>
          <w:ilvl w:val="0"/>
          <w:numId w:val="0"/>
        </w:numPr>
        <w:ind w:left="720"/>
        <w:contextualSpacing/>
        <w:rPr>
          <w:b w:val="0"/>
          <w:szCs w:val="24"/>
        </w:rPr>
      </w:pPr>
    </w:p>
    <w:p w14:paraId="09E8652F" w14:textId="77777777" w:rsidR="00A87A88" w:rsidRPr="00953F29" w:rsidRDefault="00A87A88" w:rsidP="00A87A88">
      <w:pPr>
        <w:pStyle w:val="ListSubhead1"/>
        <w:numPr>
          <w:ilvl w:val="0"/>
          <w:numId w:val="3"/>
        </w:numPr>
        <w:contextualSpacing/>
        <w:rPr>
          <w:strike/>
          <w:color w:val="FF0000"/>
          <w:szCs w:val="24"/>
        </w:rPr>
      </w:pPr>
      <w:r w:rsidRPr="00953F29">
        <w:rPr>
          <w:strike/>
          <w:color w:val="FF0000"/>
          <w:szCs w:val="24"/>
        </w:rPr>
        <w:t>Manual 33 Revisions (12:00 – 12:10)</w:t>
      </w:r>
    </w:p>
    <w:p w14:paraId="2AB10671" w14:textId="7CFD5100" w:rsidR="00A87A88" w:rsidRPr="00953F29" w:rsidRDefault="00FF60A9" w:rsidP="00A87A88">
      <w:pPr>
        <w:pStyle w:val="ListSubhead1"/>
        <w:numPr>
          <w:ilvl w:val="0"/>
          <w:numId w:val="0"/>
        </w:numPr>
        <w:ind w:left="720"/>
        <w:contextualSpacing/>
        <w:rPr>
          <w:b w:val="0"/>
          <w:strike/>
          <w:color w:val="FF0000"/>
          <w:szCs w:val="24"/>
        </w:rPr>
      </w:pPr>
      <w:r w:rsidRPr="00953F29">
        <w:rPr>
          <w:b w:val="0"/>
          <w:strike/>
          <w:color w:val="FF0000"/>
          <w:szCs w:val="24"/>
        </w:rPr>
        <w:t>Chris Grady</w:t>
      </w:r>
      <w:r w:rsidR="00A87A88" w:rsidRPr="00953F29">
        <w:rPr>
          <w:b w:val="0"/>
          <w:strike/>
          <w:color w:val="FF0000"/>
          <w:szCs w:val="24"/>
        </w:rPr>
        <w:t xml:space="preserve"> will provide an overview of proposed changes to Manual 33: Administrative Services for the PJM Interconnection Operating Agreement around the Operating Reserve Demand Curve (ORDC) data in accordance with FERC transparency requirements. These revisions will be brought to the June MRC for a first read.</w:t>
      </w:r>
    </w:p>
    <w:p w14:paraId="1F0FF2F2" w14:textId="77777777" w:rsidR="00A87A88" w:rsidRPr="00A87A88" w:rsidRDefault="00A87A88" w:rsidP="00A87A88">
      <w:pPr>
        <w:pStyle w:val="ListSubhead1"/>
        <w:numPr>
          <w:ilvl w:val="0"/>
          <w:numId w:val="0"/>
        </w:numPr>
        <w:ind w:left="720"/>
        <w:contextualSpacing/>
        <w:rPr>
          <w:b w:val="0"/>
          <w:szCs w:val="24"/>
        </w:rPr>
      </w:pPr>
    </w:p>
    <w:p w14:paraId="6450E08F" w14:textId="77777777" w:rsidR="00A87A88" w:rsidRPr="006E1F27" w:rsidRDefault="00A87A88" w:rsidP="00A87A88">
      <w:pPr>
        <w:pStyle w:val="ListSubhead1"/>
        <w:numPr>
          <w:ilvl w:val="0"/>
          <w:numId w:val="3"/>
        </w:numPr>
        <w:contextualSpacing/>
        <w:rPr>
          <w:szCs w:val="24"/>
        </w:rPr>
      </w:pPr>
      <w:r w:rsidRPr="008711EF">
        <w:rPr>
          <w:szCs w:val="24"/>
        </w:rPr>
        <w:t>2022/2023 Base Residual Auction Results (12:10 – 12:25)</w:t>
      </w:r>
    </w:p>
    <w:p w14:paraId="26279DD9" w14:textId="0F07EDDC" w:rsidR="00A87A88" w:rsidRDefault="001E3270" w:rsidP="00A87A88">
      <w:pPr>
        <w:pStyle w:val="ListSubhead1"/>
        <w:numPr>
          <w:ilvl w:val="0"/>
          <w:numId w:val="0"/>
        </w:numPr>
        <w:ind w:left="720"/>
        <w:contextualSpacing/>
        <w:rPr>
          <w:b w:val="0"/>
          <w:szCs w:val="24"/>
        </w:rPr>
      </w:pPr>
      <w:r w:rsidRPr="001E3270">
        <w:rPr>
          <w:b w:val="0"/>
          <w:color w:val="FF0000"/>
          <w:szCs w:val="24"/>
        </w:rPr>
        <w:t>Pete Langbein</w:t>
      </w:r>
      <w:r w:rsidR="00A87A88" w:rsidRPr="001E3270">
        <w:rPr>
          <w:b w:val="0"/>
          <w:color w:val="FF0000"/>
          <w:szCs w:val="24"/>
        </w:rPr>
        <w:t xml:space="preserve"> </w:t>
      </w:r>
      <w:r w:rsidR="00A87A88">
        <w:rPr>
          <w:b w:val="0"/>
          <w:szCs w:val="24"/>
        </w:rPr>
        <w:t>will provide an update on the 2022/2023 Base Residual Auction (BRA) results.</w:t>
      </w:r>
    </w:p>
    <w:p w14:paraId="0742ACA9" w14:textId="3CA696A4" w:rsidR="00817936" w:rsidRPr="00841A0E" w:rsidRDefault="00CC0472" w:rsidP="00841A0E">
      <w:pPr>
        <w:pStyle w:val="PrimaryHeading"/>
      </w:pPr>
      <w:r>
        <w:t>Informational Section</w:t>
      </w:r>
    </w:p>
    <w:p w14:paraId="36B1030A" w14:textId="606D7688" w:rsidR="005A340F" w:rsidRPr="00817936" w:rsidRDefault="005A340F" w:rsidP="00817936">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0"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14:paraId="7E71E5BC" w14:textId="77777777" w:rsidR="005A340F" w:rsidRDefault="005A340F" w:rsidP="00CC0472">
      <w:pPr>
        <w:pStyle w:val="NoSpacing"/>
        <w:rPr>
          <w:rFonts w:ascii="Arial Narrow" w:hAnsi="Arial Narrow"/>
          <w:b/>
          <w:sz w:val="24"/>
          <w:szCs w:val="24"/>
        </w:rPr>
      </w:pPr>
    </w:p>
    <w:p w14:paraId="4F5BBAD1" w14:textId="2600ADCA" w:rsidR="005D3CAB" w:rsidRDefault="005D3CAB" w:rsidP="00CC047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1"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14:paraId="3D05B436" w14:textId="77777777" w:rsidR="005D3CAB" w:rsidRDefault="005D3CAB" w:rsidP="00CC0472">
      <w:pPr>
        <w:pStyle w:val="NoSpacing"/>
        <w:rPr>
          <w:rFonts w:ascii="Arial Narrow" w:hAnsi="Arial Narrow"/>
          <w:b/>
          <w:sz w:val="24"/>
          <w:szCs w:val="24"/>
        </w:rPr>
      </w:pPr>
    </w:p>
    <w:p w14:paraId="25E2C335" w14:textId="4A4E685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2"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3"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4"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507301AE" w14:textId="4C9086C3" w:rsidR="00CC0472" w:rsidRPr="00817936"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5"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7DBB00B5" w14:textId="04EFA8AB" w:rsidR="00882601" w:rsidRDefault="00882601" w:rsidP="00CC0472">
      <w:pPr>
        <w:pStyle w:val="Author"/>
        <w:rPr>
          <w:sz w:val="18"/>
          <w:szCs w:val="18"/>
        </w:rPr>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983"/>
        <w:gridCol w:w="3756"/>
        <w:gridCol w:w="1816"/>
        <w:gridCol w:w="1529"/>
      </w:tblGrid>
      <w:tr w:rsidR="007C4088" w14:paraId="135E28FC" w14:textId="77777777" w:rsidTr="003A4B9B">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940" w:type="dxa"/>
            <w:gridSpan w:val="3"/>
            <w:tcBorders>
              <w:top w:val="single" w:sz="6" w:space="0" w:color="FFFFFF" w:themeColor="background1"/>
              <w:bottom w:val="single" w:sz="4" w:space="0" w:color="auto"/>
              <w:right w:val="single" w:sz="8" w:space="0" w:color="auto"/>
            </w:tcBorders>
            <w:shd w:val="clear" w:color="auto" w:fill="00B0F0" w:themeFill="accent3"/>
            <w:vAlign w:val="center"/>
          </w:tcPr>
          <w:p w14:paraId="34A13666" w14:textId="77777777" w:rsidR="007C4088" w:rsidRPr="003C3320" w:rsidRDefault="007C4088" w:rsidP="003A4B9B">
            <w:pPr>
              <w:pStyle w:val="tableheading"/>
              <w:jc w:val="left"/>
              <w:rPr>
                <w:b/>
                <w:i w:val="0"/>
              </w:rPr>
            </w:pPr>
            <w:r w:rsidRPr="003C3320">
              <w:rPr>
                <w:b/>
                <w:i w:val="0"/>
              </w:rPr>
              <w:t>Future Meeting Dates and Materials</w:t>
            </w:r>
          </w:p>
        </w:tc>
        <w:tc>
          <w:tcPr>
            <w:tcW w:w="1816"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7B0B668" w14:textId="77777777" w:rsidR="007C4088" w:rsidRPr="00DA23DE" w:rsidRDefault="007C4088" w:rsidP="003A4B9B">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4C769B76" wp14:editId="7D36E2CB">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29"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415274F8" w14:textId="77777777" w:rsidR="007C4088" w:rsidRPr="00DA23DE" w:rsidRDefault="007C4088" w:rsidP="003A4B9B">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7C4088" w14:paraId="7EC4A0BF" w14:textId="77777777" w:rsidTr="003A4B9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6" w:space="0" w:color="FFFFFF" w:themeColor="background1"/>
              <w:right w:val="single" w:sz="4" w:space="0" w:color="auto"/>
            </w:tcBorders>
            <w:shd w:val="clear" w:color="auto" w:fill="000000" w:themeFill="text2"/>
            <w:vAlign w:val="center"/>
          </w:tcPr>
          <w:p w14:paraId="1E570BB0" w14:textId="77777777" w:rsidR="007C4088" w:rsidRPr="00BB6921" w:rsidRDefault="007C4088" w:rsidP="003A4B9B">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0C682500" w14:textId="77777777" w:rsidR="007C4088" w:rsidRPr="00BB6921" w:rsidRDefault="007C4088" w:rsidP="003A4B9B">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12601E1C" w14:textId="77777777" w:rsidR="007C4088" w:rsidRPr="00BB6921" w:rsidRDefault="007C4088" w:rsidP="003A4B9B">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0C6FD8FD" w14:textId="77777777" w:rsidR="007C4088" w:rsidRPr="00C10A93" w:rsidRDefault="007C4088" w:rsidP="003A4B9B">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5 p.m.</w:t>
            </w:r>
          </w:p>
        </w:tc>
        <w:tc>
          <w:tcPr>
            <w:tcW w:w="1529"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39E419F5" w14:textId="77777777" w:rsidR="007C4088" w:rsidRPr="00C10A93" w:rsidRDefault="007C4088" w:rsidP="003A4B9B">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4 p.m.</w:t>
            </w:r>
          </w:p>
        </w:tc>
      </w:tr>
      <w:tr w:rsidR="007C4088" w14:paraId="73B5E8A4" w14:textId="77777777" w:rsidTr="003A4B9B">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13E2073F" w14:textId="397C7235" w:rsidR="007C4088" w:rsidRPr="00BB6921" w:rsidRDefault="007C4088" w:rsidP="007C4088">
            <w:pPr>
              <w:pStyle w:val="DisclaimerHeading"/>
              <w:spacing w:before="40" w:after="40" w:line="220" w:lineRule="exact"/>
              <w:jc w:val="left"/>
              <w:rPr>
                <w:b w:val="0"/>
                <w:i w:val="0"/>
                <w:color w:val="auto"/>
                <w:sz w:val="18"/>
                <w:szCs w:val="18"/>
              </w:rPr>
            </w:pPr>
            <w:r>
              <w:rPr>
                <w:b w:val="0"/>
                <w:i w:val="0"/>
                <w:color w:val="auto"/>
                <w:sz w:val="18"/>
                <w:szCs w:val="18"/>
              </w:rPr>
              <w:t>July 14</w:t>
            </w:r>
          </w:p>
        </w:tc>
        <w:tc>
          <w:tcPr>
            <w:tcW w:w="983" w:type="dxa"/>
            <w:tcBorders>
              <w:top w:val="single" w:sz="4" w:space="0" w:color="auto"/>
              <w:left w:val="single" w:sz="4" w:space="0" w:color="auto"/>
              <w:bottom w:val="single" w:sz="4" w:space="0" w:color="auto"/>
              <w:right w:val="single" w:sz="8" w:space="0" w:color="auto"/>
            </w:tcBorders>
          </w:tcPr>
          <w:p w14:paraId="613CA745" w14:textId="77777777" w:rsidR="007C4088" w:rsidRPr="00C10A93" w:rsidRDefault="007C4088" w:rsidP="003A4B9B">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6EE9E26C" w14:textId="7BC045FA" w:rsidR="007C4088" w:rsidRPr="00C10A93" w:rsidRDefault="007C4088" w:rsidP="003A4B9B">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1DA039B4" w14:textId="3B47115B" w:rsidR="007C4088" w:rsidRPr="00C10A93" w:rsidRDefault="008366BA" w:rsidP="008366BA">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July</w:t>
            </w:r>
            <w:r w:rsidR="007C4088" w:rsidRPr="00C10A93">
              <w:rPr>
                <w:b w:val="0"/>
                <w:color w:val="auto"/>
                <w:sz w:val="18"/>
                <w:szCs w:val="18"/>
              </w:rPr>
              <w:t xml:space="preserve"> </w:t>
            </w:r>
            <w:r>
              <w:rPr>
                <w:b w:val="0"/>
                <w:color w:val="auto"/>
                <w:sz w:val="18"/>
                <w:szCs w:val="18"/>
              </w:rPr>
              <w:t>1</w:t>
            </w:r>
          </w:p>
        </w:tc>
        <w:tc>
          <w:tcPr>
            <w:tcW w:w="1529" w:type="dxa"/>
            <w:tcBorders>
              <w:top w:val="single" w:sz="4" w:space="0" w:color="auto"/>
              <w:left w:val="single" w:sz="4" w:space="0" w:color="auto"/>
              <w:bottom w:val="single" w:sz="4" w:space="0" w:color="auto"/>
              <w:right w:val="single" w:sz="4" w:space="0" w:color="auto"/>
            </w:tcBorders>
          </w:tcPr>
          <w:p w14:paraId="26D27A98" w14:textId="3866028A" w:rsidR="007C4088" w:rsidRPr="00C10A93" w:rsidRDefault="008366BA" w:rsidP="008366BA">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July</w:t>
            </w:r>
            <w:r w:rsidR="007C4088" w:rsidRPr="00C10A93">
              <w:rPr>
                <w:b w:val="0"/>
                <w:color w:val="auto"/>
                <w:sz w:val="18"/>
                <w:szCs w:val="18"/>
              </w:rPr>
              <w:t xml:space="preserve"> </w:t>
            </w:r>
            <w:r>
              <w:rPr>
                <w:b w:val="0"/>
                <w:color w:val="auto"/>
                <w:sz w:val="18"/>
                <w:szCs w:val="18"/>
              </w:rPr>
              <w:t>7</w:t>
            </w:r>
          </w:p>
        </w:tc>
      </w:tr>
      <w:tr w:rsidR="007C4088" w14:paraId="3B3E568E" w14:textId="77777777" w:rsidTr="003A4B9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24AACA19" w14:textId="6A038165" w:rsidR="007C4088" w:rsidRPr="00BB6921" w:rsidRDefault="007C4088" w:rsidP="003A4B9B">
            <w:pPr>
              <w:pStyle w:val="DisclaimerHeading"/>
              <w:spacing w:before="40" w:after="40" w:line="220" w:lineRule="exact"/>
              <w:jc w:val="left"/>
              <w:rPr>
                <w:b w:val="0"/>
                <w:i w:val="0"/>
                <w:color w:val="auto"/>
                <w:sz w:val="18"/>
                <w:szCs w:val="18"/>
              </w:rPr>
            </w:pPr>
            <w:r>
              <w:rPr>
                <w:b w:val="0"/>
                <w:i w:val="0"/>
                <w:color w:val="auto"/>
                <w:sz w:val="18"/>
                <w:szCs w:val="18"/>
              </w:rPr>
              <w:t>August 11</w:t>
            </w:r>
          </w:p>
        </w:tc>
        <w:tc>
          <w:tcPr>
            <w:tcW w:w="983" w:type="dxa"/>
            <w:tcBorders>
              <w:top w:val="single" w:sz="4" w:space="0" w:color="auto"/>
              <w:left w:val="single" w:sz="4" w:space="0" w:color="auto"/>
              <w:bottom w:val="single" w:sz="4" w:space="0" w:color="auto"/>
              <w:right w:val="single" w:sz="8" w:space="0" w:color="auto"/>
            </w:tcBorders>
          </w:tcPr>
          <w:p w14:paraId="4717F7EC" w14:textId="41A22BE5" w:rsidR="007C4088" w:rsidRPr="00C10A93" w:rsidRDefault="007C4088" w:rsidP="003A4B9B">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7D8F0693" w14:textId="67B5E9FA" w:rsidR="007C4088" w:rsidRPr="007C4088" w:rsidRDefault="007C4088" w:rsidP="007C408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72FC408B" w14:textId="39463884" w:rsidR="007C4088" w:rsidRPr="00C10A93" w:rsidRDefault="00EB58CC"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July </w:t>
            </w:r>
            <w:r w:rsidR="008366BA">
              <w:rPr>
                <w:b w:val="0"/>
                <w:color w:val="auto"/>
                <w:sz w:val="18"/>
                <w:szCs w:val="18"/>
              </w:rPr>
              <w:t>30</w:t>
            </w:r>
          </w:p>
        </w:tc>
        <w:tc>
          <w:tcPr>
            <w:tcW w:w="1529" w:type="dxa"/>
            <w:tcBorders>
              <w:top w:val="single" w:sz="4" w:space="0" w:color="auto"/>
              <w:left w:val="single" w:sz="4" w:space="0" w:color="auto"/>
              <w:bottom w:val="single" w:sz="4" w:space="0" w:color="auto"/>
              <w:right w:val="single" w:sz="4" w:space="0" w:color="auto"/>
            </w:tcBorders>
          </w:tcPr>
          <w:p w14:paraId="5244FA2C" w14:textId="07546768" w:rsidR="007C4088" w:rsidRPr="00C10A93" w:rsidRDefault="00EB58CC"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August </w:t>
            </w:r>
            <w:r w:rsidR="008366BA">
              <w:rPr>
                <w:b w:val="0"/>
                <w:color w:val="auto"/>
                <w:sz w:val="18"/>
                <w:szCs w:val="18"/>
              </w:rPr>
              <w:t>4</w:t>
            </w:r>
          </w:p>
        </w:tc>
      </w:tr>
      <w:tr w:rsidR="007C4088" w14:paraId="1EE5BE78" w14:textId="77777777" w:rsidTr="003A4B9B">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618B66FE" w14:textId="3732CB8F" w:rsidR="007C4088" w:rsidRPr="00BB6921" w:rsidRDefault="007C4088" w:rsidP="003A4B9B">
            <w:pPr>
              <w:pStyle w:val="DisclaimerHeading"/>
              <w:spacing w:before="40" w:after="40" w:line="220" w:lineRule="exact"/>
              <w:jc w:val="left"/>
              <w:rPr>
                <w:b w:val="0"/>
                <w:i w:val="0"/>
                <w:color w:val="auto"/>
                <w:sz w:val="18"/>
                <w:szCs w:val="18"/>
              </w:rPr>
            </w:pPr>
            <w:r>
              <w:rPr>
                <w:b w:val="0"/>
                <w:i w:val="0"/>
                <w:color w:val="auto"/>
                <w:sz w:val="18"/>
                <w:szCs w:val="18"/>
              </w:rPr>
              <w:t>September 9</w:t>
            </w:r>
          </w:p>
        </w:tc>
        <w:tc>
          <w:tcPr>
            <w:tcW w:w="983" w:type="dxa"/>
            <w:tcBorders>
              <w:top w:val="single" w:sz="4" w:space="0" w:color="auto"/>
              <w:left w:val="single" w:sz="4" w:space="0" w:color="auto"/>
              <w:bottom w:val="single" w:sz="4" w:space="0" w:color="auto"/>
              <w:right w:val="single" w:sz="8" w:space="0" w:color="auto"/>
            </w:tcBorders>
          </w:tcPr>
          <w:p w14:paraId="3BFAFD35" w14:textId="6DF195AB" w:rsidR="007C4088" w:rsidRPr="00C10A93" w:rsidRDefault="007C4088" w:rsidP="003A4B9B">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26D0B96A" w14:textId="0BDD3CB2" w:rsidR="007C4088" w:rsidRPr="007C4088"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3065E536" w14:textId="1527CADF" w:rsidR="007C4088" w:rsidRPr="00C10A93" w:rsidRDefault="00613A78"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August 30</w:t>
            </w:r>
          </w:p>
        </w:tc>
        <w:tc>
          <w:tcPr>
            <w:tcW w:w="1529" w:type="dxa"/>
            <w:tcBorders>
              <w:top w:val="single" w:sz="4" w:space="0" w:color="auto"/>
              <w:left w:val="single" w:sz="4" w:space="0" w:color="auto"/>
              <w:bottom w:val="single" w:sz="4" w:space="0" w:color="auto"/>
              <w:right w:val="single" w:sz="4" w:space="0" w:color="auto"/>
            </w:tcBorders>
          </w:tcPr>
          <w:p w14:paraId="501709F4" w14:textId="2176B7D0" w:rsidR="007C4088" w:rsidRPr="00C10A93" w:rsidRDefault="00EB58CC"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September </w:t>
            </w:r>
            <w:r w:rsidR="00EB2199">
              <w:rPr>
                <w:b w:val="0"/>
                <w:color w:val="auto"/>
                <w:sz w:val="18"/>
                <w:szCs w:val="18"/>
              </w:rPr>
              <w:t>2</w:t>
            </w:r>
          </w:p>
        </w:tc>
      </w:tr>
      <w:tr w:rsidR="007C4088" w14:paraId="293E8A5A" w14:textId="77777777" w:rsidTr="003A4B9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6EC8B97D" w14:textId="78E45637" w:rsidR="007C4088" w:rsidRPr="007C4088" w:rsidRDefault="007C4088" w:rsidP="003A4B9B">
            <w:pPr>
              <w:pStyle w:val="DisclaimerHeading"/>
              <w:spacing w:before="40" w:after="40" w:line="220" w:lineRule="exact"/>
              <w:jc w:val="left"/>
              <w:rPr>
                <w:b w:val="0"/>
                <w:color w:val="auto"/>
                <w:sz w:val="18"/>
                <w:szCs w:val="18"/>
              </w:rPr>
            </w:pPr>
            <w:r>
              <w:rPr>
                <w:b w:val="0"/>
                <w:i w:val="0"/>
                <w:color w:val="auto"/>
                <w:sz w:val="18"/>
                <w:szCs w:val="18"/>
              </w:rPr>
              <w:t>October 6</w:t>
            </w:r>
          </w:p>
        </w:tc>
        <w:tc>
          <w:tcPr>
            <w:tcW w:w="983" w:type="dxa"/>
            <w:tcBorders>
              <w:top w:val="single" w:sz="4" w:space="0" w:color="auto"/>
              <w:left w:val="single" w:sz="4" w:space="0" w:color="auto"/>
              <w:bottom w:val="single" w:sz="4" w:space="0" w:color="auto"/>
              <w:right w:val="single" w:sz="8" w:space="0" w:color="auto"/>
            </w:tcBorders>
          </w:tcPr>
          <w:p w14:paraId="2580DD95" w14:textId="4D756827" w:rsidR="007C4088" w:rsidRPr="00C10A93" w:rsidRDefault="007C4088" w:rsidP="003A4B9B">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5BC169A1" w14:textId="06D8FD4C" w:rsidR="007C4088" w:rsidRPr="00C10A93" w:rsidRDefault="007C4088" w:rsidP="007C408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25FE30CA" w14:textId="4D0BBEAF" w:rsidR="007C4088" w:rsidRPr="00613A78" w:rsidRDefault="00613A78"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613A78">
              <w:rPr>
                <w:b w:val="0"/>
                <w:color w:val="auto"/>
                <w:sz w:val="18"/>
                <w:szCs w:val="18"/>
              </w:rPr>
              <w:t>September 24</w:t>
            </w:r>
          </w:p>
        </w:tc>
        <w:tc>
          <w:tcPr>
            <w:tcW w:w="1529" w:type="dxa"/>
            <w:tcBorders>
              <w:top w:val="single" w:sz="4" w:space="0" w:color="auto"/>
              <w:left w:val="single" w:sz="4" w:space="0" w:color="auto"/>
              <w:bottom w:val="single" w:sz="4" w:space="0" w:color="auto"/>
              <w:right w:val="single" w:sz="4" w:space="0" w:color="auto"/>
            </w:tcBorders>
          </w:tcPr>
          <w:p w14:paraId="23A26D0E" w14:textId="611710D8" w:rsidR="007C4088" w:rsidRPr="00EB58CC" w:rsidRDefault="00EB58CC"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EB58CC">
              <w:rPr>
                <w:b w:val="0"/>
                <w:color w:val="auto"/>
                <w:sz w:val="18"/>
                <w:szCs w:val="18"/>
              </w:rPr>
              <w:t>September</w:t>
            </w:r>
            <w:r w:rsidR="00EB2199">
              <w:rPr>
                <w:b w:val="0"/>
                <w:color w:val="auto"/>
                <w:sz w:val="18"/>
                <w:szCs w:val="18"/>
              </w:rPr>
              <w:t xml:space="preserve"> 29</w:t>
            </w:r>
          </w:p>
        </w:tc>
      </w:tr>
      <w:tr w:rsidR="007C4088" w14:paraId="7A0C7F25" w14:textId="77777777" w:rsidTr="007C4088">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5F4E777C" w14:textId="7B4ED6B4" w:rsidR="007C4088" w:rsidRPr="0055010D" w:rsidRDefault="007C4088" w:rsidP="003A4B9B">
            <w:pPr>
              <w:pStyle w:val="DisclaimerHeading"/>
              <w:spacing w:before="40" w:after="40" w:line="220" w:lineRule="exact"/>
              <w:jc w:val="left"/>
              <w:rPr>
                <w:color w:val="auto"/>
                <w:sz w:val="18"/>
                <w:szCs w:val="18"/>
              </w:rPr>
            </w:pPr>
            <w:r>
              <w:rPr>
                <w:b w:val="0"/>
                <w:i w:val="0"/>
                <w:color w:val="auto"/>
                <w:sz w:val="18"/>
                <w:szCs w:val="18"/>
              </w:rPr>
              <w:t>November 3</w:t>
            </w:r>
          </w:p>
        </w:tc>
        <w:tc>
          <w:tcPr>
            <w:tcW w:w="983" w:type="dxa"/>
            <w:tcBorders>
              <w:top w:val="single" w:sz="4" w:space="0" w:color="auto"/>
              <w:left w:val="single" w:sz="4" w:space="0" w:color="auto"/>
              <w:bottom w:val="single" w:sz="4" w:space="0" w:color="auto"/>
              <w:right w:val="single" w:sz="8" w:space="0" w:color="auto"/>
            </w:tcBorders>
          </w:tcPr>
          <w:p w14:paraId="604AB340" w14:textId="6F53AF11" w:rsidR="007C4088" w:rsidRPr="00C10A93" w:rsidRDefault="007C4088" w:rsidP="003A4B9B">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2CCB8AF9" w14:textId="35DDE44A" w:rsidR="007C4088" w:rsidRPr="00C10A93"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179F3B71" w14:textId="39C34FF2" w:rsidR="007C4088" w:rsidRPr="00613A78" w:rsidRDefault="00613A78"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613A78">
              <w:rPr>
                <w:b w:val="0"/>
                <w:color w:val="auto"/>
                <w:sz w:val="18"/>
                <w:szCs w:val="18"/>
              </w:rPr>
              <w:t>October 22</w:t>
            </w:r>
          </w:p>
        </w:tc>
        <w:tc>
          <w:tcPr>
            <w:tcW w:w="1529" w:type="dxa"/>
            <w:tcBorders>
              <w:top w:val="single" w:sz="4" w:space="0" w:color="auto"/>
              <w:left w:val="single" w:sz="4" w:space="0" w:color="auto"/>
              <w:bottom w:val="single" w:sz="4" w:space="0" w:color="auto"/>
              <w:right w:val="single" w:sz="4" w:space="0" w:color="auto"/>
            </w:tcBorders>
          </w:tcPr>
          <w:p w14:paraId="52B80E61" w14:textId="4FDA442B" w:rsidR="007C4088" w:rsidRPr="00613A78" w:rsidRDefault="00EB58CC"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613A78">
              <w:rPr>
                <w:b w:val="0"/>
                <w:color w:val="auto"/>
                <w:sz w:val="18"/>
                <w:szCs w:val="18"/>
              </w:rPr>
              <w:t>October</w:t>
            </w:r>
            <w:r w:rsidR="00EB2199" w:rsidRPr="00613A78">
              <w:rPr>
                <w:b w:val="0"/>
                <w:color w:val="auto"/>
                <w:sz w:val="18"/>
                <w:szCs w:val="18"/>
              </w:rPr>
              <w:t xml:space="preserve"> 27</w:t>
            </w:r>
          </w:p>
        </w:tc>
      </w:tr>
      <w:tr w:rsidR="007C4088" w14:paraId="655E9812" w14:textId="77777777" w:rsidTr="003A4B9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right w:val="single" w:sz="4" w:space="0" w:color="auto"/>
            </w:tcBorders>
            <w:shd w:val="clear" w:color="auto" w:fill="E1F6FF"/>
          </w:tcPr>
          <w:p w14:paraId="5BAE2354" w14:textId="7F3AC016" w:rsidR="007C4088" w:rsidRDefault="007C4088" w:rsidP="007C4088">
            <w:pPr>
              <w:pStyle w:val="DisclaimerHeading"/>
              <w:spacing w:before="40" w:after="40" w:line="220" w:lineRule="exact"/>
              <w:jc w:val="left"/>
              <w:rPr>
                <w:b w:val="0"/>
                <w:i w:val="0"/>
                <w:color w:val="auto"/>
                <w:sz w:val="18"/>
                <w:szCs w:val="18"/>
              </w:rPr>
            </w:pPr>
            <w:r>
              <w:rPr>
                <w:b w:val="0"/>
                <w:i w:val="0"/>
                <w:color w:val="auto"/>
                <w:sz w:val="18"/>
                <w:szCs w:val="18"/>
              </w:rPr>
              <w:t>December 1</w:t>
            </w:r>
          </w:p>
        </w:tc>
        <w:tc>
          <w:tcPr>
            <w:tcW w:w="983" w:type="dxa"/>
            <w:tcBorders>
              <w:top w:val="single" w:sz="4" w:space="0" w:color="auto"/>
              <w:left w:val="single" w:sz="4" w:space="0" w:color="auto"/>
              <w:right w:val="single" w:sz="8" w:space="0" w:color="auto"/>
            </w:tcBorders>
          </w:tcPr>
          <w:p w14:paraId="428E390A" w14:textId="57A09956" w:rsidR="007C4088" w:rsidRPr="00C10A93" w:rsidRDefault="007C4088" w:rsidP="003A4B9B">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right w:val="single" w:sz="8" w:space="0" w:color="auto"/>
            </w:tcBorders>
          </w:tcPr>
          <w:p w14:paraId="652F0135" w14:textId="497C2A75" w:rsidR="007C4088" w:rsidRPr="00C10A93" w:rsidRDefault="007C4088" w:rsidP="007C408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right w:val="single" w:sz="4" w:space="0" w:color="auto"/>
            </w:tcBorders>
          </w:tcPr>
          <w:p w14:paraId="574E4085" w14:textId="4BFEC1E9" w:rsidR="007C4088" w:rsidRPr="00613A78" w:rsidRDefault="00613A78"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November 19</w:t>
            </w:r>
          </w:p>
        </w:tc>
        <w:tc>
          <w:tcPr>
            <w:tcW w:w="1529" w:type="dxa"/>
            <w:tcBorders>
              <w:top w:val="single" w:sz="4" w:space="0" w:color="auto"/>
              <w:left w:val="single" w:sz="4" w:space="0" w:color="auto"/>
              <w:right w:val="single" w:sz="4" w:space="0" w:color="auto"/>
            </w:tcBorders>
          </w:tcPr>
          <w:p w14:paraId="700E083A" w14:textId="54BD5530" w:rsidR="007C4088" w:rsidRPr="00613A78" w:rsidRDefault="00EB2199"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613A78">
              <w:rPr>
                <w:b w:val="0"/>
                <w:color w:val="auto"/>
                <w:sz w:val="18"/>
                <w:szCs w:val="18"/>
              </w:rPr>
              <w:t>November 24</w:t>
            </w:r>
          </w:p>
        </w:tc>
      </w:tr>
    </w:tbl>
    <w:p w14:paraId="79264B69" w14:textId="77777777" w:rsidR="007C4088" w:rsidRDefault="007C4088" w:rsidP="00CC0472">
      <w:pPr>
        <w:pStyle w:val="Author"/>
        <w:rPr>
          <w:sz w:val="18"/>
          <w:szCs w:val="18"/>
        </w:rPr>
      </w:pPr>
    </w:p>
    <w:p w14:paraId="77465422" w14:textId="21F1D14B" w:rsidR="00CC0472" w:rsidRDefault="00CC0472" w:rsidP="00CC0472">
      <w:pPr>
        <w:pStyle w:val="Author"/>
        <w:rPr>
          <w:sz w:val="18"/>
          <w:szCs w:val="18"/>
        </w:rPr>
      </w:pPr>
      <w:r w:rsidRPr="00FE2AF8">
        <w:rPr>
          <w:sz w:val="18"/>
          <w:szCs w:val="18"/>
        </w:rPr>
        <w:t xml:space="preserve">Author: </w:t>
      </w:r>
      <w:r w:rsidR="006741DE">
        <w:rPr>
          <w:sz w:val="18"/>
          <w:szCs w:val="18"/>
        </w:rPr>
        <w:t>Nicholas</w:t>
      </w:r>
      <w:r w:rsidR="00E20F75">
        <w:rPr>
          <w:sz w:val="18"/>
          <w:szCs w:val="18"/>
        </w:rPr>
        <w:t xml:space="preserve">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lastRenderedPageBreak/>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3"/>
      <w:footerReference w:type="even" r:id="rId24"/>
      <w:footerReference w:type="default" r:id="rId25"/>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EE9A2" w14:textId="77777777" w:rsidR="00C37125" w:rsidRDefault="00C37125" w:rsidP="00B62597">
      <w:pPr>
        <w:spacing w:after="0" w:line="240" w:lineRule="auto"/>
      </w:pPr>
      <w:r>
        <w:separator/>
      </w:r>
    </w:p>
  </w:endnote>
  <w:endnote w:type="continuationSeparator" w:id="0">
    <w:p w14:paraId="284B091B" w14:textId="77777777" w:rsidR="00C37125" w:rsidRDefault="00C37125"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BCD147-8F27-4116-8B56-7C702ADCEF3C}"/>
    <w:embedBold r:id="rId2" w:fontKey="{CC106F43-5099-49AB-9B61-27ECA8F1012D}"/>
    <w:embedItalic r:id="rId3" w:fontKey="{06BFCF43-54D4-4261-A9A6-866291654210}"/>
  </w:font>
  <w:font w:name="Arial Narrow">
    <w:panose1 w:val="020B0606020202030204"/>
    <w:charset w:val="00"/>
    <w:family w:val="swiss"/>
    <w:pitch w:val="variable"/>
    <w:sig w:usb0="00000287" w:usb1="00000800" w:usb2="00000000" w:usb3="00000000" w:csb0="0000009F" w:csb1="00000000"/>
    <w:embedRegular r:id="rId4" w:fontKey="{4ECFB653-A0DA-4AB5-9ECC-7814A8D6FCA1}"/>
    <w:embedBold r:id="rId5" w:fontKey="{9205071B-05B3-4225-AF1D-F9B2347F0E13}"/>
    <w:embedItalic r:id="rId6" w:fontKey="{C4BA31FC-C1C1-4CBE-9611-6DEEFDCC16A8}"/>
    <w:embedBoldItalic r:id="rId7" w:fontKey="{2F329203-C108-43EA-A118-0C561BFF153E}"/>
  </w:font>
  <w:font w:name="Tahoma">
    <w:panose1 w:val="020B0604030504040204"/>
    <w:charset w:val="00"/>
    <w:family w:val="swiss"/>
    <w:pitch w:val="variable"/>
    <w:sig w:usb0="E1002EFF" w:usb1="C000605B" w:usb2="00000029" w:usb3="00000000" w:csb0="000101FF" w:csb1="00000000"/>
    <w:embedRegular r:id="rId8" w:fontKey="{5D4FA102-B53C-4A13-B1C4-67E406A0B60B}"/>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A670B634-1336-4499-916A-1043E4CEB6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6FB418C6"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1E3270">
      <w:rPr>
        <w:rStyle w:val="PageNumber"/>
        <w:noProof/>
      </w:rPr>
      <w:t>1</w:t>
    </w:r>
    <w:r>
      <w:rPr>
        <w:rStyle w:val="PageNumber"/>
      </w:rPr>
      <w:fldChar w:fldCharType="end"/>
    </w:r>
  </w:p>
  <w:bookmarkStart w:id="3" w:name="OLE_LINK1"/>
  <w:p w14:paraId="05B93B69" w14:textId="41B8A3F4"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489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sidR="00451C8F">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D86FD" w14:textId="77777777" w:rsidR="00C37125" w:rsidRDefault="00C37125" w:rsidP="00B62597">
      <w:pPr>
        <w:spacing w:after="0" w:line="240" w:lineRule="auto"/>
      </w:pPr>
      <w:r>
        <w:separator/>
      </w:r>
    </w:p>
  </w:footnote>
  <w:footnote w:type="continuationSeparator" w:id="0">
    <w:p w14:paraId="5ADFC8D2" w14:textId="77777777" w:rsidR="00C37125" w:rsidRDefault="00C37125"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1DEBD719" w:rsidR="00AB482A" w:rsidRPr="001E3270" w:rsidRDefault="007025F3" w:rsidP="007025F3">
    <w:pPr>
      <w:pStyle w:val="PostingDate"/>
      <w:ind w:right="-990"/>
      <w:rPr>
        <w:color w:val="FF0000"/>
      </w:rPr>
    </w:pPr>
    <w:r w:rsidRPr="001E3270">
      <w:rPr>
        <w:color w:val="FF0000"/>
      </w:rPr>
      <w:t xml:space="preserve">As of </w:t>
    </w:r>
    <w:r w:rsidR="00841A0E" w:rsidRPr="001E3270">
      <w:rPr>
        <w:color w:val="FF0000"/>
      </w:rPr>
      <w:t xml:space="preserve">June </w:t>
    </w:r>
    <w:r w:rsidR="00D55B84" w:rsidRPr="001E3270">
      <w:rPr>
        <w:color w:val="FF0000"/>
      </w:rPr>
      <w:t>8</w:t>
    </w:r>
    <w:r w:rsidRPr="001E3270">
      <w:rPr>
        <w:color w:val="FF0000"/>
      </w:rPr>
      <w:t>, 2021</w:t>
    </w:r>
    <w:r w:rsidR="00AB482A" w:rsidRPr="001E3270">
      <w:rPr>
        <w:rFonts w:eastAsia="Times New Roman" w:cs="Times New Roman"/>
        <w:noProof/>
        <w:color w:val="FF0000"/>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AB482A" w:rsidRPr="001E3270">
      <w:rPr>
        <w:noProof/>
        <w:color w:val="FF0000"/>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5647F"/>
    <w:multiLevelType w:val="hybridMultilevel"/>
    <w:tmpl w:val="9D38E6AA"/>
    <w:lvl w:ilvl="0" w:tplc="E5B022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FD254C"/>
    <w:multiLevelType w:val="hybridMultilevel"/>
    <w:tmpl w:val="B12444FA"/>
    <w:lvl w:ilvl="0" w:tplc="67349F5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4B79A7"/>
    <w:multiLevelType w:val="hybridMultilevel"/>
    <w:tmpl w:val="6B6207D4"/>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4100A2"/>
    <w:multiLevelType w:val="hybridMultilevel"/>
    <w:tmpl w:val="ED1859F4"/>
    <w:lvl w:ilvl="0" w:tplc="5052BE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5130E34"/>
    <w:multiLevelType w:val="hybridMultilevel"/>
    <w:tmpl w:val="1E867BD2"/>
    <w:lvl w:ilvl="0" w:tplc="470878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706F06"/>
    <w:multiLevelType w:val="hybridMultilevel"/>
    <w:tmpl w:val="1262B8A6"/>
    <w:lvl w:ilvl="0" w:tplc="F816F7BA">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E4F80"/>
    <w:multiLevelType w:val="hybridMultilevel"/>
    <w:tmpl w:val="EC261322"/>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7B4249"/>
    <w:multiLevelType w:val="hybridMultilevel"/>
    <w:tmpl w:val="6B6207D4"/>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1C63B03"/>
    <w:multiLevelType w:val="hybridMultilevel"/>
    <w:tmpl w:val="62BC2CBA"/>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396E7D33"/>
    <w:multiLevelType w:val="hybridMultilevel"/>
    <w:tmpl w:val="88E8B460"/>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D2F65E8"/>
    <w:multiLevelType w:val="hybridMultilevel"/>
    <w:tmpl w:val="FFAE4D1C"/>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A2E3B"/>
    <w:multiLevelType w:val="hybridMultilevel"/>
    <w:tmpl w:val="2720807C"/>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3C62B8"/>
    <w:multiLevelType w:val="hybridMultilevel"/>
    <w:tmpl w:val="E048C0A6"/>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2F0598"/>
    <w:multiLevelType w:val="hybridMultilevel"/>
    <w:tmpl w:val="0A6669EA"/>
    <w:lvl w:ilvl="0" w:tplc="3F949E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C5F52A2"/>
    <w:multiLevelType w:val="hybridMultilevel"/>
    <w:tmpl w:val="D9A63754"/>
    <w:lvl w:ilvl="0" w:tplc="17CC4084">
      <w:start w:val="7"/>
      <w:numFmt w:val="decimal"/>
      <w:lvlText w:val="%1."/>
      <w:lvlJc w:val="left"/>
      <w:pPr>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7650A3"/>
    <w:multiLevelType w:val="hybridMultilevel"/>
    <w:tmpl w:val="CAD868A8"/>
    <w:lvl w:ilvl="0" w:tplc="A3440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0"/>
  </w:num>
  <w:num w:numId="3">
    <w:abstractNumId w:val="14"/>
  </w:num>
  <w:num w:numId="4">
    <w:abstractNumId w:val="2"/>
  </w:num>
  <w:num w:numId="5">
    <w:abstractNumId w:val="8"/>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0"/>
  </w:num>
  <w:num w:numId="9">
    <w:abstractNumId w:val="4"/>
  </w:num>
  <w:num w:numId="10">
    <w:abstractNumId w:val="15"/>
  </w:num>
  <w:num w:numId="11">
    <w:abstractNumId w:val="5"/>
  </w:num>
  <w:num w:numId="12">
    <w:abstractNumId w:val="3"/>
  </w:num>
  <w:num w:numId="13">
    <w:abstractNumId w:val="11"/>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7"/>
  </w:num>
  <w:num w:numId="24">
    <w:abstractNumId w:val="12"/>
  </w:num>
  <w:num w:numId="25">
    <w:abstractNumId w:val="16"/>
  </w:num>
  <w:num w:numId="26">
    <w:abstractNumId w:val="17"/>
  </w:num>
  <w:num w:numId="27">
    <w:abstractNumId w:val="13"/>
  </w:num>
  <w:num w:numId="28">
    <w:abstractNumId w:val="1"/>
  </w:num>
  <w:num w:numId="29">
    <w:abstractNumId w:val="6"/>
  </w:num>
  <w:num w:numId="3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0424B"/>
    <w:rsid w:val="00013149"/>
    <w:rsid w:val="00015609"/>
    <w:rsid w:val="00015E99"/>
    <w:rsid w:val="0001630A"/>
    <w:rsid w:val="00020959"/>
    <w:rsid w:val="00020CB5"/>
    <w:rsid w:val="00023F1E"/>
    <w:rsid w:val="00026179"/>
    <w:rsid w:val="0003144D"/>
    <w:rsid w:val="00031B65"/>
    <w:rsid w:val="00032283"/>
    <w:rsid w:val="0004385E"/>
    <w:rsid w:val="000438B9"/>
    <w:rsid w:val="000438DA"/>
    <w:rsid w:val="0004408F"/>
    <w:rsid w:val="00044193"/>
    <w:rsid w:val="00044F87"/>
    <w:rsid w:val="00045C85"/>
    <w:rsid w:val="0004794B"/>
    <w:rsid w:val="00050827"/>
    <w:rsid w:val="000515E3"/>
    <w:rsid w:val="00054BB3"/>
    <w:rsid w:val="000553C7"/>
    <w:rsid w:val="00055E04"/>
    <w:rsid w:val="0006587F"/>
    <w:rsid w:val="00070445"/>
    <w:rsid w:val="00081BA5"/>
    <w:rsid w:val="00085432"/>
    <w:rsid w:val="00093D2A"/>
    <w:rsid w:val="00096E89"/>
    <w:rsid w:val="000A0CCA"/>
    <w:rsid w:val="000A2475"/>
    <w:rsid w:val="000A348A"/>
    <w:rsid w:val="000B02C9"/>
    <w:rsid w:val="000B05C3"/>
    <w:rsid w:val="000B61DB"/>
    <w:rsid w:val="000B679B"/>
    <w:rsid w:val="000B7112"/>
    <w:rsid w:val="000C43A9"/>
    <w:rsid w:val="000C44FB"/>
    <w:rsid w:val="000C5F50"/>
    <w:rsid w:val="000C601D"/>
    <w:rsid w:val="000C6DF0"/>
    <w:rsid w:val="000C76E2"/>
    <w:rsid w:val="000D2517"/>
    <w:rsid w:val="000D2EF2"/>
    <w:rsid w:val="000D47E9"/>
    <w:rsid w:val="000D5281"/>
    <w:rsid w:val="000D654E"/>
    <w:rsid w:val="000E3F74"/>
    <w:rsid w:val="000E5ED0"/>
    <w:rsid w:val="000E73C3"/>
    <w:rsid w:val="000E76C0"/>
    <w:rsid w:val="000F06DC"/>
    <w:rsid w:val="000F146C"/>
    <w:rsid w:val="000F2FFA"/>
    <w:rsid w:val="000F33E0"/>
    <w:rsid w:val="000F47EC"/>
    <w:rsid w:val="000F4EBF"/>
    <w:rsid w:val="00104B18"/>
    <w:rsid w:val="001057AB"/>
    <w:rsid w:val="0011180C"/>
    <w:rsid w:val="0011198B"/>
    <w:rsid w:val="001137B9"/>
    <w:rsid w:val="00115D98"/>
    <w:rsid w:val="00117932"/>
    <w:rsid w:val="00120B8B"/>
    <w:rsid w:val="001232B1"/>
    <w:rsid w:val="001239FC"/>
    <w:rsid w:val="00125D7B"/>
    <w:rsid w:val="00131095"/>
    <w:rsid w:val="00132079"/>
    <w:rsid w:val="00132272"/>
    <w:rsid w:val="00136930"/>
    <w:rsid w:val="0014196E"/>
    <w:rsid w:val="00143B03"/>
    <w:rsid w:val="00145760"/>
    <w:rsid w:val="00147AB9"/>
    <w:rsid w:val="00152FB4"/>
    <w:rsid w:val="00155A9C"/>
    <w:rsid w:val="0016141E"/>
    <w:rsid w:val="00166C3A"/>
    <w:rsid w:val="00170BA9"/>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D3B68"/>
    <w:rsid w:val="001D555F"/>
    <w:rsid w:val="001E075C"/>
    <w:rsid w:val="001E3270"/>
    <w:rsid w:val="001F5FBA"/>
    <w:rsid w:val="0020069E"/>
    <w:rsid w:val="0020584F"/>
    <w:rsid w:val="00214DBB"/>
    <w:rsid w:val="002152A6"/>
    <w:rsid w:val="00216496"/>
    <w:rsid w:val="002236CF"/>
    <w:rsid w:val="002238D1"/>
    <w:rsid w:val="00227B1B"/>
    <w:rsid w:val="002305E4"/>
    <w:rsid w:val="00232081"/>
    <w:rsid w:val="00240E5D"/>
    <w:rsid w:val="00242596"/>
    <w:rsid w:val="00250A64"/>
    <w:rsid w:val="002537D1"/>
    <w:rsid w:val="00256558"/>
    <w:rsid w:val="002569B7"/>
    <w:rsid w:val="0026120A"/>
    <w:rsid w:val="00262A25"/>
    <w:rsid w:val="0026351F"/>
    <w:rsid w:val="0026419C"/>
    <w:rsid w:val="00266B21"/>
    <w:rsid w:val="002714E5"/>
    <w:rsid w:val="002818C3"/>
    <w:rsid w:val="0028560B"/>
    <w:rsid w:val="0028797A"/>
    <w:rsid w:val="00287CE3"/>
    <w:rsid w:val="002975A6"/>
    <w:rsid w:val="002A23E4"/>
    <w:rsid w:val="002A3B4D"/>
    <w:rsid w:val="002A4858"/>
    <w:rsid w:val="002B2F98"/>
    <w:rsid w:val="002B52D2"/>
    <w:rsid w:val="002B5F91"/>
    <w:rsid w:val="002B79DB"/>
    <w:rsid w:val="002C004B"/>
    <w:rsid w:val="002C05AD"/>
    <w:rsid w:val="002C0891"/>
    <w:rsid w:val="002C1B2F"/>
    <w:rsid w:val="002C341D"/>
    <w:rsid w:val="002C5750"/>
    <w:rsid w:val="002D0C07"/>
    <w:rsid w:val="002D7998"/>
    <w:rsid w:val="002E10DB"/>
    <w:rsid w:val="002E555F"/>
    <w:rsid w:val="002F1BF1"/>
    <w:rsid w:val="002F2362"/>
    <w:rsid w:val="002F31EC"/>
    <w:rsid w:val="002F35A3"/>
    <w:rsid w:val="002F4404"/>
    <w:rsid w:val="002F7369"/>
    <w:rsid w:val="00303216"/>
    <w:rsid w:val="00303992"/>
    <w:rsid w:val="00305238"/>
    <w:rsid w:val="00306394"/>
    <w:rsid w:val="00313B32"/>
    <w:rsid w:val="00314CB1"/>
    <w:rsid w:val="00322F4B"/>
    <w:rsid w:val="003232EA"/>
    <w:rsid w:val="0033262F"/>
    <w:rsid w:val="0033357B"/>
    <w:rsid w:val="0033467A"/>
    <w:rsid w:val="00337321"/>
    <w:rsid w:val="003378E9"/>
    <w:rsid w:val="00340F6F"/>
    <w:rsid w:val="00341041"/>
    <w:rsid w:val="00344751"/>
    <w:rsid w:val="00351124"/>
    <w:rsid w:val="0035211B"/>
    <w:rsid w:val="003565FE"/>
    <w:rsid w:val="00357589"/>
    <w:rsid w:val="00371460"/>
    <w:rsid w:val="00373373"/>
    <w:rsid w:val="00374D41"/>
    <w:rsid w:val="003803DC"/>
    <w:rsid w:val="00380DBB"/>
    <w:rsid w:val="00383B0D"/>
    <w:rsid w:val="00384941"/>
    <w:rsid w:val="0038591E"/>
    <w:rsid w:val="00387B96"/>
    <w:rsid w:val="00393A16"/>
    <w:rsid w:val="003A5B84"/>
    <w:rsid w:val="003A6077"/>
    <w:rsid w:val="003B1DC1"/>
    <w:rsid w:val="003B2947"/>
    <w:rsid w:val="003B4385"/>
    <w:rsid w:val="003B47A3"/>
    <w:rsid w:val="003B4DBD"/>
    <w:rsid w:val="003B55E1"/>
    <w:rsid w:val="003C10B7"/>
    <w:rsid w:val="003D2B0C"/>
    <w:rsid w:val="003D37BA"/>
    <w:rsid w:val="003D484A"/>
    <w:rsid w:val="003D7E5C"/>
    <w:rsid w:val="003E1E5C"/>
    <w:rsid w:val="003E630D"/>
    <w:rsid w:val="003E63A2"/>
    <w:rsid w:val="003E7A73"/>
    <w:rsid w:val="003F0E83"/>
    <w:rsid w:val="003F294C"/>
    <w:rsid w:val="003F5CB0"/>
    <w:rsid w:val="003F7872"/>
    <w:rsid w:val="004008C2"/>
    <w:rsid w:val="00401931"/>
    <w:rsid w:val="00405CB1"/>
    <w:rsid w:val="00406083"/>
    <w:rsid w:val="0041061F"/>
    <w:rsid w:val="004116A8"/>
    <w:rsid w:val="00417F57"/>
    <w:rsid w:val="0042421A"/>
    <w:rsid w:val="00424523"/>
    <w:rsid w:val="00424F96"/>
    <w:rsid w:val="00433DF5"/>
    <w:rsid w:val="00441090"/>
    <w:rsid w:val="00441D2A"/>
    <w:rsid w:val="00444311"/>
    <w:rsid w:val="00450C97"/>
    <w:rsid w:val="00451C8F"/>
    <w:rsid w:val="00452780"/>
    <w:rsid w:val="00454494"/>
    <w:rsid w:val="004611A5"/>
    <w:rsid w:val="00461495"/>
    <w:rsid w:val="00462FAB"/>
    <w:rsid w:val="00464631"/>
    <w:rsid w:val="00465D0B"/>
    <w:rsid w:val="0047466E"/>
    <w:rsid w:val="004766AE"/>
    <w:rsid w:val="004772DC"/>
    <w:rsid w:val="0047790F"/>
    <w:rsid w:val="004802B3"/>
    <w:rsid w:val="00486AE6"/>
    <w:rsid w:val="00491490"/>
    <w:rsid w:val="004969FA"/>
    <w:rsid w:val="004A4DB1"/>
    <w:rsid w:val="004B2901"/>
    <w:rsid w:val="004B39F0"/>
    <w:rsid w:val="004C0504"/>
    <w:rsid w:val="004C0D72"/>
    <w:rsid w:val="004C2C13"/>
    <w:rsid w:val="004D7CAA"/>
    <w:rsid w:val="004F01D4"/>
    <w:rsid w:val="004F0C6E"/>
    <w:rsid w:val="004F3E3E"/>
    <w:rsid w:val="005032ED"/>
    <w:rsid w:val="00506C94"/>
    <w:rsid w:val="005152EC"/>
    <w:rsid w:val="00520BB4"/>
    <w:rsid w:val="00523044"/>
    <w:rsid w:val="0052426E"/>
    <w:rsid w:val="005264C4"/>
    <w:rsid w:val="005320E0"/>
    <w:rsid w:val="005405FC"/>
    <w:rsid w:val="0054229F"/>
    <w:rsid w:val="00552254"/>
    <w:rsid w:val="00553706"/>
    <w:rsid w:val="00561D7E"/>
    <w:rsid w:val="005627CE"/>
    <w:rsid w:val="00562AF3"/>
    <w:rsid w:val="00564DEE"/>
    <w:rsid w:val="00564F79"/>
    <w:rsid w:val="00565C0E"/>
    <w:rsid w:val="00565E20"/>
    <w:rsid w:val="005660E2"/>
    <w:rsid w:val="005725CD"/>
    <w:rsid w:val="0057441E"/>
    <w:rsid w:val="005754FA"/>
    <w:rsid w:val="00576443"/>
    <w:rsid w:val="00577560"/>
    <w:rsid w:val="00583DCF"/>
    <w:rsid w:val="00593D9F"/>
    <w:rsid w:val="005A340F"/>
    <w:rsid w:val="005A65AE"/>
    <w:rsid w:val="005B131E"/>
    <w:rsid w:val="005B4D0B"/>
    <w:rsid w:val="005C3BE2"/>
    <w:rsid w:val="005D3310"/>
    <w:rsid w:val="005D3826"/>
    <w:rsid w:val="005D3CAB"/>
    <w:rsid w:val="005D6878"/>
    <w:rsid w:val="005D6D05"/>
    <w:rsid w:val="005D7C8F"/>
    <w:rsid w:val="005D7CFB"/>
    <w:rsid w:val="005E1A3A"/>
    <w:rsid w:val="005E3A15"/>
    <w:rsid w:val="005E7B88"/>
    <w:rsid w:val="005F0773"/>
    <w:rsid w:val="005F0B23"/>
    <w:rsid w:val="005F7201"/>
    <w:rsid w:val="005F750F"/>
    <w:rsid w:val="006003B5"/>
    <w:rsid w:val="00602967"/>
    <w:rsid w:val="00605DE8"/>
    <w:rsid w:val="00606C3C"/>
    <w:rsid w:val="00606CCE"/>
    <w:rsid w:val="00607DCC"/>
    <w:rsid w:val="00613A78"/>
    <w:rsid w:val="00616BFA"/>
    <w:rsid w:val="00620187"/>
    <w:rsid w:val="00621068"/>
    <w:rsid w:val="00625474"/>
    <w:rsid w:val="006268E6"/>
    <w:rsid w:val="006270C3"/>
    <w:rsid w:val="006301F5"/>
    <w:rsid w:val="00632525"/>
    <w:rsid w:val="006431AE"/>
    <w:rsid w:val="006450B8"/>
    <w:rsid w:val="00647459"/>
    <w:rsid w:val="00650A9C"/>
    <w:rsid w:val="006511C6"/>
    <w:rsid w:val="006530DB"/>
    <w:rsid w:val="006539CA"/>
    <w:rsid w:val="00667048"/>
    <w:rsid w:val="006741DE"/>
    <w:rsid w:val="00677B9F"/>
    <w:rsid w:val="00683A3A"/>
    <w:rsid w:val="006909A4"/>
    <w:rsid w:val="006914EA"/>
    <w:rsid w:val="006920D5"/>
    <w:rsid w:val="00697C4B"/>
    <w:rsid w:val="006A15A5"/>
    <w:rsid w:val="006A2F73"/>
    <w:rsid w:val="006A726D"/>
    <w:rsid w:val="006B5093"/>
    <w:rsid w:val="006B51D3"/>
    <w:rsid w:val="006B77BE"/>
    <w:rsid w:val="006B7B20"/>
    <w:rsid w:val="006C16AB"/>
    <w:rsid w:val="006C266A"/>
    <w:rsid w:val="006C4681"/>
    <w:rsid w:val="006C472C"/>
    <w:rsid w:val="006C5E18"/>
    <w:rsid w:val="006D1F4B"/>
    <w:rsid w:val="006D43C1"/>
    <w:rsid w:val="006D558B"/>
    <w:rsid w:val="006D7E2F"/>
    <w:rsid w:val="006E08AD"/>
    <w:rsid w:val="006E29E0"/>
    <w:rsid w:val="006E3744"/>
    <w:rsid w:val="006E6EB3"/>
    <w:rsid w:val="006F0438"/>
    <w:rsid w:val="006F1117"/>
    <w:rsid w:val="006F4DFA"/>
    <w:rsid w:val="006F7AC2"/>
    <w:rsid w:val="00700C5A"/>
    <w:rsid w:val="00701F53"/>
    <w:rsid w:val="007025F3"/>
    <w:rsid w:val="007128CB"/>
    <w:rsid w:val="00712CAA"/>
    <w:rsid w:val="00716A8B"/>
    <w:rsid w:val="00716B2A"/>
    <w:rsid w:val="00717F2F"/>
    <w:rsid w:val="00725EC4"/>
    <w:rsid w:val="00733264"/>
    <w:rsid w:val="00735B6C"/>
    <w:rsid w:val="00735BF1"/>
    <w:rsid w:val="00736305"/>
    <w:rsid w:val="007408CE"/>
    <w:rsid w:val="007426BB"/>
    <w:rsid w:val="007436B1"/>
    <w:rsid w:val="00745147"/>
    <w:rsid w:val="00751FB1"/>
    <w:rsid w:val="00754C6D"/>
    <w:rsid w:val="00755096"/>
    <w:rsid w:val="00760217"/>
    <w:rsid w:val="00760CE8"/>
    <w:rsid w:val="00771F03"/>
    <w:rsid w:val="00772D03"/>
    <w:rsid w:val="00780BB6"/>
    <w:rsid w:val="007838E1"/>
    <w:rsid w:val="0079052C"/>
    <w:rsid w:val="00794A82"/>
    <w:rsid w:val="00795815"/>
    <w:rsid w:val="007A0D3F"/>
    <w:rsid w:val="007A34A3"/>
    <w:rsid w:val="007A3E42"/>
    <w:rsid w:val="007A4BC4"/>
    <w:rsid w:val="007A5F81"/>
    <w:rsid w:val="007B224C"/>
    <w:rsid w:val="007B2F29"/>
    <w:rsid w:val="007C1A89"/>
    <w:rsid w:val="007C27E1"/>
    <w:rsid w:val="007C4088"/>
    <w:rsid w:val="007C6605"/>
    <w:rsid w:val="007D0DD9"/>
    <w:rsid w:val="007E36F0"/>
    <w:rsid w:val="007E700E"/>
    <w:rsid w:val="007E701A"/>
    <w:rsid w:val="007E7799"/>
    <w:rsid w:val="007F02AD"/>
    <w:rsid w:val="007F6E8D"/>
    <w:rsid w:val="00811125"/>
    <w:rsid w:val="0081473D"/>
    <w:rsid w:val="00817936"/>
    <w:rsid w:val="008243AD"/>
    <w:rsid w:val="0082537F"/>
    <w:rsid w:val="0082554C"/>
    <w:rsid w:val="00827383"/>
    <w:rsid w:val="00830904"/>
    <w:rsid w:val="008333B7"/>
    <w:rsid w:val="008350A8"/>
    <w:rsid w:val="008366BA"/>
    <w:rsid w:val="00836A0B"/>
    <w:rsid w:val="00836EC2"/>
    <w:rsid w:val="00837083"/>
    <w:rsid w:val="00837B12"/>
    <w:rsid w:val="00841A0E"/>
    <w:rsid w:val="008421BC"/>
    <w:rsid w:val="008426CE"/>
    <w:rsid w:val="00843547"/>
    <w:rsid w:val="00846DD2"/>
    <w:rsid w:val="00855089"/>
    <w:rsid w:val="00855CD2"/>
    <w:rsid w:val="008563C4"/>
    <w:rsid w:val="008578AA"/>
    <w:rsid w:val="008578AE"/>
    <w:rsid w:val="008643F8"/>
    <w:rsid w:val="008646C5"/>
    <w:rsid w:val="00864B8C"/>
    <w:rsid w:val="00867971"/>
    <w:rsid w:val="008702E0"/>
    <w:rsid w:val="00872FEF"/>
    <w:rsid w:val="00873387"/>
    <w:rsid w:val="00874D0B"/>
    <w:rsid w:val="008773B7"/>
    <w:rsid w:val="008825F0"/>
    <w:rsid w:val="00882601"/>
    <w:rsid w:val="00882652"/>
    <w:rsid w:val="00884C54"/>
    <w:rsid w:val="0088561C"/>
    <w:rsid w:val="0089293F"/>
    <w:rsid w:val="00895F08"/>
    <w:rsid w:val="008A0F8E"/>
    <w:rsid w:val="008A31F0"/>
    <w:rsid w:val="008B1FCB"/>
    <w:rsid w:val="008B2437"/>
    <w:rsid w:val="008C6BA8"/>
    <w:rsid w:val="008D79B5"/>
    <w:rsid w:val="008E0E46"/>
    <w:rsid w:val="008E1FFE"/>
    <w:rsid w:val="008E392B"/>
    <w:rsid w:val="008E52E1"/>
    <w:rsid w:val="008E67C8"/>
    <w:rsid w:val="008E6C86"/>
    <w:rsid w:val="008F5C26"/>
    <w:rsid w:val="00900835"/>
    <w:rsid w:val="009073B3"/>
    <w:rsid w:val="0091702E"/>
    <w:rsid w:val="00917386"/>
    <w:rsid w:val="00920E4D"/>
    <w:rsid w:val="009346EB"/>
    <w:rsid w:val="00935C0C"/>
    <w:rsid w:val="00937BF7"/>
    <w:rsid w:val="00940EB6"/>
    <w:rsid w:val="00946E77"/>
    <w:rsid w:val="00953F29"/>
    <w:rsid w:val="00953FCF"/>
    <w:rsid w:val="009602D7"/>
    <w:rsid w:val="00963627"/>
    <w:rsid w:val="0096773B"/>
    <w:rsid w:val="009754B3"/>
    <w:rsid w:val="00975902"/>
    <w:rsid w:val="00976181"/>
    <w:rsid w:val="009774EC"/>
    <w:rsid w:val="0099276E"/>
    <w:rsid w:val="009928BA"/>
    <w:rsid w:val="0099511B"/>
    <w:rsid w:val="009A0A47"/>
    <w:rsid w:val="009A12E2"/>
    <w:rsid w:val="009A3C9F"/>
    <w:rsid w:val="009A4426"/>
    <w:rsid w:val="009A5430"/>
    <w:rsid w:val="009B1756"/>
    <w:rsid w:val="009B248F"/>
    <w:rsid w:val="009C0D63"/>
    <w:rsid w:val="009C1358"/>
    <w:rsid w:val="009C1B4E"/>
    <w:rsid w:val="009C1B76"/>
    <w:rsid w:val="009C4289"/>
    <w:rsid w:val="009C7929"/>
    <w:rsid w:val="009D324D"/>
    <w:rsid w:val="009D507B"/>
    <w:rsid w:val="009E0EFB"/>
    <w:rsid w:val="009F1A60"/>
    <w:rsid w:val="009F3426"/>
    <w:rsid w:val="009F52D5"/>
    <w:rsid w:val="009F61FD"/>
    <w:rsid w:val="009F6E95"/>
    <w:rsid w:val="00A01911"/>
    <w:rsid w:val="00A05391"/>
    <w:rsid w:val="00A07205"/>
    <w:rsid w:val="00A11F42"/>
    <w:rsid w:val="00A12E68"/>
    <w:rsid w:val="00A14AF5"/>
    <w:rsid w:val="00A24D52"/>
    <w:rsid w:val="00A317A9"/>
    <w:rsid w:val="00A344ED"/>
    <w:rsid w:val="00A3596B"/>
    <w:rsid w:val="00A370C9"/>
    <w:rsid w:val="00A374AD"/>
    <w:rsid w:val="00A37D9B"/>
    <w:rsid w:val="00A46980"/>
    <w:rsid w:val="00A47338"/>
    <w:rsid w:val="00A51BFD"/>
    <w:rsid w:val="00A5386E"/>
    <w:rsid w:val="00A539FB"/>
    <w:rsid w:val="00A551C3"/>
    <w:rsid w:val="00A563CD"/>
    <w:rsid w:val="00A66252"/>
    <w:rsid w:val="00A66663"/>
    <w:rsid w:val="00A73779"/>
    <w:rsid w:val="00A73B84"/>
    <w:rsid w:val="00A73C0D"/>
    <w:rsid w:val="00A76205"/>
    <w:rsid w:val="00A77945"/>
    <w:rsid w:val="00A81598"/>
    <w:rsid w:val="00A82287"/>
    <w:rsid w:val="00A838BB"/>
    <w:rsid w:val="00A87632"/>
    <w:rsid w:val="00A87A88"/>
    <w:rsid w:val="00A92187"/>
    <w:rsid w:val="00A92EEE"/>
    <w:rsid w:val="00A93B09"/>
    <w:rsid w:val="00A95E4A"/>
    <w:rsid w:val="00AA19AC"/>
    <w:rsid w:val="00AA3C5A"/>
    <w:rsid w:val="00AB209F"/>
    <w:rsid w:val="00AB289F"/>
    <w:rsid w:val="00AB2EA5"/>
    <w:rsid w:val="00AB33C3"/>
    <w:rsid w:val="00AB482A"/>
    <w:rsid w:val="00AB6153"/>
    <w:rsid w:val="00AC0F85"/>
    <w:rsid w:val="00AC4333"/>
    <w:rsid w:val="00AC6E0C"/>
    <w:rsid w:val="00AD5B3A"/>
    <w:rsid w:val="00AE1B08"/>
    <w:rsid w:val="00AE2745"/>
    <w:rsid w:val="00AE325B"/>
    <w:rsid w:val="00AE4873"/>
    <w:rsid w:val="00AF376A"/>
    <w:rsid w:val="00B00497"/>
    <w:rsid w:val="00B07690"/>
    <w:rsid w:val="00B1255B"/>
    <w:rsid w:val="00B126ED"/>
    <w:rsid w:val="00B1271B"/>
    <w:rsid w:val="00B16D95"/>
    <w:rsid w:val="00B20316"/>
    <w:rsid w:val="00B20F93"/>
    <w:rsid w:val="00B22AC9"/>
    <w:rsid w:val="00B25DEB"/>
    <w:rsid w:val="00B263FD"/>
    <w:rsid w:val="00B313CB"/>
    <w:rsid w:val="00B34824"/>
    <w:rsid w:val="00B34E3C"/>
    <w:rsid w:val="00B366B3"/>
    <w:rsid w:val="00B42741"/>
    <w:rsid w:val="00B54AC3"/>
    <w:rsid w:val="00B57793"/>
    <w:rsid w:val="00B62597"/>
    <w:rsid w:val="00B66E51"/>
    <w:rsid w:val="00B736E2"/>
    <w:rsid w:val="00B7373D"/>
    <w:rsid w:val="00B94134"/>
    <w:rsid w:val="00B961F4"/>
    <w:rsid w:val="00B96E9D"/>
    <w:rsid w:val="00BA0970"/>
    <w:rsid w:val="00BA455B"/>
    <w:rsid w:val="00BA6146"/>
    <w:rsid w:val="00BA6299"/>
    <w:rsid w:val="00BA78AC"/>
    <w:rsid w:val="00BB153E"/>
    <w:rsid w:val="00BB16F4"/>
    <w:rsid w:val="00BB531B"/>
    <w:rsid w:val="00BB6416"/>
    <w:rsid w:val="00BC1370"/>
    <w:rsid w:val="00BC4DB6"/>
    <w:rsid w:val="00BC70B5"/>
    <w:rsid w:val="00BC776A"/>
    <w:rsid w:val="00BD1670"/>
    <w:rsid w:val="00BD4857"/>
    <w:rsid w:val="00BD5058"/>
    <w:rsid w:val="00BD57AC"/>
    <w:rsid w:val="00BD5D61"/>
    <w:rsid w:val="00BE0381"/>
    <w:rsid w:val="00BE0AD0"/>
    <w:rsid w:val="00BF0BA1"/>
    <w:rsid w:val="00BF331B"/>
    <w:rsid w:val="00BF33BE"/>
    <w:rsid w:val="00BF6A61"/>
    <w:rsid w:val="00BF700E"/>
    <w:rsid w:val="00C00115"/>
    <w:rsid w:val="00C01D73"/>
    <w:rsid w:val="00C104C0"/>
    <w:rsid w:val="00C11445"/>
    <w:rsid w:val="00C1294C"/>
    <w:rsid w:val="00C16649"/>
    <w:rsid w:val="00C217A9"/>
    <w:rsid w:val="00C23449"/>
    <w:rsid w:val="00C23D73"/>
    <w:rsid w:val="00C23E37"/>
    <w:rsid w:val="00C33B89"/>
    <w:rsid w:val="00C342DE"/>
    <w:rsid w:val="00C34DA8"/>
    <w:rsid w:val="00C3705C"/>
    <w:rsid w:val="00C37125"/>
    <w:rsid w:val="00C439EC"/>
    <w:rsid w:val="00C47A71"/>
    <w:rsid w:val="00C50BCD"/>
    <w:rsid w:val="00C5103A"/>
    <w:rsid w:val="00C520E7"/>
    <w:rsid w:val="00C532F9"/>
    <w:rsid w:val="00C561E7"/>
    <w:rsid w:val="00C672AF"/>
    <w:rsid w:val="00C7034B"/>
    <w:rsid w:val="00C70602"/>
    <w:rsid w:val="00C70FE1"/>
    <w:rsid w:val="00C72168"/>
    <w:rsid w:val="00C74F23"/>
    <w:rsid w:val="00C7597E"/>
    <w:rsid w:val="00C77D31"/>
    <w:rsid w:val="00C8163B"/>
    <w:rsid w:val="00C82E7B"/>
    <w:rsid w:val="00C839C1"/>
    <w:rsid w:val="00C858AA"/>
    <w:rsid w:val="00C93C80"/>
    <w:rsid w:val="00C9526D"/>
    <w:rsid w:val="00C97D30"/>
    <w:rsid w:val="00CA49B9"/>
    <w:rsid w:val="00CA6F01"/>
    <w:rsid w:val="00CB2FD3"/>
    <w:rsid w:val="00CB5415"/>
    <w:rsid w:val="00CB7485"/>
    <w:rsid w:val="00CC0472"/>
    <w:rsid w:val="00CC0F69"/>
    <w:rsid w:val="00CC1B47"/>
    <w:rsid w:val="00CC36D6"/>
    <w:rsid w:val="00CC7D61"/>
    <w:rsid w:val="00CD0B42"/>
    <w:rsid w:val="00CD2D5E"/>
    <w:rsid w:val="00CD352E"/>
    <w:rsid w:val="00CD3BA6"/>
    <w:rsid w:val="00CD4BC1"/>
    <w:rsid w:val="00CD62E3"/>
    <w:rsid w:val="00CE12E5"/>
    <w:rsid w:val="00CE2C97"/>
    <w:rsid w:val="00CE3354"/>
    <w:rsid w:val="00CF1466"/>
    <w:rsid w:val="00CF2B07"/>
    <w:rsid w:val="00CF36C4"/>
    <w:rsid w:val="00CF7FDE"/>
    <w:rsid w:val="00D045B6"/>
    <w:rsid w:val="00D073A9"/>
    <w:rsid w:val="00D1072E"/>
    <w:rsid w:val="00D109C4"/>
    <w:rsid w:val="00D10BDB"/>
    <w:rsid w:val="00D12691"/>
    <w:rsid w:val="00D136EA"/>
    <w:rsid w:val="00D15DC4"/>
    <w:rsid w:val="00D178F0"/>
    <w:rsid w:val="00D219FE"/>
    <w:rsid w:val="00D21CF0"/>
    <w:rsid w:val="00D23B2D"/>
    <w:rsid w:val="00D251ED"/>
    <w:rsid w:val="00D26D6A"/>
    <w:rsid w:val="00D26FC0"/>
    <w:rsid w:val="00D318D9"/>
    <w:rsid w:val="00D33398"/>
    <w:rsid w:val="00D35F05"/>
    <w:rsid w:val="00D3673C"/>
    <w:rsid w:val="00D45407"/>
    <w:rsid w:val="00D45DE1"/>
    <w:rsid w:val="00D46B99"/>
    <w:rsid w:val="00D47CAF"/>
    <w:rsid w:val="00D51FF2"/>
    <w:rsid w:val="00D525EC"/>
    <w:rsid w:val="00D52808"/>
    <w:rsid w:val="00D55B84"/>
    <w:rsid w:val="00D64FAC"/>
    <w:rsid w:val="00D71807"/>
    <w:rsid w:val="00D71D21"/>
    <w:rsid w:val="00D73A23"/>
    <w:rsid w:val="00D77624"/>
    <w:rsid w:val="00D80A55"/>
    <w:rsid w:val="00D84055"/>
    <w:rsid w:val="00D95949"/>
    <w:rsid w:val="00D969C1"/>
    <w:rsid w:val="00DA0021"/>
    <w:rsid w:val="00DA09D2"/>
    <w:rsid w:val="00DB0A9E"/>
    <w:rsid w:val="00DB29E9"/>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2965"/>
    <w:rsid w:val="00DF3CBE"/>
    <w:rsid w:val="00E00E1A"/>
    <w:rsid w:val="00E0296B"/>
    <w:rsid w:val="00E0351C"/>
    <w:rsid w:val="00E05466"/>
    <w:rsid w:val="00E104D5"/>
    <w:rsid w:val="00E10FD7"/>
    <w:rsid w:val="00E115D8"/>
    <w:rsid w:val="00E1190D"/>
    <w:rsid w:val="00E11D1B"/>
    <w:rsid w:val="00E1539B"/>
    <w:rsid w:val="00E1592A"/>
    <w:rsid w:val="00E1605D"/>
    <w:rsid w:val="00E1608F"/>
    <w:rsid w:val="00E20F75"/>
    <w:rsid w:val="00E232A2"/>
    <w:rsid w:val="00E238A7"/>
    <w:rsid w:val="00E407FD"/>
    <w:rsid w:val="00E40944"/>
    <w:rsid w:val="00E45F4E"/>
    <w:rsid w:val="00E46DD8"/>
    <w:rsid w:val="00E50DB1"/>
    <w:rsid w:val="00E50EBA"/>
    <w:rsid w:val="00E546BC"/>
    <w:rsid w:val="00E549D8"/>
    <w:rsid w:val="00E54F51"/>
    <w:rsid w:val="00E560F0"/>
    <w:rsid w:val="00E564EC"/>
    <w:rsid w:val="00E579F6"/>
    <w:rsid w:val="00E60165"/>
    <w:rsid w:val="00E6049A"/>
    <w:rsid w:val="00E6620E"/>
    <w:rsid w:val="00E66254"/>
    <w:rsid w:val="00E67BF8"/>
    <w:rsid w:val="00E75E13"/>
    <w:rsid w:val="00E82B64"/>
    <w:rsid w:val="00E82DAB"/>
    <w:rsid w:val="00E835E4"/>
    <w:rsid w:val="00E86410"/>
    <w:rsid w:val="00E952B2"/>
    <w:rsid w:val="00E95B28"/>
    <w:rsid w:val="00E96E8D"/>
    <w:rsid w:val="00E97B26"/>
    <w:rsid w:val="00EA29DF"/>
    <w:rsid w:val="00EB2199"/>
    <w:rsid w:val="00EB58CC"/>
    <w:rsid w:val="00EB63FF"/>
    <w:rsid w:val="00EB68B0"/>
    <w:rsid w:val="00EC26B1"/>
    <w:rsid w:val="00EC4A92"/>
    <w:rsid w:val="00EC4CE4"/>
    <w:rsid w:val="00EC6B00"/>
    <w:rsid w:val="00ED3986"/>
    <w:rsid w:val="00ED45BF"/>
    <w:rsid w:val="00EE2799"/>
    <w:rsid w:val="00EF0A3B"/>
    <w:rsid w:val="00EF1657"/>
    <w:rsid w:val="00EF1D2E"/>
    <w:rsid w:val="00F00971"/>
    <w:rsid w:val="00F029C2"/>
    <w:rsid w:val="00F048A0"/>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2E45"/>
    <w:rsid w:val="00F53036"/>
    <w:rsid w:val="00F603C5"/>
    <w:rsid w:val="00F66C41"/>
    <w:rsid w:val="00F74752"/>
    <w:rsid w:val="00F74FCA"/>
    <w:rsid w:val="00F77CC0"/>
    <w:rsid w:val="00F80977"/>
    <w:rsid w:val="00F823C0"/>
    <w:rsid w:val="00F8390F"/>
    <w:rsid w:val="00F86ED5"/>
    <w:rsid w:val="00F878A4"/>
    <w:rsid w:val="00F919E3"/>
    <w:rsid w:val="00F948A8"/>
    <w:rsid w:val="00F96316"/>
    <w:rsid w:val="00F972EF"/>
    <w:rsid w:val="00FA181C"/>
    <w:rsid w:val="00FA55D1"/>
    <w:rsid w:val="00FA5618"/>
    <w:rsid w:val="00FA675F"/>
    <w:rsid w:val="00FA6CB7"/>
    <w:rsid w:val="00FA6E8D"/>
    <w:rsid w:val="00FB08BC"/>
    <w:rsid w:val="00FB30FB"/>
    <w:rsid w:val="00FB59AA"/>
    <w:rsid w:val="00FC02BF"/>
    <w:rsid w:val="00FC1A20"/>
    <w:rsid w:val="00FC2B9A"/>
    <w:rsid w:val="00FC2CA5"/>
    <w:rsid w:val="00FC2ECA"/>
    <w:rsid w:val="00FD03DE"/>
    <w:rsid w:val="00FD156D"/>
    <w:rsid w:val="00FD35C9"/>
    <w:rsid w:val="00FE06CC"/>
    <w:rsid w:val="00FE410D"/>
    <w:rsid w:val="00FE497D"/>
    <w:rsid w:val="00FE4E4D"/>
    <w:rsid w:val="00FE5827"/>
    <w:rsid w:val="00FF60A9"/>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spacing w:after="0" w:line="240" w:lineRule="auto"/>
    </w:pPr>
    <w:rPr>
      <w:rFonts w:ascii="Arial"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884">
      <w:bodyDiv w:val="1"/>
      <w:marLeft w:val="0"/>
      <w:marRight w:val="0"/>
      <w:marTop w:val="0"/>
      <w:marBottom w:val="0"/>
      <w:divBdr>
        <w:top w:val="none" w:sz="0" w:space="0" w:color="auto"/>
        <w:left w:val="none" w:sz="0" w:space="0" w:color="auto"/>
        <w:bottom w:val="none" w:sz="0" w:space="0" w:color="auto"/>
        <w:right w:val="none" w:sz="0" w:space="0" w:color="auto"/>
      </w:divBdr>
    </w:div>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03110887">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47483464">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57159611">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37929071">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44400893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579828052">
      <w:bodyDiv w:val="1"/>
      <w:marLeft w:val="0"/>
      <w:marRight w:val="0"/>
      <w:marTop w:val="0"/>
      <w:marBottom w:val="0"/>
      <w:divBdr>
        <w:top w:val="none" w:sz="0" w:space="0" w:color="auto"/>
        <w:left w:val="none" w:sz="0" w:space="0" w:color="auto"/>
        <w:bottom w:val="none" w:sz="0" w:space="0" w:color="auto"/>
        <w:right w:val="none" w:sz="0" w:space="0" w:color="auto"/>
      </w:divBdr>
    </w:div>
    <w:div w:id="580604821">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03949108">
      <w:bodyDiv w:val="1"/>
      <w:marLeft w:val="0"/>
      <w:marRight w:val="0"/>
      <w:marTop w:val="0"/>
      <w:marBottom w:val="0"/>
      <w:divBdr>
        <w:top w:val="none" w:sz="0" w:space="0" w:color="auto"/>
        <w:left w:val="none" w:sz="0" w:space="0" w:color="auto"/>
        <w:bottom w:val="none" w:sz="0" w:space="0" w:color="auto"/>
        <w:right w:val="none" w:sz="0" w:space="0" w:color="auto"/>
      </w:divBdr>
    </w:div>
    <w:div w:id="731542483">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763500922">
      <w:bodyDiv w:val="1"/>
      <w:marLeft w:val="0"/>
      <w:marRight w:val="0"/>
      <w:marTop w:val="0"/>
      <w:marBottom w:val="0"/>
      <w:divBdr>
        <w:top w:val="none" w:sz="0" w:space="0" w:color="auto"/>
        <w:left w:val="none" w:sz="0" w:space="0" w:color="auto"/>
        <w:bottom w:val="none" w:sz="0" w:space="0" w:color="auto"/>
        <w:right w:val="none" w:sz="0" w:space="0" w:color="auto"/>
      </w:divBdr>
    </w:div>
    <w:div w:id="824474437">
      <w:bodyDiv w:val="1"/>
      <w:marLeft w:val="0"/>
      <w:marRight w:val="0"/>
      <w:marTop w:val="0"/>
      <w:marBottom w:val="0"/>
      <w:divBdr>
        <w:top w:val="none" w:sz="0" w:space="0" w:color="auto"/>
        <w:left w:val="none" w:sz="0" w:space="0" w:color="auto"/>
        <w:bottom w:val="none" w:sz="0" w:space="0" w:color="auto"/>
        <w:right w:val="none" w:sz="0" w:space="0" w:color="auto"/>
      </w:divBdr>
    </w:div>
    <w:div w:id="828256262">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270502321">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0782393">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03734735">
      <w:bodyDiv w:val="1"/>
      <w:marLeft w:val="0"/>
      <w:marRight w:val="0"/>
      <w:marTop w:val="0"/>
      <w:marBottom w:val="0"/>
      <w:divBdr>
        <w:top w:val="none" w:sz="0" w:space="0" w:color="auto"/>
        <w:left w:val="none" w:sz="0" w:space="0" w:color="auto"/>
        <w:bottom w:val="none" w:sz="0" w:space="0" w:color="auto"/>
        <w:right w:val="none" w:sz="0" w:space="0" w:color="auto"/>
      </w:divBdr>
    </w:div>
    <w:div w:id="1518228537">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634477856">
      <w:bodyDiv w:val="1"/>
      <w:marLeft w:val="0"/>
      <w:marRight w:val="0"/>
      <w:marTop w:val="0"/>
      <w:marBottom w:val="0"/>
      <w:divBdr>
        <w:top w:val="none" w:sz="0" w:space="0" w:color="auto"/>
        <w:left w:val="none" w:sz="0" w:space="0" w:color="auto"/>
        <w:bottom w:val="none" w:sz="0" w:space="0" w:color="auto"/>
        <w:right w:val="none" w:sz="0" w:space="0" w:color="auto"/>
      </w:divBdr>
    </w:div>
    <w:div w:id="1679501052">
      <w:bodyDiv w:val="1"/>
      <w:marLeft w:val="0"/>
      <w:marRight w:val="0"/>
      <w:marTop w:val="0"/>
      <w:marBottom w:val="0"/>
      <w:divBdr>
        <w:top w:val="none" w:sz="0" w:space="0" w:color="auto"/>
        <w:left w:val="none" w:sz="0" w:space="0" w:color="auto"/>
        <w:bottom w:val="none" w:sz="0" w:space="0" w:color="auto"/>
        <w:right w:val="none" w:sz="0" w:space="0" w:color="auto"/>
      </w:divBdr>
    </w:div>
    <w:div w:id="1689329199">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712995103">
      <w:bodyDiv w:val="1"/>
      <w:marLeft w:val="0"/>
      <w:marRight w:val="0"/>
      <w:marTop w:val="0"/>
      <w:marBottom w:val="0"/>
      <w:divBdr>
        <w:top w:val="none" w:sz="0" w:space="0" w:color="auto"/>
        <w:left w:val="none" w:sz="0" w:space="0" w:color="auto"/>
        <w:bottom w:val="none" w:sz="0" w:space="0" w:color="auto"/>
        <w:right w:val="none" w:sz="0" w:space="0" w:color="auto"/>
      </w:divBdr>
    </w:div>
    <w:div w:id="1733582327">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2061316799">
      <w:bodyDiv w:val="1"/>
      <w:marLeft w:val="0"/>
      <w:marRight w:val="0"/>
      <w:marTop w:val="0"/>
      <w:marBottom w:val="0"/>
      <w:divBdr>
        <w:top w:val="none" w:sz="0" w:space="0" w:color="auto"/>
        <w:left w:val="none" w:sz="0" w:space="0" w:color="auto"/>
        <w:bottom w:val="none" w:sz="0" w:space="0" w:color="auto"/>
        <w:right w:val="none" w:sz="0" w:space="0" w:color="auto"/>
      </w:divBdr>
    </w:div>
    <w:div w:id="209512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214DF9C5-DB87-4A02-84BE-B917C118D6ED%7d" TargetMode="External"/><Relationship Id="rId13" Type="http://schemas.openxmlformats.org/officeDocument/2006/relationships/hyperlink" Target="https://www.pjm.com/committees-and-groups/subcommittees/dirs.aspx" TargetMode="External"/><Relationship Id="rId18" Type="http://schemas.openxmlformats.org/officeDocument/2006/relationships/hyperlink" Target="https://www.pjm.com/committees-and-groups/committees/form-facilitator-feedback.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earn.pjm.com/" TargetMode="External"/><Relationship Id="rId7" Type="http://schemas.openxmlformats.org/officeDocument/2006/relationships/endnotes" Target="endnotes.xml"/><Relationship Id="rId12" Type="http://schemas.openxmlformats.org/officeDocument/2006/relationships/hyperlink" Target="http://www.pjm.com/committees-and-groups/subcommittees/drs.aspx"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s://www.pjm.com/committees-and-groups/committees/form-facilitator-feedback.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subcommittees/cd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jm.com/committees-and-groups/committees/mc.aspx" TargetMode="External"/><Relationship Id="rId23" Type="http://schemas.openxmlformats.org/officeDocument/2006/relationships/header" Target="header1.xml"/><Relationship Id="rId10" Type="http://schemas.openxmlformats.org/officeDocument/2006/relationships/hyperlink" Target="https://www.pjm.com/committees-and-groups/task-forces/afmtf" TargetMode="External"/><Relationship Id="rId19" Type="http://schemas.openxmlformats.org/officeDocument/2006/relationships/hyperlink" Target="https://learn.pjm.com/"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7b459A68BA-82B9-4199-8CCF-950FA0C74DDF%7d" TargetMode="External"/><Relationship Id="rId14" Type="http://schemas.openxmlformats.org/officeDocument/2006/relationships/hyperlink" Target="http://www.pjm.com/committees-and-groups/subcommittees/mss.aspx" TargetMode="External"/><Relationship Id="rId22" Type="http://schemas.openxmlformats.org/officeDocument/2006/relationships/image" Target="media/image3.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0D118-A348-46AC-A959-C2647762B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8639</TotalTime>
  <Pages>4</Pages>
  <Words>1080</Words>
  <Characters>6158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Keshavamurthy</dc:creator>
  <cp:keywords/>
  <dc:description/>
  <cp:lastModifiedBy>Disciullo, Nicholas</cp:lastModifiedBy>
  <cp:revision>18</cp:revision>
  <cp:lastPrinted>2020-08-26T17:32:00Z</cp:lastPrinted>
  <dcterms:created xsi:type="dcterms:W3CDTF">2021-05-24T18:53:00Z</dcterms:created>
  <dcterms:modified xsi:type="dcterms:W3CDTF">2021-06-08T19:17:00Z</dcterms:modified>
</cp:coreProperties>
</file>