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B62597" w:rsidRPr="00B62597" w:rsidP="00755096">
      <w:pPr>
        <w:pStyle w:val="MeetingDetails"/>
      </w:pPr>
      <w:r>
        <w:t>Governing Documents Enhancements and Clarifications Subcommittee (GDECS)</w:t>
      </w:r>
    </w:p>
    <w:p w:rsidR="00B62597" w:rsidRPr="00B62597" w:rsidP="00755096">
      <w:pPr>
        <w:pStyle w:val="MeetingDetails"/>
      </w:pPr>
      <w:r>
        <w:t>Webex</w:t>
      </w:r>
      <w:r w:rsidR="00560BCD">
        <w:t>/ Teleconference</w:t>
      </w:r>
    </w:p>
    <w:p w:rsidR="00B62597" w:rsidRPr="00B62597" w:rsidP="00755096">
      <w:pPr>
        <w:pStyle w:val="MeetingDetails"/>
      </w:pPr>
      <w:r>
        <w:t>April 14</w:t>
      </w:r>
      <w:r w:rsidR="009957E0">
        <w:t>, 2023</w:t>
      </w:r>
    </w:p>
    <w:p w:rsidR="00B62597" w:rsidRPr="00B62597" w:rsidP="00755096">
      <w:pPr>
        <w:pStyle w:val="MeetingDetails"/>
        <w:rPr>
          <w:sz w:val="28"/>
          <w:u w:val="single"/>
        </w:rPr>
      </w:pPr>
      <w:r>
        <w:t>9</w:t>
      </w:r>
      <w:r w:rsidR="00560BCD">
        <w:t>:0</w:t>
      </w:r>
      <w:r w:rsidR="002B2F98">
        <w:t xml:space="preserve">0 </w:t>
      </w:r>
      <w:r>
        <w:t>a.m. – 10</w:t>
      </w:r>
      <w:r w:rsidR="00084B60">
        <w:t xml:space="preserve">:00 </w:t>
      </w:r>
      <w:r>
        <w:t>a</w:t>
      </w:r>
      <w:r w:rsidR="00755096">
        <w:t>.m.</w:t>
      </w:r>
      <w:r w:rsidR="00010057">
        <w:t xml:space="preserve"> EPT</w:t>
      </w:r>
    </w:p>
    <w:p w:rsidR="00B62597" w:rsidRPr="00B62597" w:rsidP="00B62597">
      <w:pPr>
        <w:spacing w:after="0" w:line="240" w:lineRule="auto"/>
        <w:rPr>
          <w:rFonts w:ascii="Arial Narrow" w:eastAsia="Times New Roman" w:hAnsi="Arial Narrow" w:cs="Times New Roman"/>
          <w:sz w:val="24"/>
          <w:szCs w:val="20"/>
        </w:rPr>
      </w:pPr>
    </w:p>
    <w:p w:rsidR="00B62597" w:rsidRPr="00B62597" w:rsidP="007C2954">
      <w:pPr>
        <w:pStyle w:val="PrimaryHeading"/>
        <w:rPr>
          <w:caps/>
        </w:rPr>
      </w:pPr>
      <w:bookmarkStart w:id="0" w:name="OLE_LINK5"/>
      <w:bookmarkStart w:id="1" w:name="OLE_LINK3"/>
      <w:r w:rsidRPr="00527104">
        <w:t>Adm</w:t>
      </w:r>
      <w:r w:rsidRPr="007C2954">
        <w:t>inistrati</w:t>
      </w:r>
      <w:r w:rsidR="00560BCD">
        <w:t>on (9:00-9:05</w:t>
      </w:r>
      <w:r w:rsidRPr="00527104">
        <w:t>)</w:t>
      </w:r>
    </w:p>
    <w:bookmarkEnd w:id="0"/>
    <w:bookmarkEnd w:id="1"/>
    <w:p w:rsidR="002C6057" w:rsidRPr="00084B60" w:rsidP="00084B60">
      <w:pPr>
        <w:pStyle w:val="SecondaryHeading-Numbered"/>
        <w:numPr>
          <w:ilvl w:val="0"/>
          <w:numId w:val="0"/>
        </w:numPr>
        <w:ind w:left="360" w:hanging="360"/>
        <w:rPr>
          <w:b w:val="0"/>
        </w:rPr>
      </w:pPr>
      <w:r w:rsidRPr="00084B60">
        <w:rPr>
          <w:b w:val="0"/>
        </w:rPr>
        <w:t>Welcome, announcements</w:t>
      </w:r>
      <w:r>
        <w:rPr>
          <w:b w:val="0"/>
        </w:rPr>
        <w:t>,</w:t>
      </w:r>
      <w:r w:rsidRPr="00084B60">
        <w:rPr>
          <w:b w:val="0"/>
        </w:rPr>
        <w:t xml:space="preserve"> and</w:t>
      </w:r>
      <w:r>
        <w:rPr>
          <w:b w:val="0"/>
        </w:rPr>
        <w:t xml:space="preserve"> review of</w:t>
      </w:r>
      <w:r w:rsidRPr="00084B60">
        <w:rPr>
          <w:b w:val="0"/>
        </w:rPr>
        <w:t xml:space="preserve"> Anti-trust, Code of Conduct, and Public Mee</w:t>
      </w:r>
      <w:r>
        <w:rPr>
          <w:b w:val="0"/>
        </w:rPr>
        <w:t>tings/Media Participation G</w:t>
      </w:r>
      <w:r w:rsidR="001669B1">
        <w:rPr>
          <w:b w:val="0"/>
        </w:rPr>
        <w:t xml:space="preserve">uidelines– Janell Fabiano </w:t>
      </w:r>
    </w:p>
    <w:p w:rsidR="001D3B68" w:rsidRPr="00DB29E9" w:rsidP="007C2954">
      <w:pPr>
        <w:pStyle w:val="PrimaryHeading"/>
      </w:pPr>
      <w:r>
        <w:t>Working Items</w:t>
      </w:r>
      <w:r w:rsidR="00560BCD">
        <w:t xml:space="preserve"> (9:05-10:55</w:t>
      </w:r>
      <w:r>
        <w:t>)</w:t>
      </w:r>
    </w:p>
    <w:p w:rsidR="002C6057" w:rsidP="00A41A9D">
      <w:pPr>
        <w:pStyle w:val="SecondaryHeading-Numbered"/>
        <w:numPr>
          <w:ilvl w:val="0"/>
          <w:numId w:val="0"/>
        </w:numPr>
        <w:ind w:left="360" w:hanging="360"/>
        <w:rPr>
          <w:b w:val="0"/>
        </w:rPr>
      </w:pPr>
      <w:r>
        <w:rPr>
          <w:b w:val="0"/>
        </w:rPr>
        <w:t xml:space="preserve">1. </w:t>
      </w:r>
      <w:r w:rsidR="00D91D26">
        <w:rPr>
          <w:b w:val="0"/>
        </w:rPr>
        <w:t>PJM</w:t>
      </w:r>
      <w:r w:rsidR="00C03253">
        <w:rPr>
          <w:b w:val="0"/>
        </w:rPr>
        <w:t xml:space="preserve"> presenters</w:t>
      </w:r>
      <w:bookmarkStart w:id="2" w:name="_GoBack"/>
      <w:bookmarkEnd w:id="2"/>
      <w:r>
        <w:rPr>
          <w:b w:val="0"/>
        </w:rPr>
        <w:t xml:space="preserve"> will</w:t>
      </w:r>
      <w:r w:rsidR="00444368">
        <w:rPr>
          <w:b w:val="0"/>
        </w:rPr>
        <w:t xml:space="preserve"> review</w:t>
      </w:r>
      <w:r>
        <w:rPr>
          <w:b w:val="0"/>
        </w:rPr>
        <w:t xml:space="preserve"> proposed Tariff and OA revisions. </w:t>
      </w:r>
    </w:p>
    <w:p w:rsidR="00DC3042" w:rsidP="00A41A9D">
      <w:pPr>
        <w:pStyle w:val="SecondaryHeading-Numbered"/>
        <w:numPr>
          <w:ilvl w:val="0"/>
          <w:numId w:val="0"/>
        </w:numPr>
        <w:ind w:left="360" w:hanging="360"/>
        <w:rPr>
          <w:b w:val="0"/>
        </w:rPr>
      </w:pPr>
      <w:r>
        <w:rPr>
          <w:b w:val="0"/>
        </w:rPr>
        <w:t>2. Janell Fabia</w:t>
      </w:r>
      <w:r w:rsidR="00C51F14">
        <w:rPr>
          <w:b w:val="0"/>
        </w:rPr>
        <w:t xml:space="preserve">no will review the timeline, voting instructions, and </w:t>
      </w:r>
      <w:r>
        <w:rPr>
          <w:b w:val="0"/>
        </w:rPr>
        <w:t>next steps for the GDECS items</w:t>
      </w:r>
    </w:p>
    <w:tbl>
      <w:tblPr>
        <w:tblStyle w:val="TableGrid"/>
        <w:tblW w:w="100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4" w:type="dxa"/>
          <w:right w:w="115" w:type="dxa"/>
        </w:tblCellMar>
        <w:tblLook w:val="04A0"/>
      </w:tblPr>
      <w:tblGrid>
        <w:gridCol w:w="9564"/>
        <w:gridCol w:w="265"/>
        <w:gridCol w:w="265"/>
      </w:tblGrid>
      <w:tr w:rsidTr="005D0436">
        <w:tblPrEx>
          <w:tblW w:w="100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4" w:type="dxa"/>
            <w:right w:w="115" w:type="dxa"/>
          </w:tblCellMar>
          <w:tblLook w:val="04A0"/>
        </w:tblPrEx>
        <w:tc>
          <w:tcPr>
            <w:tcW w:w="10094" w:type="dxa"/>
            <w:gridSpan w:val="3"/>
          </w:tcPr>
          <w:p w:rsidR="00BB531B" w:rsidP="00AC2247">
            <w:pPr>
              <w:pStyle w:val="PrimaryHeading"/>
              <w:ind w:left="-108"/>
            </w:pPr>
            <w:r>
              <w:t>Future Agenda Items (10:55 – 11</w:t>
            </w:r>
            <w:r w:rsidR="00A41A9D">
              <w:t>:</w:t>
            </w:r>
            <w:r>
              <w:t>00)</w:t>
            </w:r>
          </w:p>
        </w:tc>
      </w:tr>
      <w:tr w:rsidTr="005D0436">
        <w:tblPrEx>
          <w:tblW w:w="10094" w:type="dxa"/>
          <w:tblCellMar>
            <w:left w:w="144" w:type="dxa"/>
            <w:right w:w="115" w:type="dxa"/>
          </w:tblCellMar>
          <w:tblLook w:val="04A0"/>
        </w:tblPrEx>
        <w:tc>
          <w:tcPr>
            <w:tcW w:w="9564" w:type="dxa"/>
            <w:vAlign w:val="center"/>
          </w:tcPr>
          <w:p w:rsidR="002B2F98" w:rsidP="00AC2247">
            <w:pPr>
              <w:pStyle w:val="AttendeesList"/>
            </w:pPr>
            <w:r>
              <w:rPr>
                <w:sz w:val="24"/>
              </w:rPr>
              <w:t>None</w:t>
            </w:r>
            <w:r w:rsidR="005D0436">
              <w:br/>
            </w:r>
          </w:p>
          <w:p w:rsidR="009F1978" w:rsidP="00AC2247">
            <w:pPr>
              <w:pStyle w:val="AttendeesList"/>
            </w:pPr>
          </w:p>
          <w:tbl>
            <w:tblPr>
              <w:tblStyle w:val="GridTable3Accent5"/>
              <w:tblW w:w="93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40"/>
              <w:gridCol w:w="1710"/>
              <w:gridCol w:w="3600"/>
              <w:gridCol w:w="1620"/>
              <w:gridCol w:w="1530"/>
            </w:tblGrid>
            <w:tr w:rsidTr="00C10CEA">
              <w:tblPrEx>
                <w:tblW w:w="93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615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9F1978" w:rsidRPr="003C3320" w:rsidP="009F1978">
                  <w:pPr>
                    <w:pStyle w:val="PrimaryHeading"/>
                    <w:spacing w:after="0"/>
                    <w:jc w:val="left"/>
                    <w:rPr>
                      <w:b/>
                      <w:i w:val="0"/>
                    </w:rPr>
                  </w:pPr>
                  <w:r w:rsidRPr="00DF1112">
                    <w:rPr>
                      <w:b/>
                      <w:i w:val="0"/>
                      <w:iCs w:val="0"/>
                    </w:rPr>
                    <w:t>Future Meeting Dates and Materials</w:t>
                  </w:r>
                </w:p>
              </w:tc>
              <w:tc>
                <w:tcPr>
                  <w:tcW w:w="1620"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9F1978" w:rsidRPr="00DA23DE" w:rsidP="009F1978">
                  <w:pPr>
                    <w:pStyle w:val="DisclaimerHeading"/>
                    <w:spacing w:before="40" w:after="40"/>
                    <w:jc w:val="center"/>
                    <w:rPr>
                      <w:b/>
                      <w:color w:val="FFFFFF" w:themeColor="background1"/>
                      <w:sz w:val="19"/>
                      <w:szCs w:val="19"/>
                    </w:rPr>
                  </w:pPr>
                  <w:r w:rsidRPr="00DA23DE">
                    <w:rPr>
                      <w:noProof/>
                      <w:color w:val="FFFFFF" w:themeColor="background1"/>
                      <w:sz w:val="19"/>
                      <w:szCs w:val="19"/>
                    </w:rPr>
                    <w:drawing>
                      <wp:anchor distT="0" distB="0" distL="45720" distR="114300" simplePos="0" relativeHeight="251660288" behindDoc="0" locked="0" layoutInCell="1" allowOverlap="1">
                        <wp:simplePos x="0" y="0"/>
                        <wp:positionH relativeFrom="column">
                          <wp:posOffset>856827</wp:posOffset>
                        </wp:positionH>
                        <wp:positionV relativeFrom="paragraph">
                          <wp:posOffset>53975</wp:posOffset>
                        </wp:positionV>
                        <wp:extent cx="173736" cy="173736"/>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173736" cy="1737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p>
              </w:tc>
              <w:tc>
                <w:tcPr>
                  <w:tcW w:w="1530"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9F1978" w:rsidRPr="00DA23DE" w:rsidP="009F1978">
                  <w:pPr>
                    <w:pStyle w:val="DisclaimerHeading"/>
                    <w:spacing w:before="40" w:after="40"/>
                    <w:jc w:val="center"/>
                    <w:rPr>
                      <w:b/>
                      <w:color w:val="FFFFFF" w:themeColor="background1"/>
                      <w:sz w:val="19"/>
                      <w:szCs w:val="19"/>
                    </w:rPr>
                  </w:pPr>
                  <w:r w:rsidRPr="00DA23DE">
                    <w:rPr>
                      <w:b/>
                      <w:color w:val="FFFFFF" w:themeColor="background1"/>
                      <w:sz w:val="19"/>
                      <w:szCs w:val="19"/>
                    </w:rPr>
                    <w:t>Materials Published</w:t>
                  </w:r>
                </w:p>
              </w:tc>
            </w:tr>
            <w:tr w:rsidTr="00C10CEA">
              <w:tblPrEx>
                <w:tblW w:w="9300" w:type="dxa"/>
                <w:tblLook w:val="04A0"/>
              </w:tblPrEx>
              <w:trPr>
                <w:trHeight w:val="296"/>
              </w:trPr>
              <w:tc>
                <w:tcPr>
                  <w:tcW w:w="840" w:type="dxa"/>
                  <w:tcBorders>
                    <w:top w:val="single" w:sz="4" w:space="0" w:color="auto"/>
                    <w:bottom w:val="single" w:sz="6" w:space="0" w:color="FFFFFF" w:themeColor="background1"/>
                    <w:right w:val="single" w:sz="4" w:space="0" w:color="auto"/>
                  </w:tcBorders>
                  <w:shd w:val="clear" w:color="auto" w:fill="000000" w:themeFill="text2"/>
                  <w:vAlign w:val="center"/>
                </w:tcPr>
                <w:p w:rsidR="009F1978" w:rsidRPr="00BB6921" w:rsidP="009F1978">
                  <w:pPr>
                    <w:pStyle w:val="DisclaimerHeading"/>
                    <w:jc w:val="left"/>
                    <w:rPr>
                      <w:i w:val="0"/>
                      <w:color w:val="auto"/>
                      <w:sz w:val="19"/>
                      <w:szCs w:val="19"/>
                    </w:rPr>
                  </w:pPr>
                  <w:r w:rsidRPr="00BB6921">
                    <w:rPr>
                      <w:i w:val="0"/>
                      <w:color w:val="auto"/>
                      <w:sz w:val="19"/>
                      <w:szCs w:val="19"/>
                    </w:rPr>
                    <w:t>Date</w:t>
                  </w:r>
                </w:p>
              </w:tc>
              <w:tc>
                <w:tcPr>
                  <w:tcW w:w="1710" w:type="dxa"/>
                  <w:tcBorders>
                    <w:top w:val="single" w:sz="4" w:space="0" w:color="auto"/>
                    <w:left w:val="single" w:sz="4" w:space="0" w:color="auto"/>
                    <w:bottom w:val="single" w:sz="6" w:space="0" w:color="FFFFFF" w:themeColor="background1"/>
                    <w:right w:val="single" w:sz="8" w:space="0" w:color="auto"/>
                  </w:tcBorders>
                  <w:shd w:val="clear" w:color="auto" w:fill="000000" w:themeFill="text2"/>
                  <w:vAlign w:val="center"/>
                </w:tcPr>
                <w:p w:rsidR="009F1978" w:rsidRPr="00BB6921" w:rsidP="009F1978">
                  <w:pPr>
                    <w:pStyle w:val="DisclaimerHeading"/>
                    <w:rPr>
                      <w:color w:val="auto"/>
                      <w:sz w:val="19"/>
                      <w:szCs w:val="19"/>
                    </w:rPr>
                  </w:pPr>
                  <w:r w:rsidRPr="00BB6921">
                    <w:rPr>
                      <w:color w:val="auto"/>
                      <w:sz w:val="19"/>
                      <w:szCs w:val="19"/>
                    </w:rPr>
                    <w:t>Time</w:t>
                  </w:r>
                </w:p>
              </w:tc>
              <w:tc>
                <w:tcPr>
                  <w:tcW w:w="3600" w:type="dxa"/>
                  <w:tcBorders>
                    <w:top w:val="single" w:sz="4" w:space="0" w:color="auto"/>
                    <w:left w:val="single" w:sz="8" w:space="0" w:color="auto"/>
                    <w:bottom w:val="single" w:sz="6" w:space="0" w:color="FFFFFF" w:themeColor="background1"/>
                    <w:right w:val="single" w:sz="8" w:space="0" w:color="auto"/>
                  </w:tcBorders>
                  <w:shd w:val="clear" w:color="auto" w:fill="000000" w:themeFill="text2"/>
                  <w:vAlign w:val="center"/>
                </w:tcPr>
                <w:p w:rsidR="009F1978" w:rsidRPr="00BB6921" w:rsidP="009F1978">
                  <w:pPr>
                    <w:pStyle w:val="DisclaimerHeading"/>
                    <w:jc w:val="center"/>
                    <w:rPr>
                      <w:color w:val="auto"/>
                      <w:sz w:val="19"/>
                      <w:szCs w:val="19"/>
                    </w:rPr>
                  </w:pPr>
                  <w:r w:rsidRPr="00BB6921">
                    <w:rPr>
                      <w:color w:val="auto"/>
                      <w:sz w:val="19"/>
                      <w:szCs w:val="19"/>
                    </w:rPr>
                    <w:t>Location</w:t>
                  </w:r>
                </w:p>
              </w:tc>
              <w:tc>
                <w:tcPr>
                  <w:tcW w:w="1620"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9F1978" w:rsidRPr="00C10A93" w:rsidP="009F1978">
                  <w:pPr>
                    <w:pStyle w:val="DisclaimerHeading"/>
                    <w:jc w:val="center"/>
                    <w:rPr>
                      <w:color w:val="FFFFFF" w:themeColor="background1"/>
                      <w:sz w:val="19"/>
                      <w:szCs w:val="19"/>
                    </w:rPr>
                  </w:pPr>
                </w:p>
              </w:tc>
              <w:tc>
                <w:tcPr>
                  <w:tcW w:w="1530"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9F1978" w:rsidRPr="00C10A93" w:rsidP="009F1978">
                  <w:pPr>
                    <w:pStyle w:val="DisclaimerHeading"/>
                    <w:jc w:val="center"/>
                    <w:rPr>
                      <w:color w:val="FFFFFF" w:themeColor="background1"/>
                      <w:sz w:val="19"/>
                      <w:szCs w:val="19"/>
                    </w:rPr>
                  </w:pPr>
                </w:p>
              </w:tc>
            </w:tr>
            <w:tr w:rsidTr="00C10CEA">
              <w:tblPrEx>
                <w:tblW w:w="9300" w:type="dxa"/>
                <w:tblLook w:val="04A0"/>
              </w:tblPrEx>
              <w:trPr>
                <w:trHeight w:val="331"/>
              </w:trPr>
              <w:tc>
                <w:tcPr>
                  <w:tcW w:w="840" w:type="dxa"/>
                  <w:tcBorders>
                    <w:top w:val="single" w:sz="6" w:space="0" w:color="FFFFFF" w:themeColor="background1"/>
                    <w:bottom w:val="single" w:sz="4" w:space="0" w:color="auto"/>
                    <w:right w:val="single" w:sz="4" w:space="0" w:color="auto"/>
                  </w:tcBorders>
                  <w:shd w:val="clear" w:color="auto" w:fill="E1F6FF"/>
                </w:tcPr>
                <w:p w:rsidR="009F1978" w:rsidRPr="00BB6921" w:rsidP="009F1978">
                  <w:pPr>
                    <w:pStyle w:val="DisclaimerHeading"/>
                    <w:spacing w:before="40" w:after="40" w:line="220" w:lineRule="exact"/>
                    <w:jc w:val="left"/>
                    <w:rPr>
                      <w:b w:val="0"/>
                      <w:i w:val="0"/>
                      <w:color w:val="auto"/>
                      <w:sz w:val="18"/>
                      <w:szCs w:val="18"/>
                    </w:rPr>
                  </w:pPr>
                </w:p>
              </w:tc>
              <w:tc>
                <w:tcPr>
                  <w:tcW w:w="1710" w:type="dxa"/>
                  <w:tcBorders>
                    <w:top w:val="single" w:sz="6" w:space="0" w:color="FFFFFF" w:themeColor="background1"/>
                    <w:left w:val="single" w:sz="4" w:space="0" w:color="auto"/>
                    <w:bottom w:val="single" w:sz="4" w:space="0" w:color="auto"/>
                    <w:right w:val="single" w:sz="8" w:space="0" w:color="auto"/>
                  </w:tcBorders>
                </w:tcPr>
                <w:p w:rsidR="009F1978" w:rsidRPr="00C10A93" w:rsidP="009F1978">
                  <w:pPr>
                    <w:pStyle w:val="DisclaimerHeading"/>
                    <w:spacing w:before="40" w:after="40" w:line="220" w:lineRule="exact"/>
                    <w:rPr>
                      <w:b w:val="0"/>
                      <w:color w:val="auto"/>
                      <w:sz w:val="18"/>
                      <w:szCs w:val="18"/>
                    </w:rPr>
                  </w:pPr>
                </w:p>
              </w:tc>
              <w:tc>
                <w:tcPr>
                  <w:tcW w:w="3600" w:type="dxa"/>
                  <w:tcBorders>
                    <w:top w:val="single" w:sz="6" w:space="0" w:color="FFFFFF" w:themeColor="background1"/>
                    <w:left w:val="single" w:sz="8" w:space="0" w:color="auto"/>
                    <w:bottom w:val="single" w:sz="4" w:space="0" w:color="auto"/>
                    <w:right w:val="single" w:sz="8" w:space="0" w:color="auto"/>
                  </w:tcBorders>
                </w:tcPr>
                <w:p w:rsidR="009F1978" w:rsidRPr="00C10A93" w:rsidP="009F1978">
                  <w:pPr>
                    <w:pStyle w:val="AttendeesList"/>
                    <w:spacing w:before="40" w:after="40" w:line="220" w:lineRule="exact"/>
                    <w:rPr>
                      <w:szCs w:val="18"/>
                    </w:rPr>
                  </w:pPr>
                </w:p>
              </w:tc>
              <w:tc>
                <w:tcPr>
                  <w:tcW w:w="1620" w:type="dxa"/>
                  <w:tcBorders>
                    <w:top w:val="single" w:sz="6" w:space="0" w:color="FFFFFF" w:themeColor="background1"/>
                    <w:left w:val="single" w:sz="4" w:space="0" w:color="auto"/>
                    <w:bottom w:val="single" w:sz="4" w:space="0" w:color="auto"/>
                    <w:right w:val="single" w:sz="4" w:space="0" w:color="auto"/>
                  </w:tcBorders>
                </w:tcPr>
                <w:p w:rsidR="009F1978" w:rsidRPr="00C10A93" w:rsidP="009F1978">
                  <w:pPr>
                    <w:pStyle w:val="DisclaimerHeading"/>
                    <w:spacing w:before="40" w:after="40" w:line="220" w:lineRule="exact"/>
                    <w:jc w:val="center"/>
                    <w:rPr>
                      <w:b w:val="0"/>
                      <w:color w:val="auto"/>
                      <w:sz w:val="18"/>
                      <w:szCs w:val="18"/>
                    </w:rPr>
                  </w:pPr>
                </w:p>
              </w:tc>
              <w:tc>
                <w:tcPr>
                  <w:tcW w:w="1530" w:type="dxa"/>
                  <w:tcBorders>
                    <w:top w:val="single" w:sz="6" w:space="0" w:color="FFFFFF" w:themeColor="background1"/>
                    <w:left w:val="single" w:sz="4" w:space="0" w:color="auto"/>
                    <w:bottom w:val="single" w:sz="4" w:space="0" w:color="auto"/>
                    <w:right w:val="single" w:sz="4" w:space="0" w:color="auto"/>
                  </w:tcBorders>
                </w:tcPr>
                <w:p w:rsidR="009F1978" w:rsidRPr="00C10A93" w:rsidP="009F1978">
                  <w:pPr>
                    <w:pStyle w:val="DisclaimerHeading"/>
                    <w:spacing w:before="40" w:after="40" w:line="220" w:lineRule="exact"/>
                    <w:jc w:val="center"/>
                    <w:rPr>
                      <w:b w:val="0"/>
                      <w:color w:val="auto"/>
                      <w:sz w:val="18"/>
                      <w:szCs w:val="18"/>
                    </w:rPr>
                  </w:pPr>
                </w:p>
              </w:tc>
            </w:tr>
            <w:tr w:rsidTr="00C10CEA">
              <w:tblPrEx>
                <w:tblW w:w="9300" w:type="dxa"/>
                <w:tblLook w:val="04A0"/>
              </w:tblPrEx>
              <w:trPr>
                <w:trHeight w:val="331"/>
              </w:trPr>
              <w:tc>
                <w:tcPr>
                  <w:tcW w:w="840" w:type="dxa"/>
                  <w:tcBorders>
                    <w:top w:val="single" w:sz="4" w:space="0" w:color="auto"/>
                    <w:right w:val="single" w:sz="4" w:space="0" w:color="auto"/>
                  </w:tcBorders>
                  <w:shd w:val="clear" w:color="auto" w:fill="E1F6FF"/>
                </w:tcPr>
                <w:p w:rsidR="009F1978" w:rsidRPr="0055010D" w:rsidP="009F1978">
                  <w:pPr>
                    <w:pStyle w:val="DisclaimerHeading"/>
                    <w:spacing w:before="40" w:after="40" w:line="220" w:lineRule="exact"/>
                    <w:jc w:val="left"/>
                    <w:rPr>
                      <w:color w:val="auto"/>
                      <w:sz w:val="18"/>
                      <w:szCs w:val="18"/>
                    </w:rPr>
                  </w:pPr>
                </w:p>
              </w:tc>
              <w:tc>
                <w:tcPr>
                  <w:tcW w:w="1710" w:type="dxa"/>
                  <w:tcBorders>
                    <w:top w:val="single" w:sz="4" w:space="0" w:color="auto"/>
                    <w:left w:val="single" w:sz="4" w:space="0" w:color="auto"/>
                    <w:right w:val="single" w:sz="8" w:space="0" w:color="auto"/>
                  </w:tcBorders>
                </w:tcPr>
                <w:p w:rsidR="009F1978" w:rsidRPr="00C10A93" w:rsidP="009F1978">
                  <w:pPr>
                    <w:pStyle w:val="DisclaimerHeading"/>
                    <w:spacing w:before="40" w:after="40" w:line="220" w:lineRule="exact"/>
                    <w:rPr>
                      <w:color w:val="auto"/>
                      <w:sz w:val="18"/>
                      <w:szCs w:val="18"/>
                    </w:rPr>
                  </w:pPr>
                </w:p>
              </w:tc>
              <w:tc>
                <w:tcPr>
                  <w:tcW w:w="3600" w:type="dxa"/>
                  <w:tcBorders>
                    <w:top w:val="single" w:sz="4" w:space="0" w:color="auto"/>
                    <w:left w:val="single" w:sz="8" w:space="0" w:color="auto"/>
                    <w:right w:val="single" w:sz="8" w:space="0" w:color="auto"/>
                  </w:tcBorders>
                </w:tcPr>
                <w:p w:rsidR="009F1978" w:rsidRPr="00C10A93" w:rsidP="009F1978">
                  <w:pPr>
                    <w:pStyle w:val="DisclaimerHeading"/>
                    <w:spacing w:before="40" w:after="40" w:line="220" w:lineRule="exact"/>
                    <w:rPr>
                      <w:color w:val="auto"/>
                      <w:sz w:val="18"/>
                      <w:szCs w:val="18"/>
                    </w:rPr>
                  </w:pPr>
                </w:p>
              </w:tc>
              <w:tc>
                <w:tcPr>
                  <w:tcW w:w="1620" w:type="dxa"/>
                  <w:tcBorders>
                    <w:top w:val="single" w:sz="4" w:space="0" w:color="auto"/>
                    <w:left w:val="single" w:sz="4" w:space="0" w:color="auto"/>
                    <w:right w:val="single" w:sz="4" w:space="0" w:color="auto"/>
                  </w:tcBorders>
                </w:tcPr>
                <w:p w:rsidR="009F1978" w:rsidRPr="00C10A93" w:rsidP="009F1978">
                  <w:pPr>
                    <w:pStyle w:val="DisclaimerHeading"/>
                    <w:spacing w:before="40" w:after="40" w:line="220" w:lineRule="exact"/>
                    <w:rPr>
                      <w:color w:val="auto"/>
                      <w:sz w:val="18"/>
                      <w:szCs w:val="18"/>
                    </w:rPr>
                  </w:pPr>
                </w:p>
              </w:tc>
              <w:tc>
                <w:tcPr>
                  <w:tcW w:w="1530" w:type="dxa"/>
                  <w:tcBorders>
                    <w:top w:val="single" w:sz="4" w:space="0" w:color="auto"/>
                    <w:left w:val="single" w:sz="4" w:space="0" w:color="auto"/>
                    <w:right w:val="single" w:sz="4" w:space="0" w:color="auto"/>
                  </w:tcBorders>
                </w:tcPr>
                <w:p w:rsidR="009F1978" w:rsidRPr="00C10A93" w:rsidP="009F1978">
                  <w:pPr>
                    <w:pStyle w:val="DisclaimerHeading"/>
                    <w:spacing w:before="40" w:after="40" w:line="220" w:lineRule="exact"/>
                    <w:rPr>
                      <w:color w:val="auto"/>
                      <w:sz w:val="18"/>
                      <w:szCs w:val="18"/>
                    </w:rPr>
                  </w:pPr>
                </w:p>
              </w:tc>
            </w:tr>
          </w:tbl>
          <w:p w:rsidR="009F1978" w:rsidRPr="00B62597" w:rsidP="00AC2247">
            <w:pPr>
              <w:pStyle w:val="AttendeesList"/>
            </w:pPr>
          </w:p>
        </w:tc>
        <w:tc>
          <w:tcPr>
            <w:tcW w:w="265" w:type="dxa"/>
            <w:vAlign w:val="center"/>
          </w:tcPr>
          <w:p w:rsidR="002B2F98" w:rsidRPr="00B62597" w:rsidP="00ED56D5">
            <w:pPr>
              <w:pStyle w:val="AttendeesList"/>
            </w:pPr>
          </w:p>
        </w:tc>
        <w:tc>
          <w:tcPr>
            <w:tcW w:w="265" w:type="dxa"/>
            <w:vAlign w:val="center"/>
          </w:tcPr>
          <w:p w:rsidR="002B2F98" w:rsidRPr="00B62597" w:rsidP="00ED56D5">
            <w:pPr>
              <w:pStyle w:val="AttendeesList"/>
            </w:pPr>
          </w:p>
        </w:tc>
      </w:tr>
      <w:tr w:rsidTr="005D0436">
        <w:tblPrEx>
          <w:tblW w:w="10094" w:type="dxa"/>
          <w:tblCellMar>
            <w:left w:w="144" w:type="dxa"/>
            <w:right w:w="115" w:type="dxa"/>
          </w:tblCellMar>
          <w:tblLook w:val="04A0"/>
        </w:tblPrEx>
        <w:tc>
          <w:tcPr>
            <w:tcW w:w="9564" w:type="dxa"/>
            <w:vAlign w:val="center"/>
          </w:tcPr>
          <w:p w:rsidR="002B2F98" w:rsidRPr="00B62597" w:rsidP="00AC2247">
            <w:pPr>
              <w:pStyle w:val="AttendeesList"/>
            </w:pPr>
          </w:p>
        </w:tc>
        <w:tc>
          <w:tcPr>
            <w:tcW w:w="265" w:type="dxa"/>
            <w:vAlign w:val="center"/>
          </w:tcPr>
          <w:p w:rsidR="002B2F98" w:rsidRPr="00B62597" w:rsidP="00ED56D5">
            <w:pPr>
              <w:pStyle w:val="AttendeesList"/>
            </w:pPr>
          </w:p>
        </w:tc>
        <w:tc>
          <w:tcPr>
            <w:tcW w:w="265" w:type="dxa"/>
            <w:vAlign w:val="center"/>
          </w:tcPr>
          <w:p w:rsidR="002B2F98" w:rsidRPr="00B62597" w:rsidP="00ED56D5">
            <w:pPr>
              <w:pStyle w:val="AttendeesList"/>
            </w:pPr>
          </w:p>
        </w:tc>
      </w:tr>
      <w:tr w:rsidTr="005D0436">
        <w:tblPrEx>
          <w:tblW w:w="10094" w:type="dxa"/>
          <w:tblCellMar>
            <w:left w:w="144" w:type="dxa"/>
            <w:right w:w="115" w:type="dxa"/>
          </w:tblCellMar>
          <w:tblLook w:val="04A0"/>
        </w:tblPrEx>
        <w:tc>
          <w:tcPr>
            <w:tcW w:w="9564" w:type="dxa"/>
            <w:vAlign w:val="center"/>
          </w:tcPr>
          <w:p w:rsidR="002B2F98" w:rsidRPr="00B62597" w:rsidP="00AC2247">
            <w:pPr>
              <w:pStyle w:val="AttendeesList"/>
            </w:pPr>
          </w:p>
        </w:tc>
        <w:tc>
          <w:tcPr>
            <w:tcW w:w="265" w:type="dxa"/>
            <w:vAlign w:val="center"/>
          </w:tcPr>
          <w:p w:rsidR="002B2F98" w:rsidRPr="00B62597" w:rsidP="00ED56D5">
            <w:pPr>
              <w:pStyle w:val="AttendeesList"/>
            </w:pPr>
          </w:p>
        </w:tc>
        <w:tc>
          <w:tcPr>
            <w:tcW w:w="265" w:type="dxa"/>
            <w:vAlign w:val="center"/>
          </w:tcPr>
          <w:p w:rsidR="002B2F98" w:rsidRPr="00B62597" w:rsidP="00ED56D5">
            <w:pPr>
              <w:pStyle w:val="AttendeesList"/>
            </w:pPr>
          </w:p>
        </w:tc>
      </w:tr>
      <w:tr w:rsidTr="005D0436">
        <w:tblPrEx>
          <w:tblW w:w="10094" w:type="dxa"/>
          <w:tblCellMar>
            <w:left w:w="144" w:type="dxa"/>
            <w:right w:w="115" w:type="dxa"/>
          </w:tblCellMar>
          <w:tblLook w:val="04A0"/>
        </w:tblPrEx>
        <w:tc>
          <w:tcPr>
            <w:tcW w:w="9564" w:type="dxa"/>
            <w:vAlign w:val="center"/>
          </w:tcPr>
          <w:p w:rsidR="00712CAA" w:rsidRPr="00B62597" w:rsidP="00BB531B">
            <w:pPr>
              <w:pStyle w:val="AttendeesList"/>
            </w:pPr>
          </w:p>
        </w:tc>
        <w:tc>
          <w:tcPr>
            <w:tcW w:w="265" w:type="dxa"/>
            <w:vAlign w:val="center"/>
          </w:tcPr>
          <w:p w:rsidR="00712CAA" w:rsidP="00BB531B">
            <w:pPr>
              <w:pStyle w:val="AttendeesList"/>
            </w:pPr>
          </w:p>
        </w:tc>
        <w:tc>
          <w:tcPr>
            <w:tcW w:w="265" w:type="dxa"/>
            <w:vAlign w:val="center"/>
          </w:tcPr>
          <w:p w:rsidR="00712CAA" w:rsidP="00BB531B">
            <w:pPr>
              <w:pStyle w:val="AttendeesList"/>
            </w:pPr>
          </w:p>
        </w:tc>
      </w:tr>
    </w:tbl>
    <w:p w:rsidR="00B62597" w:rsidP="00337321">
      <w:pPr>
        <w:pStyle w:val="Author"/>
      </w:pPr>
      <w:r>
        <w:t xml:space="preserve">Author: </w:t>
      </w:r>
      <w:r w:rsidR="00C51F14">
        <w:t>Janell Fabiano</w:t>
      </w:r>
    </w:p>
    <w:p w:rsidR="00A317A9" w:rsidRPr="00B62597" w:rsidP="00337321">
      <w:pPr>
        <w:pStyle w:val="Author"/>
      </w:pPr>
    </w:p>
    <w:p w:rsidR="00B62597" w:rsidRPr="00B62597" w:rsidP="00DB29E9">
      <w:pPr>
        <w:pStyle w:val="DisclaimerHeading"/>
      </w:pPr>
      <w:r>
        <w:t>Anti</w:t>
      </w:r>
      <w:r w:rsidRPr="00B62597">
        <w:t>trust:</w:t>
      </w:r>
    </w:p>
    <w:p w:rsidR="00B62597" w:rsidRPr="00B62597" w:rsidP="00491490">
      <w:pPr>
        <w:pStyle w:val="DisclaimerBodyCopy"/>
      </w:pPr>
      <w:r w:rsidRPr="00B62597">
        <w:t>You may not discuss any topics that violate, or that might appear to violate, the antitrust laws including but not limited to agreements between or among competitors regarding prices, bid and offer practices, availability of service, product design, terms of sale, division of markets, allocation of customers or any other activity that might unreasonably restrain competition.</w:t>
      </w:r>
      <w:r w:rsidR="00711249">
        <w:t xml:space="preserve"> </w:t>
      </w:r>
      <w:r w:rsidRPr="00B62597">
        <w:t>If any of these items are discussed the chair will re-direct the conversation.</w:t>
      </w:r>
      <w:r w:rsidR="00711249">
        <w:t xml:space="preserve"> </w:t>
      </w:r>
      <w:r w:rsidRPr="00B62597">
        <w:t>If the conversation still persists, parties will be asked to leave the meeting or the meeting will be adjourned.</w:t>
      </w:r>
    </w:p>
    <w:p w:rsidR="00B62597" w:rsidRPr="00B62597" w:rsidP="00B62597">
      <w:pPr>
        <w:spacing w:after="0" w:line="240" w:lineRule="auto"/>
        <w:rPr>
          <w:rFonts w:ascii="Arial Narrow" w:eastAsia="Times New Roman" w:hAnsi="Arial Narrow" w:cs="Times New Roman"/>
          <w:sz w:val="16"/>
          <w:szCs w:val="16"/>
        </w:rPr>
      </w:pPr>
    </w:p>
    <w:p w:rsidR="00B62597" w:rsidRPr="00B62597" w:rsidP="00337321">
      <w:pPr>
        <w:pStyle w:val="DisclosureTitle"/>
      </w:pPr>
      <w:r w:rsidRPr="00B62597">
        <w:t>Code of Conduct:</w:t>
      </w:r>
    </w:p>
    <w:p w:rsidR="00B62597" w:rsidRPr="00B62597" w:rsidP="00337321">
      <w:pPr>
        <w:pStyle w:val="DisclosureBody"/>
      </w:pPr>
      <w:r w:rsidRPr="00B62597">
        <w:t>As a mandatory condition of attendance at today's meeting, attendees agree to adhere to the PJM Code of Conduct as detailed in PJM Manual M-34 section 4.5, including, but not limited to, participants' responsibilities and rules regarding the dissemination of meeting discussion and materials.</w:t>
      </w:r>
    </w:p>
    <w:p w:rsidR="00B62597" w:rsidRPr="00B62597" w:rsidP="00B62597">
      <w:pPr>
        <w:spacing w:after="0" w:line="240" w:lineRule="auto"/>
        <w:rPr>
          <w:rFonts w:ascii="Arial Narrow" w:eastAsia="Times New Roman" w:hAnsi="Arial Narrow" w:cs="Times New Roman"/>
          <w:sz w:val="18"/>
          <w:szCs w:val="18"/>
        </w:rPr>
      </w:pPr>
    </w:p>
    <w:p w:rsidR="00B62597" w:rsidRPr="00B62597" w:rsidP="00337321">
      <w:pPr>
        <w:pStyle w:val="DisclosureTitle"/>
      </w:pPr>
      <w:r w:rsidRPr="00B62597">
        <w:t xml:space="preserve">Public Meetings/Media Participation: </w:t>
      </w:r>
    </w:p>
    <w:p w:rsidR="00DE34CF" w:rsidP="00337321">
      <w:pPr>
        <w:pStyle w:val="DisclosureBody"/>
      </w:pPr>
      <w:r w:rsidRPr="00B62597">
        <w:t>Unless otherwise noted, PJM stakeholder meetings are open to the public and to members of the media. Members of the media are asked to announce their attendance at 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rsidR="000333FF">
        <w:t xml:space="preserve"> </w:t>
      </w:r>
      <w:r w:rsidRPr="00E1605D" w:rsidR="000333FF">
        <w:t>PJM may create audio, video or online recordings of stakeholder meetings for internal and training purposes, and your participation at such meetings indicates your consent to the same.</w:t>
      </w:r>
    </w:p>
    <w:p w:rsidR="00027F49" w:rsidP="00027F49">
      <w:pPr>
        <w:pStyle w:val="DisclaimerHeading"/>
        <w:spacing w:before="240"/>
      </w:pPr>
      <w:r>
        <w:t xml:space="preserve">Participant Identification in </w:t>
      </w:r>
      <w:r w:rsidR="00711249">
        <w:t>Webex</w:t>
      </w:r>
      <w:r>
        <w:t>:</w:t>
      </w:r>
    </w:p>
    <w:p w:rsidR="00027F49" w:rsidP="00027F49">
      <w:pPr>
        <w:pStyle w:val="DisclaimerBodyCopy"/>
      </w:pPr>
      <w:r>
        <w:t xml:space="preserve">When logging into the </w:t>
      </w:r>
      <w:r w:rsidR="00711249">
        <w:t>Webex</w:t>
      </w:r>
      <w:r>
        <w:t xml:space="preserve"> desktop client, please enter your real first and last name as well as a valid email address. Be sure to select the “call me” option.</w:t>
      </w:r>
    </w:p>
    <w:p w:rsidR="00027F49" w:rsidP="00027F49">
      <w:pPr>
        <w:pStyle w:val="DisclaimerBodyCopy"/>
      </w:pPr>
      <w:r>
        <w:t xml:space="preserve">PJM support staff continuously monitors </w:t>
      </w:r>
      <w:r w:rsidR="00711249">
        <w:t>Webex</w:t>
      </w:r>
      <w:r>
        <w:t xml:space="preserve"> connections during stakeholder meetings. Anonymous users or those using false usernames or emails will be dropped from the teleconference.</w:t>
      </w:r>
    </w:p>
    <w:p w:rsidR="00027F49" w:rsidP="00027F49">
      <w:pPr>
        <w:pStyle w:val="DisclosureBody"/>
      </w:pPr>
    </w:p>
    <w:p w:rsidR="00027F49" w:rsidP="00027F49">
      <w:pPr>
        <w:pStyle w:val="DisclaimerHeading"/>
      </w:pPr>
      <w:r w:rsidRPr="006024A0">
        <w:rPr>
          <w:noProof/>
        </w:rPr>
        <w:drawing>
          <wp:inline distT="0" distB="0" distL="0" distR="0">
            <wp:extent cx="5943600" cy="9836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5"/>
                    <a:stretch>
                      <a:fillRect/>
                    </a:stretch>
                  </pic:blipFill>
                  <pic:spPr>
                    <a:xfrm>
                      <a:off x="0" y="0"/>
                      <a:ext cx="5943600" cy="983615"/>
                    </a:xfrm>
                    <a:prstGeom prst="rect">
                      <a:avLst/>
                    </a:prstGeom>
                  </pic:spPr>
                </pic:pic>
              </a:graphicData>
            </a:graphic>
          </wp:inline>
        </w:drawing>
      </w:r>
    </w:p>
    <w:p w:rsidR="00027F49" w:rsidP="00027F49">
      <w:pPr>
        <w:pStyle w:val="DisclaimerHeading"/>
      </w:pPr>
    </w:p>
    <w:p w:rsidR="00027F49" w:rsidRPr="009C15C4" w:rsidP="00027F49">
      <w:r w:rsidRPr="006024A0">
        <w:rPr>
          <w:noProof/>
        </w:rPr>
        <w:drawing>
          <wp:inline distT="0" distB="0" distL="0" distR="0">
            <wp:extent cx="5943600" cy="12179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6"/>
                    <a:stretch>
                      <a:fillRect/>
                    </a:stretch>
                  </pic:blipFill>
                  <pic:spPr>
                    <a:xfrm>
                      <a:off x="0" y="0"/>
                      <a:ext cx="5943600" cy="1217930"/>
                    </a:xfrm>
                    <a:prstGeom prst="rect">
                      <a:avLst/>
                    </a:prstGeom>
                  </pic:spPr>
                </pic:pic>
              </a:graphicData>
            </a:graphic>
          </wp:inline>
        </w:drawing>
      </w:r>
    </w:p>
    <w:p w:rsidR="00027F49" w:rsidRPr="009C15C4" w:rsidP="00027F49"/>
    <w:p w:rsidR="009C15C4" w:rsidRPr="009C15C4" w:rsidP="009C15C4"/>
    <w:p w:rsidR="009C15C4" w:rsidRPr="009C15C4" w:rsidP="009C15C4"/>
    <w:p w:rsidR="009C15C4" w:rsidRPr="009C15C4" w:rsidP="009C15C4"/>
    <w:p w:rsidR="009C15C4" w:rsidRPr="009C15C4" w:rsidP="009C15C4"/>
    <w:p w:rsidR="0057441E" w:rsidRPr="009C15C4" w:rsidP="009C15C4">
      <w:r>
        <w:rPr>
          <w:noProof/>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1195070</wp:posOffset>
                </wp:positionV>
                <wp:extent cx="5943600" cy="552450"/>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7"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8"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43.5pt;margin-top:94.1pt;margin-left:0.75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7"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8"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p>
    <w:sectPr w:rsidSect="001678E8">
      <w:headerReference w:type="default" r:id="rId9"/>
      <w:footerReference w:type="even" r:id="rId10"/>
      <w:footerReference w:type="default" r:id="rId11"/>
      <w:pgSz w:w="12240" w:h="15840"/>
      <w:pgMar w:top="2358"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17E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C17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C17E2" w:rsidP="00DB29E9">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C03253">
      <w:rPr>
        <w:rStyle w:val="PageNumber"/>
        <w:noProof/>
      </w:rPr>
      <w:t>1</w:t>
    </w:r>
    <w:r>
      <w:rPr>
        <w:rStyle w:val="PageNumber"/>
      </w:rPr>
      <w:fldChar w:fldCharType="end"/>
    </w:r>
  </w:p>
  <w:bookmarkStart w:id="3" w:name="OLE_LINK1"/>
  <w:p w:rsidR="00B62597" w:rsidRPr="001678E8">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3"/>
    <w:r w:rsidR="00C75A9D">
      <w:rPr>
        <w:rFonts w:ascii="Arial Narrow" w:hAnsi="Arial Narrow"/>
        <w:sz w:val="20"/>
      </w:rPr>
      <w:t>2</w:t>
    </w:r>
    <w:r w:rsidR="009957E0">
      <w:rPr>
        <w:rFonts w:ascii="Arial Narrow" w:hAnsi="Arial Narrow"/>
        <w:sz w:val="20"/>
      </w:rPr>
      <w:t>3</w:t>
    </w:r>
    <w:r w:rsidR="00991528">
      <w:rPr>
        <w:rFonts w:ascii="Arial Narrow" w:hAnsi="Arial Narrow"/>
        <w:sz w:val="20"/>
      </w:rPr>
      <w:tab/>
    </w:r>
    <w:r w:rsidR="00C51F14">
      <w:rPr>
        <w:rFonts w:ascii="Arial Narrow" w:hAnsi="Arial Narrow"/>
        <w:sz w:val="20"/>
      </w:rPr>
      <w:t>For Public Use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957E0" w:rsidRPr="009957E0" w:rsidP="009957E0">
    <w:pPr>
      <w:pStyle w:val="PostingDate"/>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49019"/>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49019"/>
                      </a:xfrm>
                      <a:prstGeom prst="rect">
                        <a:avLst/>
                      </a:prstGeom>
                      <a:noFill/>
                      <a:ln w="9525">
                        <a:noFill/>
                        <a:miter lim="800000"/>
                        <a:headEnd/>
                        <a:tailEnd/>
                      </a:ln>
                    </wps:spPr>
                    <wps:txbx>
                      <w:txbxContent>
                        <w:p w:rsidR="00712CAA" w:rsidRPr="001D3B68" w:rsidP="00712CAA">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pPr>
                      <w:pStyle w:val="HeaderTitle"/>
                      <w:jc w:val="center"/>
                      <w:rPr>
                        <w:rFonts w:ascii="Arial Narrow" w:hAnsi="Arial Narrow"/>
                        <w:b/>
                      </w:rPr>
                    </w:pPr>
                    <w:r w:rsidRPr="001D3B68">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11249">
      <w:t xml:space="preserve">As of </w:t>
    </w:r>
    <w:r w:rsidR="00C51F14">
      <w:t>April 10</w:t>
    </w:r>
    <w:r w:rsidR="009957E0">
      <w:t>,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1E86087"/>
    <w:multiLevelType w:val="hybridMultilevel"/>
    <w:tmpl w:val="2C9CB742"/>
    <w:lvl w:ilvl="0">
      <w:start w:val="1"/>
      <w:numFmt w:val="decimal"/>
      <w:pStyle w:val="ListSubhead1"/>
      <w:lvlText w:val="%1."/>
      <w:lvlJc w:val="left"/>
      <w:pPr>
        <w:ind w:left="9720" w:hanging="360"/>
      </w:pPr>
      <w:rPr>
        <w:b w:val="0"/>
      </w:rPr>
    </w:lvl>
    <w:lvl w:ilvl="1">
      <w:start w:val="1"/>
      <w:numFmt w:val="lowerLetter"/>
      <w:lvlText w:val="%2."/>
      <w:lvlJc w:val="left"/>
      <w:pPr>
        <w:ind w:left="432" w:hanging="72"/>
      </w:pPr>
      <w:rPr>
        <w:rFonts w:hint="default"/>
      </w:r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4">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6">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5"/>
  </w:num>
  <w:num w:numId="2">
    <w:abstractNumId w:val="4"/>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num>
  <w:num w:numId="5">
    <w:abstractNumId w:val="6"/>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7"/>
  </w:num>
  <w:num w:numId="9">
    <w:abstractNumId w:val="2"/>
  </w:num>
  <w:num w:numId="10">
    <w:abstractNumId w:val="0"/>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B60"/>
    <w:rsid w:val="00010057"/>
    <w:rsid w:val="000232DF"/>
    <w:rsid w:val="00027F49"/>
    <w:rsid w:val="000333FF"/>
    <w:rsid w:val="0006798D"/>
    <w:rsid w:val="00084B60"/>
    <w:rsid w:val="00092135"/>
    <w:rsid w:val="00117AF9"/>
    <w:rsid w:val="00121F58"/>
    <w:rsid w:val="001669B1"/>
    <w:rsid w:val="001678E8"/>
    <w:rsid w:val="001B2242"/>
    <w:rsid w:val="001C0CC0"/>
    <w:rsid w:val="001D3B68"/>
    <w:rsid w:val="002113BD"/>
    <w:rsid w:val="0025139E"/>
    <w:rsid w:val="002B2F98"/>
    <w:rsid w:val="002C6057"/>
    <w:rsid w:val="00305238"/>
    <w:rsid w:val="003251CE"/>
    <w:rsid w:val="00337321"/>
    <w:rsid w:val="00345670"/>
    <w:rsid w:val="00363D0B"/>
    <w:rsid w:val="00364CF8"/>
    <w:rsid w:val="00394850"/>
    <w:rsid w:val="003B55E1"/>
    <w:rsid w:val="003C17E2"/>
    <w:rsid w:val="003C3320"/>
    <w:rsid w:val="003D7E5C"/>
    <w:rsid w:val="003E7A73"/>
    <w:rsid w:val="00444368"/>
    <w:rsid w:val="0046043F"/>
    <w:rsid w:val="00491490"/>
    <w:rsid w:val="00494494"/>
    <w:rsid w:val="004969FA"/>
    <w:rsid w:val="00527104"/>
    <w:rsid w:val="005469A4"/>
    <w:rsid w:val="0055010D"/>
    <w:rsid w:val="00560BCD"/>
    <w:rsid w:val="00564DEE"/>
    <w:rsid w:val="0057441E"/>
    <w:rsid w:val="005A5D0D"/>
    <w:rsid w:val="005D0436"/>
    <w:rsid w:val="005D6D05"/>
    <w:rsid w:val="006024A0"/>
    <w:rsid w:val="00602967"/>
    <w:rsid w:val="00606F11"/>
    <w:rsid w:val="0065108C"/>
    <w:rsid w:val="006F7A52"/>
    <w:rsid w:val="00711249"/>
    <w:rsid w:val="00712CAA"/>
    <w:rsid w:val="00716A8B"/>
    <w:rsid w:val="00730F76"/>
    <w:rsid w:val="007438CE"/>
    <w:rsid w:val="00744A45"/>
    <w:rsid w:val="00754C6D"/>
    <w:rsid w:val="00755096"/>
    <w:rsid w:val="007703B4"/>
    <w:rsid w:val="007A34A3"/>
    <w:rsid w:val="007C2954"/>
    <w:rsid w:val="007D4F70"/>
    <w:rsid w:val="007E7CAB"/>
    <w:rsid w:val="00837B12"/>
    <w:rsid w:val="00841282"/>
    <w:rsid w:val="008552A3"/>
    <w:rsid w:val="00882652"/>
    <w:rsid w:val="00885597"/>
    <w:rsid w:val="00917386"/>
    <w:rsid w:val="00991528"/>
    <w:rsid w:val="009957E0"/>
    <w:rsid w:val="009A5430"/>
    <w:rsid w:val="009C15C4"/>
    <w:rsid w:val="009E144F"/>
    <w:rsid w:val="009F1978"/>
    <w:rsid w:val="009F53F9"/>
    <w:rsid w:val="00A05391"/>
    <w:rsid w:val="00A317A9"/>
    <w:rsid w:val="00A41149"/>
    <w:rsid w:val="00A41A9D"/>
    <w:rsid w:val="00AC2247"/>
    <w:rsid w:val="00B16D95"/>
    <w:rsid w:val="00B20316"/>
    <w:rsid w:val="00B34E3C"/>
    <w:rsid w:val="00B62597"/>
    <w:rsid w:val="00BA6146"/>
    <w:rsid w:val="00BB531B"/>
    <w:rsid w:val="00BB6921"/>
    <w:rsid w:val="00BF331B"/>
    <w:rsid w:val="00C03253"/>
    <w:rsid w:val="00C10A93"/>
    <w:rsid w:val="00C10CEA"/>
    <w:rsid w:val="00C439EC"/>
    <w:rsid w:val="00C51F14"/>
    <w:rsid w:val="00C5307B"/>
    <w:rsid w:val="00C72168"/>
    <w:rsid w:val="00C757F4"/>
    <w:rsid w:val="00C75A9D"/>
    <w:rsid w:val="00CA49B9"/>
    <w:rsid w:val="00CB19DE"/>
    <w:rsid w:val="00CB475B"/>
    <w:rsid w:val="00CC1B47"/>
    <w:rsid w:val="00CD7E3E"/>
    <w:rsid w:val="00D06EC8"/>
    <w:rsid w:val="00D136EA"/>
    <w:rsid w:val="00D251ED"/>
    <w:rsid w:val="00D831E4"/>
    <w:rsid w:val="00D91D26"/>
    <w:rsid w:val="00D93E4E"/>
    <w:rsid w:val="00D95949"/>
    <w:rsid w:val="00DA23DE"/>
    <w:rsid w:val="00DB29E9"/>
    <w:rsid w:val="00DC3042"/>
    <w:rsid w:val="00DE34CF"/>
    <w:rsid w:val="00DF1112"/>
    <w:rsid w:val="00E1605D"/>
    <w:rsid w:val="00E32B6B"/>
    <w:rsid w:val="00E5387A"/>
    <w:rsid w:val="00E55E84"/>
    <w:rsid w:val="00EB68B0"/>
    <w:rsid w:val="00ED56D5"/>
    <w:rsid w:val="00F4190F"/>
    <w:rsid w:val="00F5077C"/>
    <w:rsid w:val="00F5441F"/>
    <w:rsid w:val="00F95912"/>
    <w:rsid w:val="00FC2B9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0B41839"/>
  <w15:docId w15:val="{82706438-5A12-48D6-B5B7-A4A678C63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character" w:customStyle="1" w:styleId="AttendeesListChar">
    <w:name w:val="Attendees List Char"/>
    <w:basedOn w:val="DefaultParagraphFont"/>
    <w:link w:val="AttendeesList"/>
    <w:rsid w:val="009F1978"/>
    <w:rPr>
      <w:rFonts w:ascii="Arial Narrow" w:eastAsia="Times New Roman" w:hAnsi="Arial Narrow" w:cs="Times New Roman"/>
      <w:sz w:val="18"/>
      <w:szCs w:val="16"/>
    </w:rPr>
  </w:style>
  <w:style w:type="table" w:styleId="GridTable3Accent5">
    <w:name w:val="Grid Table 3 Accent 5"/>
    <w:basedOn w:val="TableNormal"/>
    <w:uiPriority w:val="48"/>
    <w:rsid w:val="009F1978"/>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emf"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hyperlink" Target="https://www.pjm.com/committees-and-groups/committees/form-facilitator-feedback.aspx" TargetMode="External" /><Relationship Id="rId8" Type="http://schemas.openxmlformats.org/officeDocument/2006/relationships/hyperlink" Target="https://learn.pjm.com/" TargetMode="External" /><Relationship Id="rId9" Type="http://schemas.openxmlformats.org/officeDocument/2006/relationships/header" Target="header1.xml" /></Relationships>
</file>

<file path=word/_rels/header1.xml.rels><?xml version="1.0" encoding="utf-8" standalone="yes"?><Relationships xmlns="http://schemas.openxmlformats.org/package/2006/relationships"><Relationship Id="rId1" Type="http://schemas.openxmlformats.org/officeDocument/2006/relationships/image" Target="media/image4.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fabiaj\Downloads\Agenda%20(Non%20Operator%20Assisted%20Call)%20(15).dotx" TargetMode="External" /></Relationships>
</file>

<file path=word/theme/theme1.xml><?xml version="1.0" encoding="utf-8"?>
<a:theme xmlns:a="http://schemas.openxmlformats.org/drawingml/2006/main" name="Office Theme">
  <a:themeElements>
    <a:clrScheme name="PJM_Colors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FF00FF"/>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