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2597" w:rsidRDefault="00B62597" w:rsidP="00B62597">
      <w:pPr>
        <w:spacing w:after="0" w:line="240" w:lineRule="auto"/>
        <w:rPr>
          <w:rFonts w:ascii="Arial Narrow" w:eastAsia="Times New Roman" w:hAnsi="Arial Narrow" w:cs="Times New Roman"/>
          <w:sz w:val="24"/>
          <w:szCs w:val="24"/>
        </w:rPr>
      </w:pPr>
    </w:p>
    <w:p w:rsidR="002A3F45" w:rsidRPr="002A3F45" w:rsidRDefault="002A3F45" w:rsidP="002A3F45">
      <w:pPr>
        <w:spacing w:after="0" w:line="240" w:lineRule="auto"/>
        <w:rPr>
          <w:rFonts w:ascii="Arial Narrow" w:eastAsia="Times New Roman" w:hAnsi="Arial Narrow" w:cs="Times New Roman"/>
          <w:b/>
          <w:sz w:val="24"/>
          <w:szCs w:val="24"/>
        </w:rPr>
      </w:pPr>
      <w:r w:rsidRPr="002A3F45">
        <w:rPr>
          <w:rFonts w:ascii="Arial Narrow" w:eastAsia="Times New Roman" w:hAnsi="Arial Narrow" w:cs="Times New Roman"/>
          <w:b/>
          <w:sz w:val="24"/>
          <w:szCs w:val="24"/>
        </w:rPr>
        <w:t>Fuel Security Senior Task Force</w:t>
      </w:r>
    </w:p>
    <w:p w:rsidR="002A3F45" w:rsidRPr="002A3F45" w:rsidRDefault="002A3F45" w:rsidP="002A3F45">
      <w:pPr>
        <w:spacing w:after="0" w:line="240" w:lineRule="auto"/>
        <w:rPr>
          <w:rFonts w:ascii="Arial Narrow" w:eastAsia="Times New Roman" w:hAnsi="Arial Narrow" w:cs="Times New Roman"/>
          <w:b/>
          <w:sz w:val="24"/>
          <w:szCs w:val="24"/>
        </w:rPr>
      </w:pPr>
      <w:r w:rsidRPr="002A3F45">
        <w:rPr>
          <w:rFonts w:ascii="Arial Narrow" w:eastAsia="Times New Roman" w:hAnsi="Arial Narrow" w:cs="Times New Roman"/>
          <w:b/>
          <w:sz w:val="24"/>
          <w:szCs w:val="24"/>
        </w:rPr>
        <w:t>PJM Conference and Training Center</w:t>
      </w:r>
    </w:p>
    <w:p w:rsidR="002A3F45" w:rsidRPr="002A3F45" w:rsidRDefault="007917B9" w:rsidP="002A3F45">
      <w:pPr>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August</w:t>
      </w:r>
      <w:r w:rsidR="002A3F45" w:rsidRPr="002A3F45">
        <w:rPr>
          <w:rFonts w:ascii="Arial Narrow" w:eastAsia="Times New Roman" w:hAnsi="Arial Narrow" w:cs="Times New Roman"/>
          <w:b/>
          <w:sz w:val="24"/>
          <w:szCs w:val="24"/>
        </w:rPr>
        <w:t xml:space="preserve"> 1</w:t>
      </w:r>
      <w:r>
        <w:rPr>
          <w:rFonts w:ascii="Arial Narrow" w:eastAsia="Times New Roman" w:hAnsi="Arial Narrow" w:cs="Times New Roman"/>
          <w:b/>
          <w:sz w:val="24"/>
          <w:szCs w:val="24"/>
        </w:rPr>
        <w:t>2</w:t>
      </w:r>
      <w:r w:rsidR="002A3F45" w:rsidRPr="002A3F45">
        <w:rPr>
          <w:rFonts w:ascii="Arial Narrow" w:eastAsia="Times New Roman" w:hAnsi="Arial Narrow" w:cs="Times New Roman"/>
          <w:b/>
          <w:sz w:val="24"/>
          <w:szCs w:val="24"/>
        </w:rPr>
        <w:t>, 2019</w:t>
      </w:r>
    </w:p>
    <w:p w:rsidR="00B62597" w:rsidRDefault="002A3F45" w:rsidP="002A3F45">
      <w:pPr>
        <w:spacing w:after="0" w:line="240" w:lineRule="auto"/>
        <w:rPr>
          <w:rFonts w:ascii="Arial Narrow" w:eastAsia="Times New Roman" w:hAnsi="Arial Narrow" w:cs="Times New Roman"/>
          <w:b/>
          <w:sz w:val="24"/>
          <w:szCs w:val="24"/>
        </w:rPr>
      </w:pPr>
      <w:r w:rsidRPr="002A3F45">
        <w:rPr>
          <w:rFonts w:ascii="Arial Narrow" w:eastAsia="Times New Roman" w:hAnsi="Arial Narrow" w:cs="Times New Roman"/>
          <w:b/>
          <w:sz w:val="24"/>
          <w:szCs w:val="24"/>
        </w:rPr>
        <w:t xml:space="preserve">9:00 a.m. – </w:t>
      </w:r>
      <w:r w:rsidR="004568FD">
        <w:rPr>
          <w:rFonts w:ascii="Arial Narrow" w:eastAsia="Times New Roman" w:hAnsi="Arial Narrow" w:cs="Times New Roman"/>
          <w:b/>
          <w:sz w:val="24"/>
          <w:szCs w:val="24"/>
        </w:rPr>
        <w:t>12</w:t>
      </w:r>
      <w:r w:rsidRPr="002A3F45">
        <w:rPr>
          <w:rFonts w:ascii="Arial Narrow" w:eastAsia="Times New Roman" w:hAnsi="Arial Narrow" w:cs="Times New Roman"/>
          <w:b/>
          <w:sz w:val="24"/>
          <w:szCs w:val="24"/>
        </w:rPr>
        <w:t>:00 p.m. EPT</w:t>
      </w:r>
    </w:p>
    <w:p w:rsidR="002A3F45" w:rsidRPr="00B62597" w:rsidRDefault="002A3F45" w:rsidP="002A3F45">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0" w:name="OLE_LINK5"/>
      <w:bookmarkStart w:id="1" w:name="OLE_LINK3"/>
      <w:r>
        <w:t>Administration (</w:t>
      </w:r>
      <w:r w:rsidR="003A7F24">
        <w:t>9</w:t>
      </w:r>
      <w:r>
        <w:t>:00-</w:t>
      </w:r>
      <w:r w:rsidR="003A7F24">
        <w:t>9</w:t>
      </w:r>
      <w:r>
        <w:t>:</w:t>
      </w:r>
      <w:r w:rsidR="003A7F24">
        <w:t>1</w:t>
      </w:r>
      <w:r w:rsidR="00B62597" w:rsidRPr="00B62597">
        <w:t>0)</w:t>
      </w:r>
    </w:p>
    <w:bookmarkEnd w:id="0"/>
    <w:bookmarkEnd w:id="1"/>
    <w:p w:rsidR="002A3F45" w:rsidRPr="005018C5" w:rsidRDefault="002A3F45" w:rsidP="002A3F45">
      <w:pPr>
        <w:pStyle w:val="SecondaryHeading-Numbered"/>
      </w:pPr>
      <w:r w:rsidRPr="00BB6E47">
        <w:rPr>
          <w:b w:val="0"/>
        </w:rPr>
        <w:t xml:space="preserve">Ms. </w:t>
      </w:r>
      <w:r>
        <w:rPr>
          <w:b w:val="0"/>
        </w:rPr>
        <w:t>Melissa Pilong</w:t>
      </w:r>
      <w:r>
        <w:t xml:space="preserve"> </w:t>
      </w:r>
      <w:r w:rsidRPr="00BB6E47">
        <w:rPr>
          <w:b w:val="0"/>
        </w:rPr>
        <w:t>will provide welcome, announcements and</w:t>
      </w:r>
      <w:r>
        <w:rPr>
          <w:b w:val="0"/>
        </w:rPr>
        <w:t xml:space="preserve"> </w:t>
      </w:r>
      <w:r w:rsidRPr="00BB6E47">
        <w:rPr>
          <w:b w:val="0"/>
        </w:rPr>
        <w:t>review of the Antitrust, Code of Conduct, and Public Meetings/Media Participation Guidelines.</w:t>
      </w:r>
    </w:p>
    <w:p w:rsidR="002A3F45" w:rsidRPr="00917386" w:rsidRDefault="002A3F45" w:rsidP="002A3F45">
      <w:pPr>
        <w:pStyle w:val="SecondaryHeading-Numbered"/>
      </w:pPr>
      <w:r>
        <w:rPr>
          <w:b w:val="0"/>
        </w:rPr>
        <w:t>The Fuel Security Senior Task Force (FSSTF) will be asked to approve the draft minutes from the Ju</w:t>
      </w:r>
      <w:r w:rsidR="007917B9">
        <w:rPr>
          <w:b w:val="0"/>
        </w:rPr>
        <w:t>ly 1</w:t>
      </w:r>
      <w:r>
        <w:rPr>
          <w:b w:val="0"/>
        </w:rPr>
        <w:t>6, 2019 meeting.</w:t>
      </w:r>
    </w:p>
    <w:p w:rsidR="001D3B68" w:rsidRPr="00DB29E9" w:rsidRDefault="00606F11" w:rsidP="001D3B68">
      <w:pPr>
        <w:pStyle w:val="PrimaryHeading"/>
      </w:pPr>
      <w:r>
        <w:t>Education</w:t>
      </w:r>
      <w:r w:rsidR="003A7F24">
        <w:t xml:space="preserve"> (9:1</w:t>
      </w:r>
      <w:r w:rsidR="001D3B68">
        <w:t>0-</w:t>
      </w:r>
      <w:r w:rsidR="003A7F24">
        <w:t>12</w:t>
      </w:r>
      <w:r w:rsidR="001D3B68">
        <w:t>:00)</w:t>
      </w:r>
    </w:p>
    <w:p w:rsidR="002A3F45" w:rsidRPr="00723EF2" w:rsidRDefault="007917B9" w:rsidP="002A3F45">
      <w:pPr>
        <w:pStyle w:val="ListSubhead1"/>
        <w:rPr>
          <w:b w:val="0"/>
          <w:u w:val="single"/>
        </w:rPr>
      </w:pPr>
      <w:r>
        <w:rPr>
          <w:b w:val="0"/>
          <w:u w:val="single"/>
        </w:rPr>
        <w:t>Review Key Work Activities and Next Steps</w:t>
      </w:r>
      <w:r w:rsidR="002A3F45" w:rsidRPr="00723EF2">
        <w:rPr>
          <w:b w:val="0"/>
          <w:u w:val="single"/>
        </w:rPr>
        <w:t xml:space="preserve"> (09:</w:t>
      </w:r>
      <w:r w:rsidR="002A3F45">
        <w:rPr>
          <w:b w:val="0"/>
          <w:u w:val="single"/>
        </w:rPr>
        <w:t>1</w:t>
      </w:r>
      <w:r w:rsidR="002A3F45" w:rsidRPr="00723EF2">
        <w:rPr>
          <w:b w:val="0"/>
          <w:u w:val="single"/>
        </w:rPr>
        <w:t>0-</w:t>
      </w:r>
      <w:r>
        <w:rPr>
          <w:b w:val="0"/>
          <w:u w:val="single"/>
        </w:rPr>
        <w:t>09</w:t>
      </w:r>
      <w:r w:rsidR="002A3F45" w:rsidRPr="00723EF2">
        <w:rPr>
          <w:b w:val="0"/>
          <w:u w:val="single"/>
        </w:rPr>
        <w:t>:</w:t>
      </w:r>
      <w:r w:rsidR="004568FD">
        <w:rPr>
          <w:b w:val="0"/>
          <w:u w:val="single"/>
        </w:rPr>
        <w:t>25</w:t>
      </w:r>
      <w:r w:rsidR="002A3F45" w:rsidRPr="00723EF2">
        <w:rPr>
          <w:b w:val="0"/>
          <w:u w:val="single"/>
        </w:rPr>
        <w:t>)</w:t>
      </w:r>
    </w:p>
    <w:p w:rsidR="002A3F45" w:rsidRDefault="007917B9" w:rsidP="002A3F45">
      <w:pPr>
        <w:pStyle w:val="SecondaryHeading-Numbered"/>
        <w:numPr>
          <w:ilvl w:val="0"/>
          <w:numId w:val="0"/>
        </w:numPr>
        <w:tabs>
          <w:tab w:val="clear" w:pos="0"/>
        </w:tabs>
        <w:ind w:left="360"/>
        <w:rPr>
          <w:b w:val="0"/>
          <w:bCs/>
        </w:rPr>
      </w:pPr>
      <w:r>
        <w:rPr>
          <w:b w:val="0"/>
          <w:bCs/>
        </w:rPr>
        <w:t>Mr. Timothy Horger will review the progress made on the Key Work Activities and will engage stakeholders in discussion around next steps.</w:t>
      </w:r>
    </w:p>
    <w:p w:rsidR="002A3F45" w:rsidRPr="00984361" w:rsidRDefault="003933E6" w:rsidP="002A3F45">
      <w:pPr>
        <w:pStyle w:val="ListSubhead1"/>
        <w:rPr>
          <w:u w:val="single"/>
        </w:rPr>
      </w:pPr>
      <w:r w:rsidRPr="00723EF2">
        <w:rPr>
          <w:b w:val="0"/>
          <w:u w:val="single"/>
        </w:rPr>
        <w:t xml:space="preserve">Historical Data on Relevant Risks </w:t>
      </w:r>
      <w:r w:rsidR="002A3F45" w:rsidRPr="00723EF2">
        <w:rPr>
          <w:b w:val="0"/>
          <w:u w:val="single"/>
        </w:rPr>
        <w:t>(</w:t>
      </w:r>
      <w:r>
        <w:rPr>
          <w:b w:val="0"/>
          <w:u w:val="single"/>
        </w:rPr>
        <w:t>09</w:t>
      </w:r>
      <w:r w:rsidR="002A3F45" w:rsidRPr="00723EF2">
        <w:rPr>
          <w:b w:val="0"/>
          <w:u w:val="single"/>
        </w:rPr>
        <w:t>:</w:t>
      </w:r>
      <w:r w:rsidR="004568FD">
        <w:rPr>
          <w:b w:val="0"/>
          <w:u w:val="single"/>
        </w:rPr>
        <w:t>25</w:t>
      </w:r>
      <w:r w:rsidR="002A3F45" w:rsidRPr="00723EF2">
        <w:rPr>
          <w:b w:val="0"/>
          <w:u w:val="single"/>
        </w:rPr>
        <w:t>-1</w:t>
      </w:r>
      <w:r w:rsidR="002A3F45">
        <w:rPr>
          <w:b w:val="0"/>
          <w:u w:val="single"/>
        </w:rPr>
        <w:t>0</w:t>
      </w:r>
      <w:r w:rsidR="002A3F45" w:rsidRPr="00723EF2">
        <w:rPr>
          <w:b w:val="0"/>
          <w:u w:val="single"/>
        </w:rPr>
        <w:t>:</w:t>
      </w:r>
      <w:r w:rsidR="004568FD">
        <w:rPr>
          <w:b w:val="0"/>
          <w:u w:val="single"/>
        </w:rPr>
        <w:t>25</w:t>
      </w:r>
      <w:r w:rsidR="002A3F45" w:rsidRPr="00723EF2">
        <w:rPr>
          <w:b w:val="0"/>
          <w:u w:val="single"/>
        </w:rPr>
        <w:t>)</w:t>
      </w:r>
    </w:p>
    <w:p w:rsidR="003933E6" w:rsidRDefault="003933E6" w:rsidP="003933E6">
      <w:pPr>
        <w:pStyle w:val="ListSubhead1"/>
        <w:numPr>
          <w:ilvl w:val="0"/>
          <w:numId w:val="0"/>
        </w:numPr>
        <w:ind w:left="360"/>
        <w:rPr>
          <w:b w:val="0"/>
          <w:bCs/>
        </w:rPr>
      </w:pPr>
      <w:r w:rsidRPr="00723EF2">
        <w:rPr>
          <w:b w:val="0"/>
          <w:bCs/>
        </w:rPr>
        <w:t>Mr. Patricio Rocha-Garrido</w:t>
      </w:r>
      <w:r>
        <w:rPr>
          <w:b w:val="0"/>
          <w:bCs/>
        </w:rPr>
        <w:t xml:space="preserve"> and Mr. Daniel Bennett</w:t>
      </w:r>
      <w:r w:rsidRPr="00723EF2">
        <w:rPr>
          <w:b w:val="0"/>
          <w:bCs/>
        </w:rPr>
        <w:t xml:space="preserve"> will review historical data on </w:t>
      </w:r>
      <w:r w:rsidR="004568FD">
        <w:rPr>
          <w:b w:val="0"/>
          <w:bCs/>
        </w:rPr>
        <w:t>the identified Relevant Risks</w:t>
      </w:r>
      <w:r>
        <w:rPr>
          <w:b w:val="0"/>
          <w:bCs/>
        </w:rPr>
        <w:t>.</w:t>
      </w:r>
    </w:p>
    <w:p w:rsidR="003933E6" w:rsidRDefault="003933E6" w:rsidP="003933E6">
      <w:pPr>
        <w:pStyle w:val="ListSubhead1"/>
        <w:numPr>
          <w:ilvl w:val="0"/>
          <w:numId w:val="0"/>
        </w:numPr>
      </w:pPr>
      <w:r>
        <w:t>Break (10:</w:t>
      </w:r>
      <w:r w:rsidR="004568FD">
        <w:t>25</w:t>
      </w:r>
      <w:r>
        <w:t>-10:</w:t>
      </w:r>
      <w:r w:rsidR="004568FD">
        <w:t>40</w:t>
      </w:r>
      <w:r>
        <w:t>)</w:t>
      </w:r>
    </w:p>
    <w:p w:rsidR="002A3F45" w:rsidRPr="00723EF2" w:rsidRDefault="003933E6" w:rsidP="002A3F45">
      <w:pPr>
        <w:pStyle w:val="ListSubhead1"/>
        <w:rPr>
          <w:b w:val="0"/>
          <w:u w:val="single"/>
        </w:rPr>
      </w:pPr>
      <w:r>
        <w:rPr>
          <w:b w:val="0"/>
          <w:u w:val="single"/>
        </w:rPr>
        <w:t>Scenario Development</w:t>
      </w:r>
      <w:r w:rsidR="002A3F45" w:rsidRPr="00723EF2">
        <w:rPr>
          <w:b w:val="0"/>
          <w:u w:val="single"/>
        </w:rPr>
        <w:t xml:space="preserve"> (</w:t>
      </w:r>
      <w:r w:rsidR="002A3F45">
        <w:rPr>
          <w:b w:val="0"/>
          <w:u w:val="single"/>
        </w:rPr>
        <w:t>1</w:t>
      </w:r>
      <w:r>
        <w:rPr>
          <w:b w:val="0"/>
          <w:u w:val="single"/>
        </w:rPr>
        <w:t>0</w:t>
      </w:r>
      <w:r w:rsidR="002A3F45" w:rsidRPr="00723EF2">
        <w:rPr>
          <w:b w:val="0"/>
          <w:u w:val="single"/>
        </w:rPr>
        <w:t>:</w:t>
      </w:r>
      <w:r w:rsidR="004568FD">
        <w:rPr>
          <w:b w:val="0"/>
          <w:u w:val="single"/>
        </w:rPr>
        <w:t>40</w:t>
      </w:r>
      <w:r w:rsidR="002A3F45" w:rsidRPr="00723EF2">
        <w:rPr>
          <w:b w:val="0"/>
          <w:u w:val="single"/>
        </w:rPr>
        <w:t>-1</w:t>
      </w:r>
      <w:r w:rsidR="004568FD">
        <w:rPr>
          <w:b w:val="0"/>
          <w:u w:val="single"/>
        </w:rPr>
        <w:t>1</w:t>
      </w:r>
      <w:r w:rsidR="002A3F45" w:rsidRPr="00723EF2">
        <w:rPr>
          <w:b w:val="0"/>
          <w:u w:val="single"/>
        </w:rPr>
        <w:t>:</w:t>
      </w:r>
      <w:r w:rsidR="004568FD">
        <w:rPr>
          <w:b w:val="0"/>
          <w:u w:val="single"/>
        </w:rPr>
        <w:t>3</w:t>
      </w:r>
      <w:r w:rsidR="002A3F45" w:rsidRPr="00723EF2">
        <w:rPr>
          <w:b w:val="0"/>
          <w:u w:val="single"/>
        </w:rPr>
        <w:t>0)</w:t>
      </w:r>
    </w:p>
    <w:p w:rsidR="002A3F45" w:rsidRPr="002A3F45" w:rsidRDefault="003933E6" w:rsidP="002A3F45">
      <w:pPr>
        <w:pStyle w:val="ListSubhead1"/>
        <w:numPr>
          <w:ilvl w:val="0"/>
          <w:numId w:val="0"/>
        </w:numPr>
        <w:ind w:left="360"/>
        <w:rPr>
          <w:b w:val="0"/>
          <w:u w:val="single"/>
        </w:rPr>
      </w:pPr>
      <w:r>
        <w:rPr>
          <w:b w:val="0"/>
          <w:bCs/>
        </w:rPr>
        <w:t>Ms. Natalie Tacka will discuss the approach to developing scenarios.</w:t>
      </w:r>
    </w:p>
    <w:p w:rsidR="003933E6" w:rsidRPr="00723EF2" w:rsidRDefault="003933E6" w:rsidP="003933E6">
      <w:pPr>
        <w:pStyle w:val="ListSubhead1"/>
        <w:rPr>
          <w:b w:val="0"/>
          <w:u w:val="single"/>
        </w:rPr>
      </w:pPr>
      <w:bookmarkStart w:id="2" w:name="_GoBack"/>
      <w:bookmarkEnd w:id="2"/>
      <w:r>
        <w:rPr>
          <w:b w:val="0"/>
          <w:u w:val="single"/>
        </w:rPr>
        <w:t>GAP Analysis: Cost Recovery</w:t>
      </w:r>
      <w:r w:rsidRPr="00723EF2">
        <w:rPr>
          <w:b w:val="0"/>
          <w:u w:val="single"/>
        </w:rPr>
        <w:t xml:space="preserve"> (</w:t>
      </w:r>
      <w:r>
        <w:rPr>
          <w:b w:val="0"/>
          <w:u w:val="single"/>
        </w:rPr>
        <w:t>1</w:t>
      </w:r>
      <w:r w:rsidR="004568FD">
        <w:rPr>
          <w:b w:val="0"/>
          <w:u w:val="single"/>
        </w:rPr>
        <w:t>1</w:t>
      </w:r>
      <w:r>
        <w:rPr>
          <w:b w:val="0"/>
          <w:u w:val="single"/>
        </w:rPr>
        <w:t>:</w:t>
      </w:r>
      <w:r w:rsidR="004568FD">
        <w:rPr>
          <w:b w:val="0"/>
          <w:u w:val="single"/>
        </w:rPr>
        <w:t>3</w:t>
      </w:r>
      <w:r>
        <w:rPr>
          <w:b w:val="0"/>
          <w:u w:val="single"/>
        </w:rPr>
        <w:t>0</w:t>
      </w:r>
      <w:r w:rsidRPr="00723EF2">
        <w:rPr>
          <w:b w:val="0"/>
          <w:u w:val="single"/>
        </w:rPr>
        <w:t>-</w:t>
      </w:r>
      <w:r w:rsidR="004568FD">
        <w:rPr>
          <w:b w:val="0"/>
          <w:u w:val="single"/>
        </w:rPr>
        <w:t>1</w:t>
      </w:r>
      <w:r w:rsidRPr="00723EF2">
        <w:rPr>
          <w:b w:val="0"/>
          <w:u w:val="single"/>
        </w:rPr>
        <w:t>2:00)</w:t>
      </w:r>
    </w:p>
    <w:p w:rsidR="003933E6" w:rsidRPr="002A3F45" w:rsidRDefault="002C1C2E" w:rsidP="003933E6">
      <w:pPr>
        <w:pStyle w:val="ListSubhead1"/>
        <w:numPr>
          <w:ilvl w:val="0"/>
          <w:numId w:val="0"/>
        </w:numPr>
        <w:ind w:left="360"/>
        <w:rPr>
          <w:b w:val="0"/>
          <w:u w:val="single"/>
        </w:rPr>
      </w:pPr>
      <w:r>
        <w:rPr>
          <w:b w:val="0"/>
          <w:bCs/>
        </w:rPr>
        <w:t>Dr</w:t>
      </w:r>
      <w:r w:rsidR="003933E6">
        <w:rPr>
          <w:b w:val="0"/>
          <w:bCs/>
        </w:rPr>
        <w:t xml:space="preserve">. </w:t>
      </w:r>
      <w:r w:rsidR="004568FD">
        <w:rPr>
          <w:b w:val="0"/>
          <w:bCs/>
        </w:rPr>
        <w:t>Anthony</w:t>
      </w:r>
      <w:r w:rsidR="003933E6">
        <w:rPr>
          <w:b w:val="0"/>
          <w:bCs/>
        </w:rPr>
        <w:t xml:space="preserve"> Giacomoni will review the current mechanisms for cost recovery.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BB531B" w:rsidTr="00BB531B">
        <w:tc>
          <w:tcPr>
            <w:tcW w:w="9576" w:type="dxa"/>
            <w:gridSpan w:val="3"/>
          </w:tcPr>
          <w:p w:rsidR="00BB531B" w:rsidRDefault="002B2F98" w:rsidP="00BB531B">
            <w:pPr>
              <w:pStyle w:val="PrimaryHeading"/>
            </w:pPr>
            <w:r>
              <w:t>Future Agenda Items (0</w:t>
            </w:r>
            <w:r w:rsidR="00BB531B">
              <w:t>:00)</w:t>
            </w:r>
          </w:p>
        </w:tc>
      </w:tr>
      <w:tr w:rsidR="00BB531B" w:rsidTr="00BB531B">
        <w:trPr>
          <w:trHeight w:val="296"/>
        </w:trPr>
        <w:tc>
          <w:tcPr>
            <w:tcW w:w="9576" w:type="dxa"/>
            <w:gridSpan w:val="3"/>
          </w:tcPr>
          <w:p w:rsidR="00BB531B" w:rsidRDefault="00BB531B" w:rsidP="00BB531B">
            <w:pPr>
              <w:pStyle w:val="AttendeesList"/>
            </w:pPr>
          </w:p>
        </w:tc>
      </w:tr>
      <w:tr w:rsidR="00BB531B" w:rsidTr="00BB531B">
        <w:tc>
          <w:tcPr>
            <w:tcW w:w="9576" w:type="dxa"/>
            <w:gridSpan w:val="3"/>
          </w:tcPr>
          <w:p w:rsidR="00BB531B" w:rsidRDefault="00606F11" w:rsidP="00BB531B">
            <w:pPr>
              <w:pStyle w:val="PrimaryHeading"/>
            </w:pPr>
            <w:r>
              <w:t>Future Meeting Dates</w:t>
            </w:r>
          </w:p>
        </w:tc>
      </w:tr>
      <w:tr w:rsidR="002A3F45" w:rsidTr="00D532B2">
        <w:tc>
          <w:tcPr>
            <w:tcW w:w="3192" w:type="dxa"/>
            <w:vAlign w:val="center"/>
          </w:tcPr>
          <w:p w:rsidR="002A3F45" w:rsidRPr="00B62597" w:rsidRDefault="00504D1C" w:rsidP="00EB6122">
            <w:pPr>
              <w:pStyle w:val="AttendeesList"/>
            </w:pPr>
            <w:r>
              <w:t>September  20</w:t>
            </w:r>
            <w:r w:rsidR="002A3F45">
              <w:t>, 2019</w:t>
            </w:r>
          </w:p>
        </w:tc>
        <w:tc>
          <w:tcPr>
            <w:tcW w:w="3192" w:type="dxa"/>
          </w:tcPr>
          <w:p w:rsidR="002A3F45" w:rsidRPr="00A6605B" w:rsidRDefault="00504D1C" w:rsidP="00504D1C">
            <w:pPr>
              <w:rPr>
                <w:rFonts w:ascii="Arial Narrow" w:eastAsia="Times New Roman" w:hAnsi="Arial Narrow" w:cs="Times New Roman"/>
                <w:sz w:val="18"/>
                <w:szCs w:val="16"/>
              </w:rPr>
            </w:pPr>
            <w:r>
              <w:rPr>
                <w:rFonts w:ascii="Arial Narrow" w:eastAsia="Times New Roman" w:hAnsi="Arial Narrow" w:cs="Times New Roman"/>
                <w:sz w:val="18"/>
                <w:szCs w:val="16"/>
              </w:rPr>
              <w:t>1</w:t>
            </w:r>
            <w:r w:rsidR="002A3F45" w:rsidRPr="00A6605B">
              <w:rPr>
                <w:rFonts w:ascii="Arial Narrow" w:eastAsia="Times New Roman" w:hAnsi="Arial Narrow" w:cs="Times New Roman"/>
                <w:sz w:val="18"/>
                <w:szCs w:val="16"/>
              </w:rPr>
              <w:t xml:space="preserve">:00 </w:t>
            </w:r>
            <w:r>
              <w:rPr>
                <w:rFonts w:ascii="Arial Narrow" w:eastAsia="Times New Roman" w:hAnsi="Arial Narrow" w:cs="Times New Roman"/>
                <w:sz w:val="18"/>
                <w:szCs w:val="16"/>
              </w:rPr>
              <w:t>p</w:t>
            </w:r>
            <w:r w:rsidR="002A3F45" w:rsidRPr="00A6605B">
              <w:rPr>
                <w:rFonts w:ascii="Arial Narrow" w:eastAsia="Times New Roman" w:hAnsi="Arial Narrow" w:cs="Times New Roman"/>
                <w:sz w:val="18"/>
                <w:szCs w:val="16"/>
              </w:rPr>
              <w:t xml:space="preserve">.m.- </w:t>
            </w:r>
            <w:r>
              <w:rPr>
                <w:rFonts w:ascii="Arial Narrow" w:eastAsia="Times New Roman" w:hAnsi="Arial Narrow" w:cs="Times New Roman"/>
                <w:sz w:val="18"/>
                <w:szCs w:val="16"/>
              </w:rPr>
              <w:t>3</w:t>
            </w:r>
            <w:r w:rsidR="002A3F45" w:rsidRPr="00A6605B">
              <w:rPr>
                <w:rFonts w:ascii="Arial Narrow" w:eastAsia="Times New Roman" w:hAnsi="Arial Narrow" w:cs="Times New Roman"/>
                <w:sz w:val="18"/>
                <w:szCs w:val="16"/>
              </w:rPr>
              <w:t>:00 p.m.</w:t>
            </w:r>
          </w:p>
        </w:tc>
        <w:tc>
          <w:tcPr>
            <w:tcW w:w="3192" w:type="dxa"/>
            <w:vAlign w:val="center"/>
          </w:tcPr>
          <w:p w:rsidR="002A3F45" w:rsidRPr="00B62597" w:rsidRDefault="002A3F45" w:rsidP="00EB6122">
            <w:pPr>
              <w:pStyle w:val="AttendeesList"/>
            </w:pPr>
            <w:r>
              <w:t>PJM Conference &amp; Training Center/ WebEx</w:t>
            </w:r>
          </w:p>
        </w:tc>
      </w:tr>
      <w:tr w:rsidR="00712CAA" w:rsidTr="00BB531B">
        <w:tc>
          <w:tcPr>
            <w:tcW w:w="3192" w:type="dxa"/>
            <w:vAlign w:val="center"/>
          </w:tcPr>
          <w:p w:rsidR="00712CAA" w:rsidRPr="00B62597" w:rsidRDefault="00712CAA" w:rsidP="00BB531B">
            <w:pPr>
              <w:pStyle w:val="AttendeesList"/>
            </w:pPr>
          </w:p>
        </w:tc>
        <w:tc>
          <w:tcPr>
            <w:tcW w:w="3192" w:type="dxa"/>
            <w:vAlign w:val="center"/>
          </w:tcPr>
          <w:p w:rsidR="00712CAA" w:rsidRDefault="00712CAA" w:rsidP="00BB531B">
            <w:pPr>
              <w:pStyle w:val="AttendeesList"/>
            </w:pPr>
          </w:p>
        </w:tc>
        <w:tc>
          <w:tcPr>
            <w:tcW w:w="3192" w:type="dxa"/>
            <w:vAlign w:val="center"/>
          </w:tcPr>
          <w:p w:rsidR="00712CAA" w:rsidRDefault="00712CAA" w:rsidP="00BB531B">
            <w:pPr>
              <w:pStyle w:val="AttendeesList"/>
            </w:pPr>
          </w:p>
        </w:tc>
      </w:tr>
    </w:tbl>
    <w:p w:rsidR="00B62597" w:rsidRDefault="00882652" w:rsidP="00337321">
      <w:pPr>
        <w:pStyle w:val="Author"/>
      </w:pPr>
      <w:r>
        <w:t xml:space="preserve">Author: </w:t>
      </w:r>
      <w:r w:rsidR="002A3F45">
        <w:t>Melissa Pilong</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lastRenderedPageBreak/>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2A3F45">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027F49" w:rsidP="00027F49">
      <w:pPr>
        <w:pStyle w:val="DisclaimerHeading"/>
      </w:pPr>
      <w:r w:rsidRPr="008F77F0">
        <w:rPr>
          <w:noProof/>
        </w:rPr>
        <w:drawing>
          <wp:inline distT="0" distB="0" distL="0" distR="0" wp14:anchorId="65452CD9" wp14:editId="29D6780B">
            <wp:extent cx="5429250" cy="1352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29250" cy="1352550"/>
                    </a:xfrm>
                    <a:prstGeom prst="rect">
                      <a:avLst/>
                    </a:prstGeom>
                  </pic:spPr>
                </pic:pic>
              </a:graphicData>
            </a:graphic>
          </wp:inline>
        </w:drawing>
      </w:r>
    </w:p>
    <w:p w:rsidR="00027F49" w:rsidRDefault="00027F49" w:rsidP="00027F49">
      <w:pPr>
        <w:pStyle w:val="DisclaimerHeading"/>
      </w:pPr>
    </w:p>
    <w:p w:rsidR="00027F49" w:rsidRPr="009C15C4" w:rsidRDefault="00027F49" w:rsidP="00027F49">
      <w:r w:rsidRPr="00581A41">
        <w:rPr>
          <w:noProof/>
        </w:rPr>
        <w:drawing>
          <wp:inline distT="0" distB="0" distL="0" distR="0" wp14:anchorId="23C81776" wp14:editId="4E38DF0F">
            <wp:extent cx="5593080" cy="110905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93080" cy="1109055"/>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1"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4F81BD" w:themeColor="accent1"/>
                          <w:u w:val="single"/>
                        </w:rPr>
                      </w:pPr>
                      <w:r w:rsidRPr="0025139E">
                        <w:rPr>
                          <w:rFonts w:ascii="Arial Narrow" w:hAnsi="Arial Narrow"/>
                          <w:color w:val="4F81BD" w:themeColor="accent1"/>
                        </w:rPr>
                        <w:t xml:space="preserve">Provide feedback on the progress of this group: </w:t>
                      </w:r>
                      <w:hyperlink w:history="1">
                        <w:r w:rsidRPr="0025139E">
                          <w:rPr>
                            <w:rStyle w:val="Hyperlink"/>
                            <w:rFonts w:ascii="Arial Narrow" w:hAnsi="Arial Narrow" w:cs="ArialNarrow"/>
                            <w:i/>
                            <w:color w:val="4F81BD" w:themeColor="accent1"/>
                          </w:rPr>
                          <w:t>Facilitator Feedback Form</w:t>
                        </w:r>
                      </w:hyperlink>
                      <w:r w:rsidRPr="0025139E">
                        <w:rPr>
                          <w:rFonts w:ascii="Arial Narrow" w:hAnsi="Arial Narrow" w:cs="ArialNarrow"/>
                          <w:color w:val="4F81BD" w:themeColor="accent1"/>
                        </w:rPr>
                        <w:t xml:space="preserve"> </w:t>
                      </w:r>
                      <w:r w:rsidRPr="0025139E">
                        <w:rPr>
                          <w:rFonts w:ascii="Arial Narrow" w:hAnsi="Arial Narrow" w:cs="ArialNarrow"/>
                          <w:color w:val="4F81BD" w:themeColor="accent1"/>
                        </w:rPr>
                        <w:br/>
                      </w:r>
                      <w:r w:rsidRPr="00C757F4">
                        <w:rPr>
                          <w:rFonts w:ascii="Arial Narrow" w:hAnsi="Arial Narrow"/>
                          <w:color w:val="4F81BD" w:themeColor="accent1"/>
                        </w:rPr>
                        <w:t xml:space="preserve">Visit </w:t>
                      </w:r>
                      <w:hyperlink r:id="rId12" w:history="1">
                        <w:r w:rsidR="00C757F4">
                          <w:rPr>
                            <w:rStyle w:val="Hyperlink"/>
                            <w:rFonts w:ascii="Arial Narrow" w:hAnsi="Arial Narrow" w:cs="ArialNarrow"/>
                            <w:i/>
                            <w:color w:val="4F81BD" w:themeColor="accent1"/>
                          </w:rPr>
                          <w:t>learn.pjm.com</w:t>
                        </w:r>
                      </w:hyperlink>
                      <w:r w:rsidRPr="00C757F4">
                        <w:rPr>
                          <w:rFonts w:ascii="Arial Narrow" w:hAnsi="Arial Narrow"/>
                          <w:color w:val="4F81BD" w:themeColor="accent1"/>
                        </w:rPr>
                        <w:t xml:space="preserve">, </w:t>
                      </w:r>
                      <w:r w:rsidRPr="0025139E">
                        <w:rPr>
                          <w:rFonts w:ascii="Arial Narrow" w:hAnsi="Arial Narrow"/>
                          <w:color w:val="4F81BD" w:themeColor="accent1"/>
                        </w:rPr>
                        <w:t xml:space="preserve">an easy-to-understand resource </w:t>
                      </w:r>
                      <w:r w:rsidRPr="0025139E">
                        <w:rPr>
                          <w:rFonts w:ascii="Arial Narrow" w:hAnsi="Arial Narrow" w:cs="Arial"/>
                          <w:color w:val="4F81BD" w:themeColor="accent1"/>
                        </w:rPr>
                        <w:t>about the power industry and PJM’s role.</w:t>
                      </w:r>
                    </w:p>
                  </w:txbxContent>
                </v:textbox>
                <w10:wrap type="topAndBottom"/>
              </v:shape>
            </w:pict>
          </mc:Fallback>
        </mc:AlternateContent>
      </w:r>
    </w:p>
    <w:sectPr w:rsidR="0057441E" w:rsidRPr="009C15C4" w:rsidSect="00712CAA">
      <w:headerReference w:type="default" r:id="rId13"/>
      <w:footerReference w:type="even" r:id="rId14"/>
      <w:footerReference w:type="default" r:id="rId15"/>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494" w:rsidRDefault="00494494" w:rsidP="00B62597">
      <w:pPr>
        <w:spacing w:after="0" w:line="240" w:lineRule="auto"/>
      </w:pPr>
      <w:r>
        <w:separator/>
      </w:r>
    </w:p>
  </w:endnote>
  <w:endnote w:type="continuationSeparator" w:id="0">
    <w:p w:rsidR="00494494" w:rsidRDefault="00494494"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4568F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4568FD">
      <w:rPr>
        <w:rStyle w:val="PageNumber"/>
        <w:noProof/>
      </w:rPr>
      <w:t>1</w:t>
    </w:r>
    <w:r>
      <w:rPr>
        <w:rStyle w:val="PageNumber"/>
      </w:rPr>
      <w:fldChar w:fldCharType="end"/>
    </w:r>
  </w:p>
  <w:bookmarkStart w:id="3" w:name="OLE_LINK1"/>
  <w:p w:rsidR="003C17E2" w:rsidRPr="00DB29E9"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7B72BF6C" wp14:editId="7C268E9D">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Pr="00DB29E9">
      <w:rPr>
        <w:rFonts w:ascii="Arial Narrow" w:hAnsi="Arial Narrow"/>
        <w:sz w:val="20"/>
      </w:rPr>
      <w:t>20</w:t>
    </w:r>
    <w:bookmarkEnd w:id="3"/>
    <w:r w:rsidR="009F53F9">
      <w:rPr>
        <w:rFonts w:ascii="Arial Narrow" w:hAnsi="Arial Narrow"/>
        <w:sz w:val="20"/>
      </w:rPr>
      <w:t>1</w:t>
    </w:r>
    <w:r w:rsidR="00744A45">
      <w:rPr>
        <w:rFonts w:ascii="Arial Narrow" w:hAnsi="Arial Narrow"/>
        <w:sz w:val="20"/>
      </w:rPr>
      <w:t>9</w:t>
    </w:r>
  </w:p>
  <w:p w:rsidR="00B62597" w:rsidRDefault="00B625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494" w:rsidRDefault="00494494" w:rsidP="00B62597">
      <w:pPr>
        <w:spacing w:after="0" w:line="240" w:lineRule="auto"/>
      </w:pPr>
      <w:r>
        <w:separator/>
      </w:r>
    </w:p>
  </w:footnote>
  <w:footnote w:type="continuationSeparator" w:id="0">
    <w:p w:rsidR="00494494" w:rsidRDefault="00494494"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C17E2" w:rsidRDefault="004568FD">
    <w:pPr>
      <w:rPr>
        <w:sz w:val="16"/>
      </w:rPr>
    </w:pPr>
  </w:p>
  <w:p w:rsidR="003C17E2" w:rsidRDefault="004568FD">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10057"/>
    <w:rsid w:val="00027F49"/>
    <w:rsid w:val="000333FF"/>
    <w:rsid w:val="00092135"/>
    <w:rsid w:val="001B2242"/>
    <w:rsid w:val="001C0CC0"/>
    <w:rsid w:val="001D3B68"/>
    <w:rsid w:val="002113BD"/>
    <w:rsid w:val="002407FF"/>
    <w:rsid w:val="0027703A"/>
    <w:rsid w:val="002A3F45"/>
    <w:rsid w:val="002B2F98"/>
    <w:rsid w:val="002C1C2E"/>
    <w:rsid w:val="002C6057"/>
    <w:rsid w:val="00305238"/>
    <w:rsid w:val="003251CE"/>
    <w:rsid w:val="00337321"/>
    <w:rsid w:val="00376BA6"/>
    <w:rsid w:val="003933E6"/>
    <w:rsid w:val="003A7F24"/>
    <w:rsid w:val="003B55E1"/>
    <w:rsid w:val="003D7E5C"/>
    <w:rsid w:val="003E7A73"/>
    <w:rsid w:val="00435B65"/>
    <w:rsid w:val="004568FD"/>
    <w:rsid w:val="00491490"/>
    <w:rsid w:val="00494494"/>
    <w:rsid w:val="004969FA"/>
    <w:rsid w:val="00504D1C"/>
    <w:rsid w:val="00564DEE"/>
    <w:rsid w:val="0057441E"/>
    <w:rsid w:val="005D6D05"/>
    <w:rsid w:val="00602967"/>
    <w:rsid w:val="00606F11"/>
    <w:rsid w:val="00712CAA"/>
    <w:rsid w:val="00716A8B"/>
    <w:rsid w:val="00744A45"/>
    <w:rsid w:val="00754C6D"/>
    <w:rsid w:val="00755096"/>
    <w:rsid w:val="007917B9"/>
    <w:rsid w:val="007A34A3"/>
    <w:rsid w:val="007E7CAB"/>
    <w:rsid w:val="00837B12"/>
    <w:rsid w:val="00841282"/>
    <w:rsid w:val="00882652"/>
    <w:rsid w:val="00917386"/>
    <w:rsid w:val="00961F67"/>
    <w:rsid w:val="009A5430"/>
    <w:rsid w:val="009C15C4"/>
    <w:rsid w:val="009F53F9"/>
    <w:rsid w:val="00A05391"/>
    <w:rsid w:val="00A317A9"/>
    <w:rsid w:val="00A41149"/>
    <w:rsid w:val="00B16D95"/>
    <w:rsid w:val="00B20316"/>
    <w:rsid w:val="00B34E3C"/>
    <w:rsid w:val="00B62597"/>
    <w:rsid w:val="00BA6146"/>
    <w:rsid w:val="00BB531B"/>
    <w:rsid w:val="00BF331B"/>
    <w:rsid w:val="00C439EC"/>
    <w:rsid w:val="00C72168"/>
    <w:rsid w:val="00C757F4"/>
    <w:rsid w:val="00CA49B9"/>
    <w:rsid w:val="00CB19DE"/>
    <w:rsid w:val="00CB475B"/>
    <w:rsid w:val="00CC1B47"/>
    <w:rsid w:val="00D136EA"/>
    <w:rsid w:val="00D251ED"/>
    <w:rsid w:val="00D95949"/>
    <w:rsid w:val="00DB29E9"/>
    <w:rsid w:val="00DE34CF"/>
    <w:rsid w:val="00EB68B0"/>
    <w:rsid w:val="00F4190F"/>
    <w:rsid w:val="00FB3264"/>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learn.pjm.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arn.pjm.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BE71-6C16-4B70-9FB8-ACF88531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9</cp:revision>
  <cp:lastPrinted>2015-02-05T19:57:00Z</cp:lastPrinted>
  <dcterms:created xsi:type="dcterms:W3CDTF">2019-08-02T16:11:00Z</dcterms:created>
  <dcterms:modified xsi:type="dcterms:W3CDTF">2019-08-07T22:13:00Z</dcterms:modified>
</cp:coreProperties>
</file>