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7A5272" w:rsidP="00755096">
      <w:pPr>
        <w:pStyle w:val="MeetingDetails"/>
      </w:pPr>
      <w:bookmarkStart w:id="0" w:name="_GoBack"/>
      <w:bookmarkEnd w:id="0"/>
    </w:p>
    <w:p w:rsidR="00B62597" w:rsidRPr="00B62597" w:rsidP="00755096">
      <w:pPr>
        <w:pStyle w:val="MeetingDetails"/>
      </w:pPr>
      <w:r>
        <w:t>Resource Adequacy Senior Task Force</w:t>
      </w:r>
    </w:p>
    <w:p w:rsidR="00B62597" w:rsidRPr="00B62597" w:rsidP="00755096">
      <w:pPr>
        <w:pStyle w:val="MeetingDetails"/>
      </w:pPr>
      <w:r>
        <w:t xml:space="preserve">WebEx Only </w:t>
      </w:r>
    </w:p>
    <w:p w:rsidR="00B62597" w:rsidRPr="00B62597" w:rsidP="00755096">
      <w:pPr>
        <w:pStyle w:val="MeetingDetails"/>
      </w:pPr>
      <w:r>
        <w:t xml:space="preserve">October </w:t>
      </w:r>
      <w:r w:rsidR="007D484A">
        <w:t>22</w:t>
      </w:r>
      <w:r w:rsidR="006A3416">
        <w:t>, 2021</w:t>
      </w:r>
    </w:p>
    <w:p w:rsidR="00B62597" w:rsidRPr="00B62597" w:rsidP="00755096">
      <w:pPr>
        <w:pStyle w:val="MeetingDetails"/>
        <w:rPr>
          <w:sz w:val="28"/>
          <w:u w:val="single"/>
        </w:rPr>
      </w:pPr>
      <w:r>
        <w:t>9</w:t>
      </w:r>
      <w:r w:rsidR="002B2F98">
        <w:t>:</w:t>
      </w:r>
      <w:r w:rsidR="006F6654">
        <w:t>0</w:t>
      </w:r>
      <w:r w:rsidR="006D6559">
        <w:t>0</w:t>
      </w:r>
      <w:r w:rsidR="002B2F98">
        <w:t xml:space="preserve"> </w:t>
      </w:r>
      <w:r w:rsidR="00010057">
        <w:t>a</w:t>
      </w:r>
      <w:r w:rsidR="002B2F98">
        <w:t xml:space="preserve">.m. – </w:t>
      </w:r>
      <w:r>
        <w:t>4</w:t>
      </w:r>
      <w:r w:rsidR="00556060">
        <w:t>:00</w:t>
      </w:r>
      <w:r w:rsidR="00010057">
        <w:t xml:space="preserve"> </w:t>
      </w:r>
      <w:r w:rsidR="00556060">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D62437">
        <w:t>9</w:t>
      </w:r>
      <w:r w:rsidR="006D6559">
        <w:t>:</w:t>
      </w:r>
      <w:r w:rsidR="006F6654">
        <w:t>00</w:t>
      </w:r>
      <w:r w:rsidRPr="00527104">
        <w:t>-</w:t>
      </w:r>
      <w:r w:rsidR="00D62437">
        <w:t>9</w:t>
      </w:r>
      <w:r w:rsidRPr="00527104">
        <w:t>:</w:t>
      </w:r>
      <w:r w:rsidR="006F6654">
        <w:t>10</w:t>
      </w:r>
      <w:r w:rsidRPr="00527104">
        <w:t>)</w:t>
      </w:r>
    </w:p>
    <w:bookmarkEnd w:id="1"/>
    <w:bookmarkEnd w:id="2"/>
    <w:p w:rsidR="002C6057" w:rsidRPr="002C6057" w:rsidP="006A3416">
      <w:pPr>
        <w:pStyle w:val="SecondaryHeading-Numbered"/>
      </w:pPr>
      <w:r>
        <w:rPr>
          <w:b w:val="0"/>
        </w:rPr>
        <w:t>Dave Anders</w:t>
      </w:r>
      <w:r w:rsidRPr="006A3416" w:rsidR="006A3416">
        <w:rPr>
          <w:b w:val="0"/>
        </w:rPr>
        <w:t>, facilitator, and Alex Scheirer, secretary, will welcome participants, make announcements, and review the Antitrust, Code of Conduct, and Public Meetings/Media Participation Guidelines.</w:t>
      </w:r>
    </w:p>
    <w:p w:rsidR="00B62597" w:rsidRPr="0045223C" w:rsidP="0045223C">
      <w:pPr>
        <w:pStyle w:val="SecondaryHeading-Numbered"/>
        <w:numPr>
          <w:ilvl w:val="0"/>
          <w:numId w:val="0"/>
        </w:numPr>
      </w:pPr>
      <w:r w:rsidRPr="0045223C">
        <w:t>The</w:t>
      </w:r>
      <w:r w:rsidRPr="0045223C" w:rsidR="0045223C">
        <w:t xml:space="preserve"> task force</w:t>
      </w:r>
      <w:r w:rsidRPr="0045223C">
        <w:t xml:space="preserve"> will be asked to approve the Draft Minutes for the </w:t>
      </w:r>
      <w:r w:rsidRPr="0045223C" w:rsidR="00556060">
        <w:t xml:space="preserve">September </w:t>
      </w:r>
      <w:r w:rsidRPr="0045223C" w:rsidR="006F6654">
        <w:t>28</w:t>
      </w:r>
      <w:r w:rsidRPr="0045223C">
        <w:t xml:space="preserve">, 2021 Capacity Market Workshop – Session </w:t>
      </w:r>
      <w:r w:rsidRPr="0045223C" w:rsidR="006F6654">
        <w:t>9</w:t>
      </w:r>
      <w:r w:rsidRPr="0045223C">
        <w:t xml:space="preserve">.  </w:t>
      </w:r>
    </w:p>
    <w:p w:rsidR="001D3B68" w:rsidRPr="00DB29E9" w:rsidP="007C2954">
      <w:pPr>
        <w:pStyle w:val="PrimaryHeading"/>
      </w:pPr>
      <w:r>
        <w:t>Education and Work Plan</w:t>
      </w:r>
      <w:r w:rsidR="009635F6">
        <w:t xml:space="preserve"> (</w:t>
      </w:r>
      <w:r w:rsidR="00D62437">
        <w:t>9</w:t>
      </w:r>
      <w:r>
        <w:t>:</w:t>
      </w:r>
      <w:r w:rsidR="006F6654">
        <w:t>10:</w:t>
      </w:r>
      <w:r w:rsidR="003E4373">
        <w:t>2</w:t>
      </w:r>
      <w:r w:rsidR="00D55BF4">
        <w:t>:</w:t>
      </w:r>
      <w:r w:rsidR="003E4373">
        <w:t>2</w:t>
      </w:r>
      <w:r w:rsidR="00D55BF4">
        <w:t>0</w:t>
      </w:r>
      <w:r>
        <w:t>)</w:t>
      </w:r>
    </w:p>
    <w:p w:rsidR="00562A59" w:rsidP="00562A59">
      <w:pPr>
        <w:pStyle w:val="SecondaryHeading-Numbered"/>
        <w:rPr>
          <w:b w:val="0"/>
        </w:rPr>
      </w:pPr>
      <w:r>
        <w:rPr>
          <w:b w:val="0"/>
        </w:rPr>
        <w:t>Dave Anders will introduce the RASTF.</w:t>
      </w:r>
    </w:p>
    <w:p w:rsidR="00562A59" w:rsidP="00562A59">
      <w:pPr>
        <w:pStyle w:val="SecondaryHeading-Numbered"/>
        <w:rPr>
          <w:b w:val="0"/>
        </w:rPr>
      </w:pPr>
      <w:r>
        <w:rPr>
          <w:b w:val="0"/>
        </w:rPr>
        <w:t xml:space="preserve">Joe Bowring, IMM, will present the IMM’s perspective of the problems that need to be addressed in Capacity Market Phase 2 reform effort.  </w:t>
      </w:r>
    </w:p>
    <w:p w:rsidR="00562A59" w:rsidRPr="00562A59" w:rsidP="00562A59">
      <w:pPr>
        <w:pStyle w:val="SecondaryHeading-Numbered"/>
        <w:rPr>
          <w:b w:val="0"/>
        </w:rPr>
      </w:pPr>
      <w:r>
        <w:rPr>
          <w:b w:val="0"/>
        </w:rPr>
        <w:t xml:space="preserve">Pat Bruno, PJM, will present a draft issue charge for issues to be addressed in the RASTF. </w:t>
      </w:r>
    </w:p>
    <w:p w:rsidR="00562A59" w:rsidRPr="00562A59" w:rsidP="00562A59">
      <w:pPr>
        <w:pStyle w:val="SecondaryHeading-Numbered"/>
        <w:rPr>
          <w:b w:val="0"/>
        </w:rPr>
      </w:pPr>
      <w:r>
        <w:rPr>
          <w:b w:val="0"/>
        </w:rPr>
        <w:t xml:space="preserve">Dave Anders </w:t>
      </w:r>
      <w:r w:rsidR="00556060">
        <w:rPr>
          <w:b w:val="0"/>
        </w:rPr>
        <w:t xml:space="preserve">will present </w:t>
      </w:r>
      <w:r>
        <w:rPr>
          <w:b w:val="0"/>
        </w:rPr>
        <w:t>a high</w:t>
      </w:r>
      <w:r w:rsidR="00897A03">
        <w:rPr>
          <w:b w:val="0"/>
        </w:rPr>
        <w:t>-</w:t>
      </w:r>
      <w:r w:rsidR="00604526">
        <w:rPr>
          <w:b w:val="0"/>
        </w:rPr>
        <w:t xml:space="preserve">level </w:t>
      </w:r>
      <w:r>
        <w:rPr>
          <w:b w:val="0"/>
        </w:rPr>
        <w:t xml:space="preserve">RASTF </w:t>
      </w:r>
      <w:r w:rsidR="00604526">
        <w:rPr>
          <w:b w:val="0"/>
        </w:rPr>
        <w:t xml:space="preserve">draft </w:t>
      </w:r>
      <w:r>
        <w:rPr>
          <w:b w:val="0"/>
        </w:rPr>
        <w:t>work</w:t>
      </w:r>
      <w:r w:rsidR="003970D0">
        <w:rPr>
          <w:b w:val="0"/>
        </w:rPr>
        <w:t xml:space="preserve"> </w:t>
      </w:r>
      <w:r>
        <w:rPr>
          <w:b w:val="0"/>
        </w:rPr>
        <w:t>plan</w:t>
      </w:r>
      <w:r>
        <w:rPr>
          <w:b w:val="0"/>
        </w:rPr>
        <w:t>.</w:t>
      </w:r>
      <w:r w:rsidR="003970D0">
        <w:rPr>
          <w:b w:val="0"/>
        </w:rPr>
        <w:t xml:space="preserve"> </w:t>
      </w:r>
    </w:p>
    <w:p w:rsidR="00394FFD" w:rsidRPr="0072722F" w:rsidP="00D62437">
      <w:pPr>
        <w:pStyle w:val="SecondaryHeading-Numbered"/>
        <w:numPr>
          <w:ilvl w:val="0"/>
          <w:numId w:val="0"/>
        </w:numPr>
        <w:rPr>
          <w:b w:val="0"/>
        </w:rPr>
      </w:pPr>
      <w:r>
        <w:rPr>
          <w:b w:val="0"/>
        </w:rPr>
        <w:t>A</w:t>
      </w:r>
      <w:r w:rsidR="00D62437">
        <w:rPr>
          <w:b w:val="0"/>
        </w:rPr>
        <w:t xml:space="preserve"> lunch break will be provided at an appropriate point in the agenda. </w:t>
      </w:r>
    </w:p>
    <w:p w:rsidR="001D3B68" w:rsidP="007C2954">
      <w:pPr>
        <w:pStyle w:val="PrimaryHeading"/>
      </w:pPr>
      <w:r>
        <w:t>Next Steps</w:t>
      </w:r>
      <w:r w:rsidR="00606F11">
        <w:t xml:space="preserve"> </w:t>
      </w:r>
      <w:r>
        <w:t>(</w:t>
      </w:r>
      <w:r w:rsidR="003E4373">
        <w:t>2</w:t>
      </w:r>
      <w:r w:rsidR="00D55BF4">
        <w:t>:</w:t>
      </w:r>
      <w:r w:rsidR="003E4373">
        <w:t>2</w:t>
      </w:r>
      <w:r w:rsidR="00D62437">
        <w:t>0</w:t>
      </w:r>
      <w:r>
        <w:t>-</w:t>
      </w:r>
      <w:r w:rsidR="003E4373">
        <w:t>2</w:t>
      </w:r>
      <w:r w:rsidR="00F30464">
        <w:t>:</w:t>
      </w:r>
      <w:r w:rsidR="00D55BF4">
        <w:t>30</w:t>
      </w:r>
      <w:r w:rsidRPr="00DB29E9">
        <w:t>)</w:t>
      </w:r>
    </w:p>
    <w:p w:rsidR="001B2242" w:rsidRPr="007318C5" w:rsidP="007318C5">
      <w:pPr>
        <w:pStyle w:val="SecondaryHeading-Numbered"/>
        <w:rPr>
          <w:b w:val="0"/>
        </w:rPr>
      </w:pPr>
      <w:r>
        <w:rPr>
          <w:b w:val="0"/>
        </w:rPr>
        <w:t>Dave Anders</w:t>
      </w:r>
      <w:r w:rsidR="007318C5">
        <w:rPr>
          <w:b w:val="0"/>
        </w:rPr>
        <w:t xml:space="preserve"> will discuss next steps</w:t>
      </w:r>
    </w:p>
    <w:p w:rsidR="003674C0" w:rsidP="003674C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1890"/>
        <w:gridCol w:w="2430"/>
        <w:gridCol w:w="1816"/>
        <w:gridCol w:w="1529"/>
      </w:tblGrid>
      <w:tr w:rsidTr="00A3156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674C0" w:rsidRPr="003C3320" w:rsidP="00A3156B">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674C0" w:rsidRPr="00DA23DE" w:rsidP="00A3156B">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460267"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674C0" w:rsidRPr="00DA23DE" w:rsidP="00A3156B">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3674C0">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3674C0" w:rsidRPr="00BB6921" w:rsidP="00A3156B">
            <w:pPr>
              <w:pStyle w:val="DisclaimerHeading"/>
              <w:jc w:val="left"/>
              <w:rPr>
                <w:i w:val="0"/>
                <w:color w:val="auto"/>
                <w:sz w:val="19"/>
                <w:szCs w:val="19"/>
              </w:rPr>
            </w:pPr>
            <w:r w:rsidRPr="00BB6921">
              <w:rPr>
                <w:i w:val="0"/>
                <w:color w:val="auto"/>
                <w:sz w:val="19"/>
                <w:szCs w:val="19"/>
              </w:rPr>
              <w:t>Date</w:t>
            </w:r>
          </w:p>
        </w:tc>
        <w:tc>
          <w:tcPr>
            <w:tcW w:w="18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674C0" w:rsidRPr="00BB6921" w:rsidP="00A3156B">
            <w:pPr>
              <w:pStyle w:val="DisclaimerHeading"/>
              <w:rPr>
                <w:color w:val="auto"/>
                <w:sz w:val="19"/>
                <w:szCs w:val="19"/>
              </w:rPr>
            </w:pPr>
            <w:r w:rsidRPr="00BB6921">
              <w:rPr>
                <w:color w:val="auto"/>
                <w:sz w:val="19"/>
                <w:szCs w:val="19"/>
              </w:rPr>
              <w:t>Time</w:t>
            </w:r>
          </w:p>
        </w:tc>
        <w:tc>
          <w:tcPr>
            <w:tcW w:w="24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674C0" w:rsidRPr="00BB6921" w:rsidP="00A3156B">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674C0" w:rsidRPr="00C10A93" w:rsidP="00A3156B">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674C0" w:rsidRPr="00C10A93" w:rsidP="00A3156B">
            <w:pPr>
              <w:pStyle w:val="DisclaimerHeading"/>
              <w:jc w:val="center"/>
              <w:rPr>
                <w:color w:val="FFFFFF" w:themeColor="background1"/>
                <w:sz w:val="19"/>
                <w:szCs w:val="19"/>
              </w:rPr>
            </w:pPr>
          </w:p>
        </w:tc>
      </w:tr>
      <w:tr w:rsidTr="003674C0">
        <w:tblPrEx>
          <w:tblW w:w="0" w:type="auto"/>
          <w:tblLook w:val="04A0"/>
        </w:tblPrEx>
        <w:trPr>
          <w:trHeight w:val="331"/>
        </w:trPr>
        <w:tc>
          <w:tcPr>
            <w:tcW w:w="1620" w:type="dxa"/>
            <w:tcBorders>
              <w:top w:val="single" w:sz="6" w:space="0" w:color="FFFFFF" w:themeColor="background1"/>
              <w:bottom w:val="single" w:sz="4" w:space="0" w:color="auto"/>
              <w:right w:val="single" w:sz="4" w:space="0" w:color="auto"/>
            </w:tcBorders>
            <w:shd w:val="clear" w:color="auto" w:fill="E1F6FF"/>
          </w:tcPr>
          <w:p w:rsidR="003674C0" w:rsidRPr="00BB6921" w:rsidP="00A3156B">
            <w:pPr>
              <w:pStyle w:val="DisclaimerHeading"/>
              <w:spacing w:before="40" w:after="40" w:line="220" w:lineRule="exact"/>
              <w:jc w:val="left"/>
              <w:rPr>
                <w:b w:val="0"/>
                <w:i w:val="0"/>
                <w:color w:val="auto"/>
                <w:sz w:val="18"/>
                <w:szCs w:val="18"/>
              </w:rPr>
            </w:pPr>
            <w:r>
              <w:rPr>
                <w:b w:val="0"/>
                <w:i w:val="0"/>
                <w:color w:val="auto"/>
                <w:sz w:val="18"/>
                <w:szCs w:val="18"/>
              </w:rPr>
              <w:t>November 10, 2021</w:t>
            </w:r>
          </w:p>
        </w:tc>
        <w:tc>
          <w:tcPr>
            <w:tcW w:w="1890" w:type="dxa"/>
            <w:tcBorders>
              <w:top w:val="single" w:sz="6" w:space="0" w:color="FFFFFF" w:themeColor="background1"/>
              <w:left w:val="single" w:sz="4" w:space="0" w:color="auto"/>
              <w:bottom w:val="single" w:sz="4" w:space="0" w:color="auto"/>
              <w:right w:val="single" w:sz="8" w:space="0" w:color="auto"/>
            </w:tcBorders>
          </w:tcPr>
          <w:p w:rsidR="003674C0" w:rsidRPr="00C10A93" w:rsidP="00A3156B">
            <w:pPr>
              <w:pStyle w:val="DisclaimerHeading"/>
              <w:spacing w:before="40" w:after="40" w:line="220" w:lineRule="exact"/>
              <w:rPr>
                <w:b w:val="0"/>
                <w:color w:val="auto"/>
                <w:sz w:val="18"/>
                <w:szCs w:val="18"/>
              </w:rPr>
            </w:pPr>
            <w:r>
              <w:rPr>
                <w:b w:val="0"/>
                <w:color w:val="auto"/>
                <w:sz w:val="18"/>
                <w:szCs w:val="18"/>
              </w:rPr>
              <w:t>1:00 p.m. –  4:00 p.m.</w:t>
            </w:r>
          </w:p>
        </w:tc>
        <w:tc>
          <w:tcPr>
            <w:tcW w:w="2430" w:type="dxa"/>
            <w:tcBorders>
              <w:top w:val="single" w:sz="6" w:space="0" w:color="FFFFFF" w:themeColor="background1"/>
              <w:left w:val="single" w:sz="8" w:space="0" w:color="auto"/>
              <w:bottom w:val="single" w:sz="4" w:space="0" w:color="auto"/>
              <w:right w:val="single" w:sz="8" w:space="0" w:color="auto"/>
            </w:tcBorders>
          </w:tcPr>
          <w:p w:rsidR="003674C0" w:rsidRPr="00C10A93" w:rsidP="00035F4B">
            <w:pPr>
              <w:pStyle w:val="DisclaimerHeading"/>
              <w:spacing w:before="40" w:after="40" w:line="220" w:lineRule="exact"/>
              <w:rPr>
                <w:szCs w:val="18"/>
              </w:rPr>
            </w:pPr>
            <w:r>
              <w:rPr>
                <w:szCs w:val="18"/>
              </w:rPr>
              <w:t xml:space="preserve">WebEx Only </w:t>
            </w:r>
          </w:p>
        </w:tc>
        <w:tc>
          <w:tcPr>
            <w:tcW w:w="1816" w:type="dxa"/>
            <w:tcBorders>
              <w:top w:val="single" w:sz="6" w:space="0" w:color="FFFFFF" w:themeColor="background1"/>
              <w:left w:val="single" w:sz="4" w:space="0" w:color="auto"/>
              <w:bottom w:val="single" w:sz="4" w:space="0" w:color="auto"/>
              <w:right w:val="single" w:sz="4" w:space="0" w:color="auto"/>
            </w:tcBorders>
          </w:tcPr>
          <w:p w:rsidR="003674C0" w:rsidRPr="00C10A93" w:rsidP="003674C0">
            <w:pPr>
              <w:pStyle w:val="DisclaimerHeading"/>
              <w:spacing w:before="40" w:after="40" w:line="220" w:lineRule="exact"/>
              <w:jc w:val="center"/>
              <w:rPr>
                <w:b w:val="0"/>
                <w:color w:val="auto"/>
                <w:sz w:val="18"/>
                <w:szCs w:val="18"/>
              </w:rPr>
            </w:pPr>
            <w:r>
              <w:rPr>
                <w:b w:val="0"/>
                <w:color w:val="auto"/>
                <w:sz w:val="18"/>
                <w:szCs w:val="18"/>
              </w:rPr>
              <w:t>November 2, 2021</w:t>
            </w:r>
          </w:p>
        </w:tc>
        <w:tc>
          <w:tcPr>
            <w:tcW w:w="1529" w:type="dxa"/>
            <w:tcBorders>
              <w:top w:val="single" w:sz="6" w:space="0" w:color="FFFFFF" w:themeColor="background1"/>
              <w:left w:val="single" w:sz="4" w:space="0" w:color="auto"/>
              <w:bottom w:val="single" w:sz="4" w:space="0" w:color="auto"/>
              <w:right w:val="single" w:sz="4" w:space="0" w:color="auto"/>
            </w:tcBorders>
          </w:tcPr>
          <w:p w:rsidR="003674C0" w:rsidRPr="00C10A93" w:rsidP="003674C0">
            <w:pPr>
              <w:pStyle w:val="DisclaimerHeading"/>
              <w:spacing w:before="40" w:after="40" w:line="220" w:lineRule="exact"/>
              <w:jc w:val="center"/>
              <w:rPr>
                <w:b w:val="0"/>
                <w:color w:val="auto"/>
                <w:sz w:val="18"/>
                <w:szCs w:val="18"/>
              </w:rPr>
            </w:pPr>
            <w:r>
              <w:rPr>
                <w:b w:val="0"/>
                <w:color w:val="auto"/>
                <w:sz w:val="18"/>
                <w:szCs w:val="18"/>
              </w:rPr>
              <w:t>November 5, 2021</w:t>
            </w:r>
          </w:p>
        </w:tc>
      </w:tr>
      <w:tr w:rsidTr="003674C0">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3674C0" w:rsidRPr="00BB6921" w:rsidP="00A3156B">
            <w:pPr>
              <w:pStyle w:val="DisclaimerHeading"/>
              <w:spacing w:before="40" w:after="40" w:line="220" w:lineRule="exact"/>
              <w:jc w:val="left"/>
              <w:rPr>
                <w:b w:val="0"/>
                <w:i w:val="0"/>
                <w:color w:val="auto"/>
                <w:sz w:val="18"/>
                <w:szCs w:val="18"/>
              </w:rPr>
            </w:pPr>
            <w:r>
              <w:rPr>
                <w:b w:val="0"/>
                <w:i w:val="0"/>
                <w:color w:val="auto"/>
                <w:sz w:val="18"/>
                <w:szCs w:val="18"/>
              </w:rPr>
              <w:t>November 29, 2021</w:t>
            </w:r>
          </w:p>
        </w:tc>
        <w:tc>
          <w:tcPr>
            <w:tcW w:w="1890" w:type="dxa"/>
            <w:tcBorders>
              <w:top w:val="single" w:sz="4" w:space="0" w:color="auto"/>
              <w:left w:val="single" w:sz="4" w:space="0" w:color="auto"/>
              <w:bottom w:val="single" w:sz="4" w:space="0" w:color="auto"/>
              <w:right w:val="single" w:sz="8" w:space="0" w:color="auto"/>
            </w:tcBorders>
          </w:tcPr>
          <w:p w:rsidR="003674C0" w:rsidRPr="00C10A93" w:rsidP="00A3156B">
            <w:pPr>
              <w:pStyle w:val="DisclaimerHeading"/>
              <w:spacing w:before="40" w:after="40" w:line="220" w:lineRule="exact"/>
              <w:rPr>
                <w:b w:val="0"/>
                <w:color w:val="auto"/>
                <w:sz w:val="18"/>
                <w:szCs w:val="18"/>
              </w:rPr>
            </w:pPr>
            <w:r>
              <w:rPr>
                <w:b w:val="0"/>
                <w:color w:val="auto"/>
                <w:sz w:val="18"/>
                <w:szCs w:val="18"/>
              </w:rPr>
              <w:t xml:space="preserve">9:00 a.m. – 4:00 p.m. </w:t>
            </w:r>
          </w:p>
        </w:tc>
        <w:tc>
          <w:tcPr>
            <w:tcW w:w="2430" w:type="dxa"/>
            <w:tcBorders>
              <w:top w:val="single" w:sz="4" w:space="0" w:color="auto"/>
              <w:left w:val="single" w:sz="8" w:space="0" w:color="auto"/>
              <w:bottom w:val="single" w:sz="4" w:space="0" w:color="auto"/>
              <w:right w:val="single" w:sz="8" w:space="0" w:color="auto"/>
            </w:tcBorders>
          </w:tcPr>
          <w:p w:rsidR="003674C0" w:rsidRPr="00C10A93" w:rsidP="00035F4B">
            <w:pPr>
              <w:pStyle w:val="DisclaimerHeading"/>
              <w:spacing w:before="40" w:after="40" w:line="220" w:lineRule="exact"/>
              <w:rPr>
                <w:szCs w:val="18"/>
              </w:rPr>
            </w:pPr>
            <w:r>
              <w:rPr>
                <w:szCs w:val="18"/>
              </w:rPr>
              <w:t>WebEx Only</w:t>
            </w:r>
          </w:p>
        </w:tc>
        <w:tc>
          <w:tcPr>
            <w:tcW w:w="1816" w:type="dxa"/>
            <w:tcBorders>
              <w:top w:val="single" w:sz="4" w:space="0" w:color="auto"/>
              <w:left w:val="single" w:sz="4" w:space="0" w:color="auto"/>
              <w:bottom w:val="single" w:sz="4" w:space="0" w:color="auto"/>
              <w:right w:val="single" w:sz="4" w:space="0" w:color="auto"/>
            </w:tcBorders>
          </w:tcPr>
          <w:p w:rsidR="003674C0" w:rsidRPr="00C10A93" w:rsidP="003674C0">
            <w:pPr>
              <w:pStyle w:val="DisclaimerHeading"/>
              <w:spacing w:before="40" w:after="40" w:line="220" w:lineRule="exact"/>
              <w:jc w:val="center"/>
              <w:rPr>
                <w:b w:val="0"/>
                <w:color w:val="auto"/>
                <w:sz w:val="18"/>
                <w:szCs w:val="18"/>
              </w:rPr>
            </w:pPr>
            <w:r>
              <w:rPr>
                <w:b w:val="0"/>
                <w:color w:val="auto"/>
                <w:sz w:val="18"/>
                <w:szCs w:val="18"/>
              </w:rPr>
              <w:t>November 17, 2021</w:t>
            </w:r>
          </w:p>
        </w:tc>
        <w:tc>
          <w:tcPr>
            <w:tcW w:w="1529" w:type="dxa"/>
            <w:tcBorders>
              <w:top w:val="single" w:sz="4" w:space="0" w:color="auto"/>
              <w:left w:val="single" w:sz="4" w:space="0" w:color="auto"/>
              <w:bottom w:val="single" w:sz="4" w:space="0" w:color="auto"/>
              <w:right w:val="single" w:sz="4" w:space="0" w:color="auto"/>
            </w:tcBorders>
          </w:tcPr>
          <w:p w:rsidR="003674C0" w:rsidRPr="00C10A93" w:rsidP="003674C0">
            <w:pPr>
              <w:pStyle w:val="DisclaimerHeading"/>
              <w:spacing w:before="40" w:after="40" w:line="220" w:lineRule="exact"/>
              <w:jc w:val="center"/>
              <w:rPr>
                <w:b w:val="0"/>
                <w:color w:val="auto"/>
                <w:sz w:val="18"/>
                <w:szCs w:val="18"/>
              </w:rPr>
            </w:pPr>
            <w:r>
              <w:rPr>
                <w:b w:val="0"/>
                <w:color w:val="auto"/>
                <w:sz w:val="18"/>
                <w:szCs w:val="18"/>
              </w:rPr>
              <w:t>November 22, 2021</w:t>
            </w:r>
          </w:p>
        </w:tc>
      </w:tr>
      <w:tr w:rsidTr="003674C0">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3674C0" w:rsidRPr="00BB6921" w:rsidP="00A3156B">
            <w:pPr>
              <w:pStyle w:val="DisclaimerHeading"/>
              <w:spacing w:before="40" w:after="40" w:line="220" w:lineRule="exact"/>
              <w:jc w:val="left"/>
              <w:rPr>
                <w:b w:val="0"/>
                <w:i w:val="0"/>
                <w:color w:val="auto"/>
                <w:sz w:val="18"/>
                <w:szCs w:val="18"/>
              </w:rPr>
            </w:pPr>
            <w:r>
              <w:rPr>
                <w:b w:val="0"/>
                <w:i w:val="0"/>
                <w:color w:val="auto"/>
                <w:sz w:val="18"/>
                <w:szCs w:val="18"/>
              </w:rPr>
              <w:t>December 3, 2021</w:t>
            </w:r>
          </w:p>
        </w:tc>
        <w:tc>
          <w:tcPr>
            <w:tcW w:w="1890" w:type="dxa"/>
            <w:tcBorders>
              <w:top w:val="single" w:sz="4" w:space="0" w:color="auto"/>
              <w:left w:val="single" w:sz="4" w:space="0" w:color="auto"/>
              <w:bottom w:val="single" w:sz="4" w:space="0" w:color="auto"/>
              <w:right w:val="single" w:sz="8" w:space="0" w:color="auto"/>
            </w:tcBorders>
          </w:tcPr>
          <w:p w:rsidR="003674C0" w:rsidRPr="00C10A93" w:rsidP="00A3156B">
            <w:pPr>
              <w:pStyle w:val="DisclaimerHeading"/>
              <w:spacing w:before="40" w:after="40" w:line="220" w:lineRule="exact"/>
              <w:rPr>
                <w:b w:val="0"/>
                <w:color w:val="auto"/>
                <w:sz w:val="18"/>
                <w:szCs w:val="18"/>
              </w:rPr>
            </w:pPr>
            <w:r>
              <w:rPr>
                <w:b w:val="0"/>
                <w:color w:val="auto"/>
                <w:sz w:val="18"/>
                <w:szCs w:val="18"/>
              </w:rPr>
              <w:t>1:00 p.m. – 4:00 p.m.</w:t>
            </w:r>
          </w:p>
        </w:tc>
        <w:tc>
          <w:tcPr>
            <w:tcW w:w="2430" w:type="dxa"/>
            <w:tcBorders>
              <w:top w:val="single" w:sz="4" w:space="0" w:color="auto"/>
              <w:left w:val="single" w:sz="8" w:space="0" w:color="auto"/>
              <w:bottom w:val="single" w:sz="4" w:space="0" w:color="auto"/>
              <w:right w:val="single" w:sz="8" w:space="0" w:color="auto"/>
            </w:tcBorders>
          </w:tcPr>
          <w:p w:rsidR="003674C0" w:rsidRPr="00C10A93" w:rsidP="00A3156B">
            <w:pPr>
              <w:pStyle w:val="DisclaimerHeading"/>
              <w:spacing w:before="40" w:after="40" w:line="220" w:lineRule="exact"/>
              <w:rPr>
                <w:b w:val="0"/>
                <w:color w:val="auto"/>
                <w:sz w:val="18"/>
                <w:szCs w:val="18"/>
              </w:rPr>
            </w:pPr>
            <w:r>
              <w:rPr>
                <w:szCs w:val="18"/>
              </w:rPr>
              <w:t>WebEx Only</w:t>
            </w:r>
          </w:p>
        </w:tc>
        <w:tc>
          <w:tcPr>
            <w:tcW w:w="1816" w:type="dxa"/>
            <w:tcBorders>
              <w:top w:val="single" w:sz="4" w:space="0" w:color="auto"/>
              <w:left w:val="single" w:sz="4" w:space="0" w:color="auto"/>
              <w:bottom w:val="single" w:sz="4" w:space="0" w:color="auto"/>
              <w:right w:val="single" w:sz="4" w:space="0" w:color="auto"/>
            </w:tcBorders>
          </w:tcPr>
          <w:p w:rsidR="003674C0" w:rsidRPr="00C10A93" w:rsidP="003674C0">
            <w:pPr>
              <w:pStyle w:val="DisclaimerHeading"/>
              <w:spacing w:before="40" w:after="40" w:line="220" w:lineRule="exact"/>
              <w:jc w:val="center"/>
              <w:rPr>
                <w:b w:val="0"/>
                <w:color w:val="auto"/>
                <w:sz w:val="18"/>
                <w:szCs w:val="18"/>
              </w:rPr>
            </w:pPr>
            <w:r>
              <w:rPr>
                <w:b w:val="0"/>
                <w:color w:val="auto"/>
                <w:sz w:val="18"/>
                <w:szCs w:val="18"/>
              </w:rPr>
              <w:t>November 23</w:t>
            </w:r>
            <w:r>
              <w:rPr>
                <w:b w:val="0"/>
                <w:color w:val="auto"/>
                <w:sz w:val="18"/>
                <w:szCs w:val="18"/>
              </w:rPr>
              <w:t>, 2021</w:t>
            </w:r>
          </w:p>
        </w:tc>
        <w:tc>
          <w:tcPr>
            <w:tcW w:w="1529" w:type="dxa"/>
            <w:tcBorders>
              <w:top w:val="single" w:sz="4" w:space="0" w:color="auto"/>
              <w:left w:val="single" w:sz="4" w:space="0" w:color="auto"/>
              <w:bottom w:val="single" w:sz="4" w:space="0" w:color="auto"/>
              <w:right w:val="single" w:sz="4" w:space="0" w:color="auto"/>
            </w:tcBorders>
          </w:tcPr>
          <w:p w:rsidR="003674C0" w:rsidRPr="00C10A93" w:rsidP="003674C0">
            <w:pPr>
              <w:pStyle w:val="DisclaimerHeading"/>
              <w:spacing w:before="40" w:after="40" w:line="220" w:lineRule="exact"/>
              <w:jc w:val="center"/>
              <w:rPr>
                <w:b w:val="0"/>
                <w:color w:val="auto"/>
                <w:sz w:val="18"/>
                <w:szCs w:val="18"/>
              </w:rPr>
            </w:pPr>
            <w:r>
              <w:rPr>
                <w:b w:val="0"/>
                <w:color w:val="auto"/>
                <w:sz w:val="18"/>
                <w:szCs w:val="18"/>
              </w:rPr>
              <w:t>November 30, 2021</w:t>
            </w:r>
          </w:p>
        </w:tc>
      </w:tr>
      <w:tr w:rsidTr="003674C0">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3674C0" w:rsidRPr="00BB6921" w:rsidP="00A3156B">
            <w:pPr>
              <w:pStyle w:val="DisclaimerHeading"/>
              <w:spacing w:before="40" w:after="40" w:line="220" w:lineRule="exact"/>
              <w:jc w:val="left"/>
              <w:rPr>
                <w:b w:val="0"/>
                <w:i w:val="0"/>
                <w:color w:val="auto"/>
                <w:sz w:val="18"/>
                <w:szCs w:val="18"/>
              </w:rPr>
            </w:pPr>
            <w:r>
              <w:rPr>
                <w:b w:val="0"/>
                <w:i w:val="0"/>
                <w:color w:val="auto"/>
                <w:sz w:val="18"/>
                <w:szCs w:val="18"/>
              </w:rPr>
              <w:t>December 17, 2021</w:t>
            </w:r>
          </w:p>
        </w:tc>
        <w:tc>
          <w:tcPr>
            <w:tcW w:w="1890" w:type="dxa"/>
            <w:tcBorders>
              <w:top w:val="single" w:sz="4" w:space="0" w:color="auto"/>
              <w:left w:val="single" w:sz="4" w:space="0" w:color="auto"/>
              <w:bottom w:val="single" w:sz="4" w:space="0" w:color="auto"/>
              <w:right w:val="single" w:sz="8" w:space="0" w:color="auto"/>
            </w:tcBorders>
          </w:tcPr>
          <w:p w:rsidR="003674C0" w:rsidRPr="00C10A93" w:rsidP="00A3156B">
            <w:pPr>
              <w:pStyle w:val="DisclaimerHeading"/>
              <w:spacing w:before="40" w:after="40" w:line="220" w:lineRule="exact"/>
              <w:rPr>
                <w:b w:val="0"/>
                <w:color w:val="auto"/>
                <w:sz w:val="18"/>
                <w:szCs w:val="18"/>
              </w:rPr>
            </w:pPr>
            <w:r>
              <w:rPr>
                <w:b w:val="0"/>
                <w:color w:val="auto"/>
                <w:sz w:val="18"/>
                <w:szCs w:val="18"/>
              </w:rPr>
              <w:t xml:space="preserve">9:00 a.m. – 12:00 p.m. </w:t>
            </w:r>
          </w:p>
        </w:tc>
        <w:tc>
          <w:tcPr>
            <w:tcW w:w="2430" w:type="dxa"/>
            <w:tcBorders>
              <w:top w:val="single" w:sz="4" w:space="0" w:color="auto"/>
              <w:left w:val="single" w:sz="8" w:space="0" w:color="auto"/>
              <w:bottom w:val="single" w:sz="4" w:space="0" w:color="auto"/>
              <w:right w:val="single" w:sz="8" w:space="0" w:color="auto"/>
            </w:tcBorders>
          </w:tcPr>
          <w:p w:rsidR="003674C0" w:rsidRPr="00C10A93" w:rsidP="00A3156B">
            <w:pPr>
              <w:pStyle w:val="DisclaimerHeading"/>
              <w:spacing w:before="40" w:after="40" w:line="220" w:lineRule="exact"/>
              <w:rPr>
                <w:b w:val="0"/>
                <w:color w:val="auto"/>
                <w:sz w:val="18"/>
                <w:szCs w:val="18"/>
              </w:rPr>
            </w:pPr>
            <w:r>
              <w:rPr>
                <w:szCs w:val="18"/>
              </w:rPr>
              <w:t>WebEx Only</w:t>
            </w:r>
          </w:p>
        </w:tc>
        <w:tc>
          <w:tcPr>
            <w:tcW w:w="1816" w:type="dxa"/>
            <w:tcBorders>
              <w:top w:val="single" w:sz="4" w:space="0" w:color="auto"/>
              <w:left w:val="single" w:sz="4" w:space="0" w:color="auto"/>
              <w:bottom w:val="single" w:sz="4" w:space="0" w:color="auto"/>
              <w:right w:val="single" w:sz="4" w:space="0" w:color="auto"/>
            </w:tcBorders>
          </w:tcPr>
          <w:p w:rsidR="003674C0" w:rsidRPr="00C10A93" w:rsidP="003674C0">
            <w:pPr>
              <w:pStyle w:val="DisclaimerHeading"/>
              <w:spacing w:before="40" w:after="40" w:line="220" w:lineRule="exact"/>
              <w:jc w:val="center"/>
              <w:rPr>
                <w:b w:val="0"/>
                <w:color w:val="auto"/>
                <w:sz w:val="18"/>
                <w:szCs w:val="18"/>
              </w:rPr>
            </w:pPr>
            <w:r>
              <w:rPr>
                <w:b w:val="0"/>
                <w:color w:val="auto"/>
                <w:sz w:val="18"/>
                <w:szCs w:val="18"/>
              </w:rPr>
              <w:t>December 9, 2021</w:t>
            </w:r>
          </w:p>
        </w:tc>
        <w:tc>
          <w:tcPr>
            <w:tcW w:w="1529" w:type="dxa"/>
            <w:tcBorders>
              <w:top w:val="single" w:sz="4" w:space="0" w:color="auto"/>
              <w:left w:val="single" w:sz="4" w:space="0" w:color="auto"/>
              <w:bottom w:val="single" w:sz="4" w:space="0" w:color="auto"/>
              <w:right w:val="single" w:sz="4" w:space="0" w:color="auto"/>
            </w:tcBorders>
          </w:tcPr>
          <w:p w:rsidR="003674C0" w:rsidRPr="00C10A93" w:rsidP="003674C0">
            <w:pPr>
              <w:pStyle w:val="DisclaimerHeading"/>
              <w:spacing w:before="40" w:after="40" w:line="220" w:lineRule="exact"/>
              <w:jc w:val="center"/>
              <w:rPr>
                <w:b w:val="0"/>
                <w:color w:val="auto"/>
                <w:sz w:val="18"/>
                <w:szCs w:val="18"/>
              </w:rPr>
            </w:pPr>
            <w:r>
              <w:rPr>
                <w:b w:val="0"/>
                <w:color w:val="auto"/>
                <w:sz w:val="18"/>
                <w:szCs w:val="18"/>
              </w:rPr>
              <w:t>December 14, 2021</w:t>
            </w:r>
          </w:p>
        </w:tc>
      </w:tr>
    </w:tbl>
    <w:p w:rsidR="003C3320" w:rsidP="003C3320">
      <w:pPr>
        <w:pStyle w:val="DisclaimerBodyCopy"/>
      </w:pPr>
    </w:p>
    <w:p w:rsidR="003C3320" w:rsidP="003C3320">
      <w:pPr>
        <w:pStyle w:val="DisclaimerBodyCopy"/>
        <w:rPr>
          <w:sz w:val="24"/>
        </w:rPr>
      </w:pPr>
      <w:r>
        <w:br w:type="page"/>
      </w:r>
    </w:p>
    <w:p w:rsidR="00B62597" w:rsidP="00337321">
      <w:pPr>
        <w:pStyle w:val="Author"/>
      </w:pPr>
      <w:r>
        <w:t xml:space="preserve">Author: </w:t>
      </w:r>
      <w:r w:rsidR="009635F6">
        <w:t>A. Scheirer</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36220"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016497"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65C26">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389083"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6F6654">
      <w:t xml:space="preserve">October </w:t>
    </w:r>
    <w:r w:rsidR="0001192E">
      <w:t>20</w:t>
    </w:r>
    <w:r w:rsidR="006A3416">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AD"/>
    <w:rsid w:val="00010057"/>
    <w:rsid w:val="0001192E"/>
    <w:rsid w:val="000232DF"/>
    <w:rsid w:val="00024F3E"/>
    <w:rsid w:val="00027F49"/>
    <w:rsid w:val="000333FF"/>
    <w:rsid w:val="00035F4B"/>
    <w:rsid w:val="00040EC4"/>
    <w:rsid w:val="00043F3A"/>
    <w:rsid w:val="0006798D"/>
    <w:rsid w:val="00092135"/>
    <w:rsid w:val="00117AF9"/>
    <w:rsid w:val="00121F58"/>
    <w:rsid w:val="001250C7"/>
    <w:rsid w:val="00125985"/>
    <w:rsid w:val="00152CCC"/>
    <w:rsid w:val="001678E8"/>
    <w:rsid w:val="001B04A9"/>
    <w:rsid w:val="001B2242"/>
    <w:rsid w:val="001C085E"/>
    <w:rsid w:val="001C0CC0"/>
    <w:rsid w:val="001D3B68"/>
    <w:rsid w:val="001F3B2D"/>
    <w:rsid w:val="002056D5"/>
    <w:rsid w:val="002113BD"/>
    <w:rsid w:val="0025139E"/>
    <w:rsid w:val="002B2F98"/>
    <w:rsid w:val="002C6057"/>
    <w:rsid w:val="00303E06"/>
    <w:rsid w:val="00305238"/>
    <w:rsid w:val="0032229C"/>
    <w:rsid w:val="003251CE"/>
    <w:rsid w:val="00337321"/>
    <w:rsid w:val="0036258D"/>
    <w:rsid w:val="003674C0"/>
    <w:rsid w:val="00375383"/>
    <w:rsid w:val="00394850"/>
    <w:rsid w:val="00394FFD"/>
    <w:rsid w:val="003970D0"/>
    <w:rsid w:val="003B55E1"/>
    <w:rsid w:val="003C17E2"/>
    <w:rsid w:val="003C3320"/>
    <w:rsid w:val="003D7E5C"/>
    <w:rsid w:val="003E4373"/>
    <w:rsid w:val="003E7A73"/>
    <w:rsid w:val="003F36E4"/>
    <w:rsid w:val="003F3A60"/>
    <w:rsid w:val="00442B4B"/>
    <w:rsid w:val="0045223C"/>
    <w:rsid w:val="004564BD"/>
    <w:rsid w:val="0046043F"/>
    <w:rsid w:val="00480C4D"/>
    <w:rsid w:val="00485127"/>
    <w:rsid w:val="00491490"/>
    <w:rsid w:val="00494494"/>
    <w:rsid w:val="004969FA"/>
    <w:rsid w:val="00527104"/>
    <w:rsid w:val="005523AC"/>
    <w:rsid w:val="00556060"/>
    <w:rsid w:val="00562A59"/>
    <w:rsid w:val="00564DEE"/>
    <w:rsid w:val="0057441E"/>
    <w:rsid w:val="00585295"/>
    <w:rsid w:val="005A5D0D"/>
    <w:rsid w:val="005D6D05"/>
    <w:rsid w:val="005E2655"/>
    <w:rsid w:val="006024A0"/>
    <w:rsid w:val="00602967"/>
    <w:rsid w:val="00604526"/>
    <w:rsid w:val="00606F11"/>
    <w:rsid w:val="00665C26"/>
    <w:rsid w:val="006A3416"/>
    <w:rsid w:val="006B48CE"/>
    <w:rsid w:val="006C738F"/>
    <w:rsid w:val="006D6559"/>
    <w:rsid w:val="006F6654"/>
    <w:rsid w:val="006F7A52"/>
    <w:rsid w:val="00711249"/>
    <w:rsid w:val="00712CAA"/>
    <w:rsid w:val="00716A8B"/>
    <w:rsid w:val="0072722F"/>
    <w:rsid w:val="00730F76"/>
    <w:rsid w:val="007318C5"/>
    <w:rsid w:val="00744A45"/>
    <w:rsid w:val="00746894"/>
    <w:rsid w:val="00754C6D"/>
    <w:rsid w:val="00755096"/>
    <w:rsid w:val="007703B4"/>
    <w:rsid w:val="007A34A3"/>
    <w:rsid w:val="007A5272"/>
    <w:rsid w:val="007A77A8"/>
    <w:rsid w:val="007C2954"/>
    <w:rsid w:val="007C5C40"/>
    <w:rsid w:val="007D484A"/>
    <w:rsid w:val="007D4F70"/>
    <w:rsid w:val="007E7CAB"/>
    <w:rsid w:val="00837B12"/>
    <w:rsid w:val="00841282"/>
    <w:rsid w:val="008552A3"/>
    <w:rsid w:val="00866278"/>
    <w:rsid w:val="008722FE"/>
    <w:rsid w:val="00882652"/>
    <w:rsid w:val="00897A03"/>
    <w:rsid w:val="008B2D6E"/>
    <w:rsid w:val="008D1ED5"/>
    <w:rsid w:val="00917386"/>
    <w:rsid w:val="00923477"/>
    <w:rsid w:val="00933C52"/>
    <w:rsid w:val="009635F6"/>
    <w:rsid w:val="00991528"/>
    <w:rsid w:val="009A5430"/>
    <w:rsid w:val="009B672E"/>
    <w:rsid w:val="009C15C4"/>
    <w:rsid w:val="009D7B52"/>
    <w:rsid w:val="009F53F9"/>
    <w:rsid w:val="009F779B"/>
    <w:rsid w:val="00A05391"/>
    <w:rsid w:val="00A07013"/>
    <w:rsid w:val="00A3156B"/>
    <w:rsid w:val="00A317A9"/>
    <w:rsid w:val="00A41149"/>
    <w:rsid w:val="00A7250F"/>
    <w:rsid w:val="00AC2247"/>
    <w:rsid w:val="00B16D95"/>
    <w:rsid w:val="00B20316"/>
    <w:rsid w:val="00B32E2C"/>
    <w:rsid w:val="00B34E3C"/>
    <w:rsid w:val="00B44BAD"/>
    <w:rsid w:val="00B45FE3"/>
    <w:rsid w:val="00B62597"/>
    <w:rsid w:val="00B760C1"/>
    <w:rsid w:val="00B766F0"/>
    <w:rsid w:val="00B9428E"/>
    <w:rsid w:val="00BA6146"/>
    <w:rsid w:val="00BB531B"/>
    <w:rsid w:val="00BB6921"/>
    <w:rsid w:val="00BF331B"/>
    <w:rsid w:val="00C10A93"/>
    <w:rsid w:val="00C439EC"/>
    <w:rsid w:val="00C5307B"/>
    <w:rsid w:val="00C72168"/>
    <w:rsid w:val="00C72EF6"/>
    <w:rsid w:val="00C757F4"/>
    <w:rsid w:val="00C75A9D"/>
    <w:rsid w:val="00CA49B9"/>
    <w:rsid w:val="00CB19DE"/>
    <w:rsid w:val="00CB475B"/>
    <w:rsid w:val="00CC1B47"/>
    <w:rsid w:val="00CD3F26"/>
    <w:rsid w:val="00CE25C0"/>
    <w:rsid w:val="00D06EC8"/>
    <w:rsid w:val="00D136EA"/>
    <w:rsid w:val="00D1717A"/>
    <w:rsid w:val="00D251ED"/>
    <w:rsid w:val="00D25FF1"/>
    <w:rsid w:val="00D55BF4"/>
    <w:rsid w:val="00D62437"/>
    <w:rsid w:val="00D635EA"/>
    <w:rsid w:val="00D8306F"/>
    <w:rsid w:val="00D831E4"/>
    <w:rsid w:val="00D95949"/>
    <w:rsid w:val="00DA23DE"/>
    <w:rsid w:val="00DB2746"/>
    <w:rsid w:val="00DB29E9"/>
    <w:rsid w:val="00DE34CF"/>
    <w:rsid w:val="00DF1112"/>
    <w:rsid w:val="00E1605D"/>
    <w:rsid w:val="00E32B6B"/>
    <w:rsid w:val="00E5387A"/>
    <w:rsid w:val="00E55E84"/>
    <w:rsid w:val="00EB68B0"/>
    <w:rsid w:val="00F26A48"/>
    <w:rsid w:val="00F277F3"/>
    <w:rsid w:val="00F30464"/>
    <w:rsid w:val="00F31AC5"/>
    <w:rsid w:val="00F4190F"/>
    <w:rsid w:val="00F5077C"/>
    <w:rsid w:val="00FB1640"/>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2413A137-C2ED-4461-824C-8259CACE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2655"/>
    <w:rPr>
      <w:sz w:val="16"/>
      <w:szCs w:val="16"/>
    </w:rPr>
  </w:style>
  <w:style w:type="paragraph" w:styleId="CommentText">
    <w:name w:val="annotation text"/>
    <w:basedOn w:val="Normal"/>
    <w:link w:val="CommentTextChar"/>
    <w:uiPriority w:val="99"/>
    <w:semiHidden/>
    <w:unhideWhenUsed/>
    <w:rsid w:val="005E2655"/>
    <w:pPr>
      <w:spacing w:line="240" w:lineRule="auto"/>
    </w:pPr>
    <w:rPr>
      <w:sz w:val="20"/>
      <w:szCs w:val="20"/>
    </w:rPr>
  </w:style>
  <w:style w:type="character" w:customStyle="1" w:styleId="CommentTextChar">
    <w:name w:val="Comment Text Char"/>
    <w:basedOn w:val="DefaultParagraphFont"/>
    <w:link w:val="CommentText"/>
    <w:uiPriority w:val="99"/>
    <w:semiHidden/>
    <w:rsid w:val="005E2655"/>
    <w:rPr>
      <w:sz w:val="20"/>
      <w:szCs w:val="20"/>
    </w:rPr>
  </w:style>
  <w:style w:type="paragraph" w:styleId="CommentSubject">
    <w:name w:val="annotation subject"/>
    <w:basedOn w:val="CommentText"/>
    <w:next w:val="CommentText"/>
    <w:link w:val="CommentSubjectChar"/>
    <w:uiPriority w:val="99"/>
    <w:semiHidden/>
    <w:unhideWhenUsed/>
    <w:rsid w:val="005E2655"/>
    <w:rPr>
      <w:b/>
      <w:bCs/>
    </w:rPr>
  </w:style>
  <w:style w:type="character" w:customStyle="1" w:styleId="CommentSubjectChar">
    <w:name w:val="Comment Subject Char"/>
    <w:basedOn w:val="CommentTextChar"/>
    <w:link w:val="CommentSubject"/>
    <w:uiPriority w:val="99"/>
    <w:semiHidden/>
    <w:rsid w:val="005E26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CB027-242A-4A1F-9D49-F50F86578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2</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2021-10-20T20:47:57Z</dcterms:created>
  <dcterms:modified xsi:type="dcterms:W3CDTF">2021-10-20T20:47:57Z</dcterms:modified>
</cp:coreProperties>
</file>