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B62597" w:rsidRPr="00B62597" w:rsidRDefault="00107047" w:rsidP="00755096">
      <w:pPr>
        <w:pStyle w:val="MeetingDetails"/>
      </w:pPr>
      <w:r>
        <w:t>Underperformance Risk Management Senior Task Force (URMSTF)</w:t>
      </w:r>
    </w:p>
    <w:p w:rsidR="00B62597" w:rsidRPr="00B62597" w:rsidRDefault="00010057" w:rsidP="00755096">
      <w:pPr>
        <w:pStyle w:val="MeetingDetails"/>
      </w:pPr>
      <w:r>
        <w:t>PJM Conference and Training Center</w:t>
      </w:r>
    </w:p>
    <w:p w:rsidR="00B62597" w:rsidRPr="00B62597" w:rsidRDefault="00107047" w:rsidP="00755096">
      <w:pPr>
        <w:pStyle w:val="MeetingDetails"/>
      </w:pPr>
      <w:r>
        <w:t>June</w:t>
      </w:r>
      <w:r w:rsidR="00010057">
        <w:t xml:space="preserve"> </w:t>
      </w:r>
      <w:r>
        <w:t>2</w:t>
      </w:r>
      <w:r w:rsidR="002B2F98">
        <w:t xml:space="preserve">, </w:t>
      </w:r>
      <w:r w:rsidR="00010057">
        <w:t>201</w:t>
      </w:r>
      <w:r>
        <w:t>6</w:t>
      </w:r>
    </w:p>
    <w:p w:rsidR="00B62597" w:rsidRPr="00B62597" w:rsidRDefault="00107047" w:rsidP="00755096">
      <w:pPr>
        <w:pStyle w:val="MeetingDetails"/>
        <w:rPr>
          <w:sz w:val="28"/>
          <w:u w:val="single"/>
        </w:rPr>
      </w:pPr>
      <w:r>
        <w:t>9</w:t>
      </w:r>
      <w:r w:rsidR="002B2F98">
        <w:t xml:space="preserve">:00 </w:t>
      </w:r>
      <w:r w:rsidR="00010057">
        <w:t>a</w:t>
      </w:r>
      <w:r w:rsidR="002B2F98">
        <w:t xml:space="preserve">.m. – </w:t>
      </w:r>
      <w:r>
        <w:t>4</w:t>
      </w:r>
      <w:r w:rsidR="00010057">
        <w:t xml:space="preserve">:00 </w:t>
      </w:r>
      <w:r>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107047" w:rsidP="003B55E1">
      <w:pPr>
        <w:pStyle w:val="PrimaryHeading"/>
        <w:rPr>
          <w:caps/>
        </w:rPr>
      </w:pPr>
      <w:bookmarkStart w:id="1" w:name="OLE_LINK5"/>
      <w:bookmarkStart w:id="2" w:name="OLE_LINK3"/>
      <w:r>
        <w:t>Administration (9</w:t>
      </w:r>
      <w:r w:rsidR="002B2F98">
        <w:t>:00-</w:t>
      </w:r>
      <w:r>
        <w:t>9</w:t>
      </w:r>
      <w:r w:rsidR="002B2F98">
        <w:t>:</w:t>
      </w:r>
      <w:r>
        <w:t>30</w:t>
      </w:r>
      <w:r w:rsidR="00B62597" w:rsidRPr="00B62597">
        <w:t>)</w:t>
      </w:r>
    </w:p>
    <w:bookmarkEnd w:id="1"/>
    <w:bookmarkEnd w:id="2"/>
    <w:p w:rsidR="00B62597" w:rsidRPr="00107047" w:rsidRDefault="00107047" w:rsidP="00107047">
      <w:pPr>
        <w:pStyle w:val="SecondaryHeading-Numbered"/>
      </w:pPr>
      <w:r w:rsidRPr="00107047">
        <w:rPr>
          <w:b w:val="0"/>
        </w:rPr>
        <w:t>Welcome, announcements, roll call, and Anti-trust and Code of Conduct announcement</w:t>
      </w:r>
      <w:r>
        <w:rPr>
          <w:b w:val="0"/>
        </w:rPr>
        <w:t>.</w:t>
      </w:r>
    </w:p>
    <w:p w:rsidR="00107047" w:rsidRPr="00107047" w:rsidRDefault="00107047" w:rsidP="00107047">
      <w:pPr>
        <w:pStyle w:val="SecondaryHeading-Numbered"/>
      </w:pPr>
      <w:r w:rsidRPr="00107047">
        <w:rPr>
          <w:b w:val="0"/>
        </w:rPr>
        <w:t>Approve draft minutes from the May 4, 2016</w:t>
      </w:r>
      <w:r>
        <w:t xml:space="preserve"> </w:t>
      </w:r>
      <w:r w:rsidRPr="00107047">
        <w:rPr>
          <w:b w:val="0"/>
        </w:rPr>
        <w:t>Underperformance Risk Management Senior Task Force</w:t>
      </w:r>
      <w:r>
        <w:rPr>
          <w:b w:val="0"/>
        </w:rPr>
        <w:t xml:space="preserve"> </w:t>
      </w:r>
      <w:r w:rsidRPr="00107047">
        <w:rPr>
          <w:b w:val="0"/>
        </w:rPr>
        <w:t>meeting.</w:t>
      </w:r>
    </w:p>
    <w:p w:rsidR="00107047" w:rsidRDefault="00107047" w:rsidP="00107047">
      <w:pPr>
        <w:pStyle w:val="SecondaryHeading-Numbered"/>
        <w:rPr>
          <w:b w:val="0"/>
        </w:rPr>
      </w:pPr>
      <w:r w:rsidRPr="00107047">
        <w:rPr>
          <w:b w:val="0"/>
        </w:rPr>
        <w:t>Ms. Rebecca Carroll, PJM, will discuss the direction of the Task Force with the addition of the External Capacity Performance Enhancements problem statement</w:t>
      </w:r>
      <w:r>
        <w:rPr>
          <w:b w:val="0"/>
        </w:rPr>
        <w:t>.</w:t>
      </w:r>
    </w:p>
    <w:p w:rsidR="00107047" w:rsidRPr="00107047" w:rsidRDefault="00107047" w:rsidP="00107047">
      <w:pPr>
        <w:pStyle w:val="SecondaryHeading-Numbered"/>
      </w:pPr>
      <w:r w:rsidRPr="00107047">
        <w:rPr>
          <w:b w:val="0"/>
        </w:rPr>
        <w:t>Ms. Jen Tribulski, PJM,</w:t>
      </w:r>
      <w:r>
        <w:t xml:space="preserve"> </w:t>
      </w:r>
      <w:r w:rsidRPr="00107047">
        <w:rPr>
          <w:b w:val="0"/>
        </w:rPr>
        <w:t>will provide a summary of the FERC Order on Rehearing and Compliance</w:t>
      </w:r>
      <w:r>
        <w:rPr>
          <w:b w:val="0"/>
        </w:rPr>
        <w:t xml:space="preserve"> </w:t>
      </w:r>
      <w:r w:rsidRPr="00107047">
        <w:rPr>
          <w:b w:val="0"/>
        </w:rPr>
        <w:t xml:space="preserve">related to the Capacity Performance filing, and review portions relevant to </w:t>
      </w:r>
      <w:r>
        <w:rPr>
          <w:b w:val="0"/>
        </w:rPr>
        <w:t>the Underperformance Risk Management work activities.</w:t>
      </w:r>
    </w:p>
    <w:p w:rsidR="00B62597" w:rsidRDefault="00107047" w:rsidP="00107047">
      <w:pPr>
        <w:pStyle w:val="PrimaryHeading"/>
      </w:pPr>
      <w:r w:rsidRPr="00107047">
        <w:t>Governing Documents for URMSTF (9:</w:t>
      </w:r>
      <w:r>
        <w:t>30-10</w:t>
      </w:r>
      <w:r w:rsidRPr="00107047">
        <w:t>:</w:t>
      </w:r>
      <w:r>
        <w:t>00</w:t>
      </w:r>
      <w:r w:rsidRPr="00107047">
        <w:t>)</w:t>
      </w:r>
    </w:p>
    <w:p w:rsidR="001B2242" w:rsidRPr="00107047" w:rsidRDefault="00107047" w:rsidP="00107047">
      <w:pPr>
        <w:pStyle w:val="ListSubhead1"/>
        <w:rPr>
          <w:b w:val="0"/>
        </w:rPr>
      </w:pPr>
      <w:r w:rsidRPr="00107047">
        <w:rPr>
          <w:b w:val="0"/>
        </w:rPr>
        <w:t>Ms. Carroll will review the proposed task force timeline and Work Plan</w:t>
      </w:r>
      <w:r>
        <w:rPr>
          <w:b w:val="0"/>
        </w:rPr>
        <w:t>.</w:t>
      </w:r>
    </w:p>
    <w:p w:rsidR="00107047" w:rsidRPr="00107047" w:rsidRDefault="00107047" w:rsidP="00107047">
      <w:pPr>
        <w:pStyle w:val="SecondaryHeading-Numbered"/>
      </w:pPr>
      <w:r w:rsidRPr="00107047">
        <w:rPr>
          <w:b w:val="0"/>
        </w:rPr>
        <w:t xml:space="preserve">Ms. Carroll </w:t>
      </w:r>
      <w:r w:rsidR="00D45635">
        <w:rPr>
          <w:b w:val="0"/>
        </w:rPr>
        <w:t xml:space="preserve">will </w:t>
      </w:r>
      <w:r>
        <w:rPr>
          <w:b w:val="0"/>
        </w:rPr>
        <w:t xml:space="preserve">review the draft </w:t>
      </w:r>
      <w:r w:rsidRPr="00107047">
        <w:rPr>
          <w:b w:val="0"/>
        </w:rPr>
        <w:t>URMSTF Charter</w:t>
      </w:r>
      <w:r>
        <w:rPr>
          <w:b w:val="0"/>
        </w:rPr>
        <w:t>.</w:t>
      </w:r>
    </w:p>
    <w:p w:rsidR="001D3B68" w:rsidRDefault="00107047" w:rsidP="001D3B68">
      <w:pPr>
        <w:pStyle w:val="PrimaryHeading"/>
      </w:pPr>
      <w:r>
        <w:t xml:space="preserve">URMSTF Education </w:t>
      </w:r>
      <w:r w:rsidR="001D3B68">
        <w:t>(</w:t>
      </w:r>
      <w:r>
        <w:t>10</w:t>
      </w:r>
      <w:r w:rsidR="001D3B68">
        <w:t>:</w:t>
      </w:r>
      <w:r>
        <w:t>0</w:t>
      </w:r>
      <w:r w:rsidR="001D3B68">
        <w:t>0-</w:t>
      </w:r>
      <w:r>
        <w:t>11</w:t>
      </w:r>
      <w:r w:rsidR="001D3B68">
        <w:t>:</w:t>
      </w:r>
      <w:r>
        <w:t>45</w:t>
      </w:r>
      <w:r w:rsidR="001D3B68" w:rsidRPr="00DB29E9">
        <w:t>)</w:t>
      </w:r>
    </w:p>
    <w:p w:rsidR="00B62597" w:rsidRPr="001B2242" w:rsidRDefault="00107047" w:rsidP="001B2242">
      <w:pPr>
        <w:pStyle w:val="SecondaryHeading-Numbered"/>
        <w:rPr>
          <w:b w:val="0"/>
        </w:rPr>
      </w:pPr>
      <w:r>
        <w:rPr>
          <w:b w:val="0"/>
        </w:rPr>
        <w:t>PJM Staff will provide requested updates to topics discussed at the May 4, 2016 URMSTF meeting.</w:t>
      </w:r>
    </w:p>
    <w:p w:rsidR="001B2242" w:rsidRDefault="00107047" w:rsidP="001B2242">
      <w:pPr>
        <w:pStyle w:val="SecondaryHeading-Numbered"/>
        <w:rPr>
          <w:b w:val="0"/>
        </w:rPr>
      </w:pPr>
      <w:r>
        <w:rPr>
          <w:b w:val="0"/>
        </w:rPr>
        <w:t>PJM Staff will review an example of a Performance Assessment Hour for a Closed Loop Interface (CLI).</w:t>
      </w:r>
    </w:p>
    <w:p w:rsidR="00107047" w:rsidRDefault="00107047" w:rsidP="00107047">
      <w:pPr>
        <w:pStyle w:val="SecondaryHeading-Numbered"/>
        <w:numPr>
          <w:ilvl w:val="0"/>
          <w:numId w:val="0"/>
        </w:numPr>
        <w:ind w:left="360"/>
        <w:rPr>
          <w:b w:val="0"/>
        </w:rPr>
      </w:pPr>
      <w:r>
        <w:rPr>
          <w:b w:val="0"/>
        </w:rPr>
        <w:t>Break (10:30 – 10:45)</w:t>
      </w:r>
    </w:p>
    <w:p w:rsidR="00107047" w:rsidRDefault="00107047" w:rsidP="001B2242">
      <w:pPr>
        <w:pStyle w:val="SecondaryHeading-Numbered"/>
        <w:rPr>
          <w:b w:val="0"/>
        </w:rPr>
      </w:pPr>
      <w:r>
        <w:rPr>
          <w:b w:val="0"/>
        </w:rPr>
        <w:t xml:space="preserve">Mr. Michael Borgatti, Gabel Associates, will provide education regarding ISO New England’s Pay </w:t>
      </w:r>
      <w:proofErr w:type="gramStart"/>
      <w:r>
        <w:rPr>
          <w:b w:val="0"/>
        </w:rPr>
        <w:t>For</w:t>
      </w:r>
      <w:proofErr w:type="gramEnd"/>
      <w:r>
        <w:rPr>
          <w:b w:val="0"/>
        </w:rPr>
        <w:t xml:space="preserve"> Performance construct’s risk management opportunities.</w:t>
      </w:r>
    </w:p>
    <w:p w:rsidR="00107047" w:rsidRDefault="00107047" w:rsidP="00107047">
      <w:pPr>
        <w:pStyle w:val="PrimaryHeading"/>
      </w:pPr>
      <w:r>
        <w:t>URMSTF CBIR Process (11:45 – 12:15)</w:t>
      </w:r>
    </w:p>
    <w:p w:rsidR="00107047" w:rsidRPr="00107047" w:rsidRDefault="00107047" w:rsidP="00107047">
      <w:pPr>
        <w:pStyle w:val="SecondaryHeading-Numbered"/>
        <w:rPr>
          <w:b w:val="0"/>
        </w:rPr>
      </w:pPr>
      <w:r w:rsidRPr="00107047">
        <w:rPr>
          <w:b w:val="0"/>
        </w:rPr>
        <w:t>M</w:t>
      </w:r>
      <w:r>
        <w:rPr>
          <w:b w:val="0"/>
        </w:rPr>
        <w:t>s</w:t>
      </w:r>
      <w:r w:rsidRPr="00107047">
        <w:rPr>
          <w:b w:val="0"/>
        </w:rPr>
        <w:t xml:space="preserve">. </w:t>
      </w:r>
      <w:r>
        <w:rPr>
          <w:b w:val="0"/>
        </w:rPr>
        <w:t>Carroll</w:t>
      </w:r>
      <w:r w:rsidRPr="00107047">
        <w:rPr>
          <w:b w:val="0"/>
        </w:rPr>
        <w:t xml:space="preserve"> will lead a discussion to finalize stakeholder interests in the matrix.</w:t>
      </w:r>
    </w:p>
    <w:p w:rsidR="00107047" w:rsidRDefault="00107047" w:rsidP="00107047">
      <w:pPr>
        <w:pStyle w:val="SecondaryHeading-Numbered"/>
        <w:rPr>
          <w:b w:val="0"/>
        </w:rPr>
      </w:pPr>
      <w:r w:rsidRPr="00107047">
        <w:rPr>
          <w:b w:val="0"/>
        </w:rPr>
        <w:t>Ms. Carroll will lead stakeholder discussion on identifying and documenting design components. Pre</w:t>
      </w:r>
      <w:r>
        <w:rPr>
          <w:b w:val="0"/>
        </w:rPr>
        <w:t>-</w:t>
      </w:r>
      <w:r w:rsidRPr="00107047">
        <w:rPr>
          <w:b w:val="0"/>
        </w:rPr>
        <w:t xml:space="preserve">prepared design components can be provided in advance of the meeting (email to </w:t>
      </w:r>
      <w:hyperlink r:id="rId8" w:history="1">
        <w:r w:rsidRPr="00107047">
          <w:rPr>
            <w:rStyle w:val="Hyperlink"/>
            <w:b w:val="0"/>
          </w:rPr>
          <w:t>Susan.Kenney@pjm.com</w:t>
        </w:r>
      </w:hyperlink>
      <w:r w:rsidRPr="00107047">
        <w:rPr>
          <w:b w:val="0"/>
        </w:rPr>
        <w:t>) or they can be provided during the meeting</w:t>
      </w:r>
      <w:r>
        <w:rPr>
          <w:b w:val="0"/>
        </w:rPr>
        <w:t>.</w:t>
      </w:r>
    </w:p>
    <w:p w:rsidR="00107047" w:rsidRDefault="00107047" w:rsidP="00107047">
      <w:pPr>
        <w:pStyle w:val="SecondaryHeading-Numbered"/>
        <w:numPr>
          <w:ilvl w:val="0"/>
          <w:numId w:val="0"/>
        </w:numPr>
        <w:ind w:left="360"/>
        <w:rPr>
          <w:b w:val="0"/>
        </w:rPr>
      </w:pPr>
      <w:r>
        <w:rPr>
          <w:b w:val="0"/>
        </w:rPr>
        <w:t>Lunch (12:15 – 1:00)</w:t>
      </w:r>
    </w:p>
    <w:p w:rsidR="00107047" w:rsidRPr="00107047" w:rsidRDefault="00107047" w:rsidP="00107047">
      <w:pPr>
        <w:pStyle w:val="PrimaryHeading"/>
      </w:pPr>
      <w:r>
        <w:lastRenderedPageBreak/>
        <w:t>Governing Documents for External Capacity Performance Enhancements (ECPE) (1:00 – 2:30)</w:t>
      </w:r>
    </w:p>
    <w:p w:rsidR="00107047" w:rsidRPr="00107047" w:rsidRDefault="00107047" w:rsidP="00107047">
      <w:pPr>
        <w:pStyle w:val="SecondaryHeading-Numbered"/>
        <w:rPr>
          <w:b w:val="0"/>
        </w:rPr>
      </w:pPr>
      <w:r w:rsidRPr="00107047">
        <w:rPr>
          <w:b w:val="0"/>
        </w:rPr>
        <w:t>Mr</w:t>
      </w:r>
      <w:r>
        <w:rPr>
          <w:b w:val="0"/>
        </w:rPr>
        <w:t>. Asanga Perera, PJM, will review the</w:t>
      </w:r>
      <w:r w:rsidRPr="00107047">
        <w:rPr>
          <w:b w:val="0"/>
        </w:rPr>
        <w:t xml:space="preserve"> Problem Statement and Issue Charge </w:t>
      </w:r>
      <w:r>
        <w:rPr>
          <w:b w:val="0"/>
        </w:rPr>
        <w:t xml:space="preserve">approved at </w:t>
      </w:r>
      <w:r w:rsidRPr="00107047">
        <w:rPr>
          <w:b w:val="0"/>
        </w:rPr>
        <w:t>the Markets &amp; Reliability Committee</w:t>
      </w:r>
      <w:r>
        <w:rPr>
          <w:b w:val="0"/>
        </w:rPr>
        <w:t xml:space="preserve"> on May 26, 2016.</w:t>
      </w:r>
    </w:p>
    <w:p w:rsidR="00107047" w:rsidRPr="00107047" w:rsidRDefault="00107047" w:rsidP="00107047">
      <w:pPr>
        <w:pStyle w:val="SecondaryHeading-Numbered"/>
      </w:pPr>
      <w:r w:rsidRPr="00107047">
        <w:rPr>
          <w:b w:val="0"/>
        </w:rPr>
        <w:t>Ms. Rebecca Carroll, PJM, will review the proposed task force timeline and Work Plan.</w:t>
      </w:r>
    </w:p>
    <w:p w:rsidR="00107047" w:rsidRDefault="00107047" w:rsidP="00107047">
      <w:pPr>
        <w:pStyle w:val="SecondaryHeading-Numbered"/>
        <w:rPr>
          <w:b w:val="0"/>
        </w:rPr>
      </w:pPr>
      <w:r w:rsidRPr="00107047">
        <w:rPr>
          <w:b w:val="0"/>
        </w:rPr>
        <w:t>Ms. Carroll will lead a discussion on the development of the URMSTF Charter</w:t>
      </w:r>
      <w:r>
        <w:rPr>
          <w:b w:val="0"/>
        </w:rPr>
        <w:t xml:space="preserve"> specific to the External Capacity Performance Enhancement Problem Statement.</w:t>
      </w:r>
    </w:p>
    <w:p w:rsidR="00107047" w:rsidRDefault="00107047" w:rsidP="00107047">
      <w:pPr>
        <w:pStyle w:val="SecondaryHeading-Numbered"/>
        <w:numPr>
          <w:ilvl w:val="0"/>
          <w:numId w:val="0"/>
        </w:numPr>
        <w:ind w:left="360"/>
        <w:rPr>
          <w:b w:val="0"/>
        </w:rPr>
      </w:pPr>
      <w:r>
        <w:rPr>
          <w:b w:val="0"/>
        </w:rPr>
        <w:t>Break (2:30 – 2:45)</w:t>
      </w:r>
    </w:p>
    <w:p w:rsidR="00107047" w:rsidRDefault="00107047" w:rsidP="00107047">
      <w:pPr>
        <w:pStyle w:val="PrimaryHeading"/>
      </w:pPr>
      <w:r>
        <w:t>Education (2:45 – 3:50)</w:t>
      </w:r>
    </w:p>
    <w:p w:rsidR="00107047" w:rsidRPr="00107047" w:rsidRDefault="00D45635" w:rsidP="00107047">
      <w:pPr>
        <w:pStyle w:val="SecondaryHeading-Numbered"/>
        <w:rPr>
          <w:b w:val="0"/>
        </w:rPr>
      </w:pPr>
      <w:r>
        <w:rPr>
          <w:b w:val="0"/>
        </w:rPr>
        <w:t>PJM Staff</w:t>
      </w:r>
      <w:r w:rsidR="00107047">
        <w:rPr>
          <w:b w:val="0"/>
        </w:rPr>
        <w:t xml:space="preserve"> will </w:t>
      </w:r>
      <w:r w:rsidR="00107047" w:rsidRPr="00107047">
        <w:rPr>
          <w:b w:val="0"/>
        </w:rPr>
        <w:t xml:space="preserve">provide stakeholders with </w:t>
      </w:r>
      <w:r w:rsidR="00107047">
        <w:rPr>
          <w:b w:val="0"/>
        </w:rPr>
        <w:t xml:space="preserve">education on </w:t>
      </w:r>
      <w:r w:rsidR="00107047" w:rsidRPr="00107047">
        <w:rPr>
          <w:b w:val="0"/>
        </w:rPr>
        <w:t>PJM's Current External Capacity Performance (CP) Construct and Challenges</w:t>
      </w:r>
      <w:r w:rsidR="00107047">
        <w:rPr>
          <w:b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B531B" w:rsidTr="00BB531B">
        <w:tc>
          <w:tcPr>
            <w:tcW w:w="9576" w:type="dxa"/>
            <w:gridSpan w:val="3"/>
          </w:tcPr>
          <w:p w:rsidR="00BB531B" w:rsidRDefault="00107047" w:rsidP="00107047">
            <w:pPr>
              <w:pStyle w:val="PrimaryHeading"/>
            </w:pPr>
            <w:r>
              <w:t xml:space="preserve">Meeting Recap and </w:t>
            </w:r>
            <w:r w:rsidR="002B2F98">
              <w:t>Future Agenda Items (</w:t>
            </w:r>
            <w:r>
              <w:t>3:50 – 4:00</w:t>
            </w:r>
            <w:r w:rsidR="00BB531B">
              <w:t>)</w:t>
            </w:r>
          </w:p>
        </w:tc>
      </w:tr>
      <w:tr w:rsidR="00BB531B" w:rsidTr="00BB531B">
        <w:trPr>
          <w:trHeight w:val="296"/>
        </w:trPr>
        <w:tc>
          <w:tcPr>
            <w:tcW w:w="9576" w:type="dxa"/>
            <w:gridSpan w:val="3"/>
          </w:tcPr>
          <w:p w:rsidR="00BB531B" w:rsidRDefault="00BB531B" w:rsidP="00BB531B">
            <w:pPr>
              <w:pStyle w:val="AttendeesList"/>
            </w:pPr>
          </w:p>
        </w:tc>
      </w:tr>
      <w:tr w:rsidR="00BB531B" w:rsidTr="00BB531B">
        <w:tc>
          <w:tcPr>
            <w:tcW w:w="9576" w:type="dxa"/>
            <w:gridSpan w:val="3"/>
          </w:tcPr>
          <w:p w:rsidR="00BB531B" w:rsidRDefault="00606F11" w:rsidP="00BB531B">
            <w:pPr>
              <w:pStyle w:val="PrimaryHeading"/>
            </w:pPr>
            <w:r>
              <w:t>Future Meeting Dates</w:t>
            </w:r>
          </w:p>
        </w:tc>
      </w:tr>
      <w:tr w:rsidR="00107047" w:rsidTr="00BB531B">
        <w:tc>
          <w:tcPr>
            <w:tcW w:w="3192" w:type="dxa"/>
            <w:vAlign w:val="center"/>
          </w:tcPr>
          <w:p w:rsidR="00107047" w:rsidRPr="0068195B" w:rsidRDefault="00107047" w:rsidP="000C496B">
            <w:pPr>
              <w:pStyle w:val="AttendeesList"/>
              <w:rPr>
                <w:szCs w:val="18"/>
              </w:rPr>
            </w:pPr>
            <w:r>
              <w:rPr>
                <w:szCs w:val="18"/>
              </w:rPr>
              <w:t xml:space="preserve">June 16, 2016 </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Pr="0068195B" w:rsidRDefault="00107047" w:rsidP="000C496B">
            <w:pPr>
              <w:pStyle w:val="AttendeesList"/>
              <w:rPr>
                <w:szCs w:val="18"/>
              </w:rPr>
            </w:pPr>
            <w:r w:rsidRPr="0068195B">
              <w:rPr>
                <w:szCs w:val="18"/>
              </w:rPr>
              <w:t xml:space="preserve">June </w:t>
            </w:r>
            <w:r>
              <w:rPr>
                <w:szCs w:val="18"/>
              </w:rPr>
              <w:t>28</w:t>
            </w:r>
            <w:r w:rsidRPr="0068195B">
              <w:rPr>
                <w:szCs w:val="18"/>
              </w:rPr>
              <w:t>, 2016</w:t>
            </w:r>
            <w:r>
              <w:rPr>
                <w:szCs w:val="18"/>
              </w:rPr>
              <w:t xml:space="preserve"> </w:t>
            </w:r>
          </w:p>
        </w:tc>
        <w:tc>
          <w:tcPr>
            <w:tcW w:w="3192" w:type="dxa"/>
            <w:vAlign w:val="center"/>
          </w:tcPr>
          <w:p w:rsidR="00107047" w:rsidRPr="0068195B" w:rsidRDefault="00107047" w:rsidP="000C496B">
            <w:pPr>
              <w:pStyle w:val="AttendeesList"/>
              <w:rPr>
                <w:szCs w:val="18"/>
              </w:rPr>
            </w:pPr>
            <w:r>
              <w:rPr>
                <w:szCs w:val="18"/>
              </w:rPr>
              <w:t>9</w:t>
            </w:r>
            <w:r w:rsidRPr="0068195B">
              <w:rPr>
                <w:szCs w:val="18"/>
              </w:rPr>
              <w:t xml:space="preserve">:00 </w:t>
            </w:r>
            <w:r>
              <w:rPr>
                <w:szCs w:val="18"/>
              </w:rPr>
              <w:t>a</w:t>
            </w:r>
            <w:r w:rsidRPr="0068195B">
              <w:rPr>
                <w:szCs w:val="18"/>
              </w:rPr>
              <w:t>.m. – 4:</w:t>
            </w:r>
            <w:r>
              <w:rPr>
                <w:szCs w:val="18"/>
              </w:rPr>
              <w:t>0</w:t>
            </w:r>
            <w:r w:rsidRPr="0068195B">
              <w:rPr>
                <w:szCs w:val="18"/>
              </w:rPr>
              <w:t>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Default="00107047" w:rsidP="000C496B">
            <w:pPr>
              <w:pStyle w:val="AttendeesList"/>
              <w:rPr>
                <w:szCs w:val="18"/>
              </w:rPr>
            </w:pPr>
            <w:r>
              <w:rPr>
                <w:szCs w:val="18"/>
              </w:rPr>
              <w:t xml:space="preserve">July 15, 2016 </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Pr="0068195B" w:rsidRDefault="00107047" w:rsidP="000C496B">
            <w:pPr>
              <w:pStyle w:val="AttendeesList"/>
              <w:rPr>
                <w:szCs w:val="18"/>
              </w:rPr>
            </w:pPr>
            <w:r>
              <w:rPr>
                <w:szCs w:val="18"/>
              </w:rPr>
              <w:t>July 29</w:t>
            </w:r>
            <w:r w:rsidRPr="0068195B">
              <w:rPr>
                <w:szCs w:val="18"/>
              </w:rPr>
              <w:t>,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Pr="0068195B" w:rsidRDefault="00107047" w:rsidP="000C496B">
            <w:pPr>
              <w:pStyle w:val="AttendeesList"/>
              <w:rPr>
                <w:szCs w:val="18"/>
              </w:rPr>
            </w:pPr>
            <w:r w:rsidRPr="0068195B">
              <w:rPr>
                <w:szCs w:val="18"/>
              </w:rPr>
              <w:t>August 1</w:t>
            </w:r>
            <w:r>
              <w:rPr>
                <w:szCs w:val="18"/>
              </w:rPr>
              <w:t>7</w:t>
            </w:r>
            <w:r w:rsidRPr="0068195B">
              <w:rPr>
                <w:szCs w:val="18"/>
              </w:rPr>
              <w:t>, 2016</w:t>
            </w:r>
            <w:r>
              <w:rPr>
                <w:szCs w:val="18"/>
              </w:rPr>
              <w:t xml:space="preserve"> </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Default="00107047" w:rsidP="000C496B">
            <w:pPr>
              <w:pStyle w:val="AttendeesList"/>
              <w:rPr>
                <w:szCs w:val="18"/>
              </w:rPr>
            </w:pPr>
            <w:r>
              <w:rPr>
                <w:szCs w:val="18"/>
              </w:rPr>
              <w:t>August 31,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Pr="0068195B" w:rsidRDefault="00107047" w:rsidP="000C496B">
            <w:pPr>
              <w:pStyle w:val="AttendeesList"/>
              <w:rPr>
                <w:szCs w:val="18"/>
              </w:rPr>
            </w:pPr>
            <w:r>
              <w:rPr>
                <w:szCs w:val="18"/>
              </w:rPr>
              <w:t>September</w:t>
            </w:r>
            <w:r w:rsidRPr="0068195B">
              <w:rPr>
                <w:szCs w:val="18"/>
              </w:rPr>
              <w:t xml:space="preserve"> </w:t>
            </w:r>
            <w:r>
              <w:rPr>
                <w:szCs w:val="18"/>
              </w:rPr>
              <w:t>12</w:t>
            </w:r>
            <w:r w:rsidRPr="0068195B">
              <w:rPr>
                <w:szCs w:val="18"/>
              </w:rPr>
              <w:t>,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Default="00107047" w:rsidP="000C496B">
            <w:pPr>
              <w:pStyle w:val="AttendeesList"/>
              <w:rPr>
                <w:szCs w:val="18"/>
              </w:rPr>
            </w:pPr>
            <w:r>
              <w:rPr>
                <w:szCs w:val="18"/>
              </w:rPr>
              <w:t>September 19,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Default="00107047" w:rsidP="000C496B">
            <w:pPr>
              <w:pStyle w:val="AttendeesList"/>
              <w:rPr>
                <w:szCs w:val="18"/>
              </w:rPr>
            </w:pPr>
            <w:r>
              <w:rPr>
                <w:szCs w:val="18"/>
              </w:rPr>
              <w:t>October 13, 2016</w:t>
            </w:r>
          </w:p>
        </w:tc>
        <w:tc>
          <w:tcPr>
            <w:tcW w:w="3192" w:type="dxa"/>
            <w:vAlign w:val="center"/>
          </w:tcPr>
          <w:p w:rsidR="00107047" w:rsidRPr="0068195B" w:rsidRDefault="00107047" w:rsidP="000C496B">
            <w:pPr>
              <w:pStyle w:val="AttendeesList"/>
              <w:rPr>
                <w:szCs w:val="18"/>
              </w:rPr>
            </w:pPr>
            <w:r>
              <w:rPr>
                <w:szCs w:val="18"/>
              </w:rPr>
              <w:t>9:00 a.m. – 12:00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Pr="0068195B" w:rsidRDefault="00107047" w:rsidP="000C496B">
            <w:pPr>
              <w:pStyle w:val="AttendeesList"/>
              <w:rPr>
                <w:szCs w:val="18"/>
              </w:rPr>
            </w:pPr>
            <w:r>
              <w:rPr>
                <w:szCs w:val="18"/>
              </w:rPr>
              <w:t>October 19</w:t>
            </w:r>
            <w:r w:rsidRPr="0068195B">
              <w:rPr>
                <w:szCs w:val="18"/>
              </w:rPr>
              <w:t>,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Default="00107047" w:rsidP="000C496B">
            <w:pPr>
              <w:pStyle w:val="AttendeesList"/>
              <w:rPr>
                <w:szCs w:val="18"/>
              </w:rPr>
            </w:pPr>
            <w:r>
              <w:rPr>
                <w:szCs w:val="18"/>
              </w:rPr>
              <w:t>November 10,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 xml:space="preserve">0 a.m. – </w:t>
            </w:r>
            <w:r>
              <w:rPr>
                <w:szCs w:val="18"/>
              </w:rPr>
              <w:t>12</w:t>
            </w:r>
            <w:r w:rsidRPr="0068195B">
              <w:rPr>
                <w:szCs w:val="18"/>
              </w:rPr>
              <w:t>:00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Pr="0068195B" w:rsidRDefault="00107047" w:rsidP="000C496B">
            <w:pPr>
              <w:pStyle w:val="AttendeesList"/>
              <w:rPr>
                <w:szCs w:val="18"/>
              </w:rPr>
            </w:pPr>
            <w:r>
              <w:rPr>
                <w:szCs w:val="18"/>
              </w:rPr>
              <w:t>November</w:t>
            </w:r>
            <w:r w:rsidRPr="0068195B">
              <w:rPr>
                <w:szCs w:val="18"/>
              </w:rPr>
              <w:t xml:space="preserve"> </w:t>
            </w:r>
            <w:r>
              <w:rPr>
                <w:szCs w:val="18"/>
              </w:rPr>
              <w:t>21</w:t>
            </w:r>
            <w:r w:rsidRPr="0068195B">
              <w:rPr>
                <w:szCs w:val="18"/>
              </w:rPr>
              <w:t>,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Default="00107047" w:rsidP="000C496B">
            <w:pPr>
              <w:pStyle w:val="AttendeesList"/>
              <w:rPr>
                <w:szCs w:val="18"/>
              </w:rPr>
            </w:pPr>
            <w:r>
              <w:rPr>
                <w:szCs w:val="18"/>
              </w:rPr>
              <w:t>December 7,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r w:rsidR="00107047" w:rsidTr="00BB531B">
        <w:tc>
          <w:tcPr>
            <w:tcW w:w="3192" w:type="dxa"/>
            <w:vAlign w:val="center"/>
          </w:tcPr>
          <w:p w:rsidR="00107047" w:rsidRPr="0068195B" w:rsidRDefault="00107047" w:rsidP="000C496B">
            <w:pPr>
              <w:pStyle w:val="AttendeesList"/>
              <w:rPr>
                <w:szCs w:val="18"/>
              </w:rPr>
            </w:pPr>
            <w:r>
              <w:rPr>
                <w:szCs w:val="18"/>
              </w:rPr>
              <w:t>December</w:t>
            </w:r>
            <w:r w:rsidRPr="0068195B">
              <w:rPr>
                <w:szCs w:val="18"/>
              </w:rPr>
              <w:t xml:space="preserve"> </w:t>
            </w:r>
            <w:r>
              <w:rPr>
                <w:szCs w:val="18"/>
              </w:rPr>
              <w:t>21</w:t>
            </w:r>
            <w:r w:rsidRPr="0068195B">
              <w:rPr>
                <w:szCs w:val="18"/>
              </w:rPr>
              <w:t>, 2016</w:t>
            </w:r>
          </w:p>
        </w:tc>
        <w:tc>
          <w:tcPr>
            <w:tcW w:w="3192" w:type="dxa"/>
            <w:vAlign w:val="center"/>
          </w:tcPr>
          <w:p w:rsidR="00107047" w:rsidRPr="0068195B" w:rsidRDefault="00107047" w:rsidP="000C496B">
            <w:pPr>
              <w:pStyle w:val="AttendeesList"/>
              <w:rPr>
                <w:szCs w:val="18"/>
              </w:rPr>
            </w:pPr>
            <w:r w:rsidRPr="0068195B">
              <w:rPr>
                <w:szCs w:val="18"/>
              </w:rPr>
              <w:t>9:</w:t>
            </w:r>
            <w:r>
              <w:rPr>
                <w:szCs w:val="18"/>
              </w:rPr>
              <w:t>0</w:t>
            </w:r>
            <w:r w:rsidRPr="0068195B">
              <w:rPr>
                <w:szCs w:val="18"/>
              </w:rPr>
              <w:t>0 a.m. – 4:00 p.m.</w:t>
            </w:r>
          </w:p>
        </w:tc>
        <w:tc>
          <w:tcPr>
            <w:tcW w:w="3192" w:type="dxa"/>
            <w:vAlign w:val="center"/>
          </w:tcPr>
          <w:p w:rsidR="00107047" w:rsidRPr="0068195B" w:rsidRDefault="00107047" w:rsidP="000C496B">
            <w:pPr>
              <w:pStyle w:val="AttendeesList"/>
              <w:rPr>
                <w:szCs w:val="18"/>
              </w:rPr>
            </w:pPr>
            <w:r w:rsidRPr="0068195B">
              <w:rPr>
                <w:szCs w:val="18"/>
              </w:rPr>
              <w:t>PJM Conference &amp; Training Center/ WebEx</w:t>
            </w:r>
          </w:p>
        </w:tc>
      </w:tr>
    </w:tbl>
    <w:p w:rsidR="00B62597" w:rsidRDefault="00882652" w:rsidP="00337321">
      <w:pPr>
        <w:pStyle w:val="Author"/>
      </w:pPr>
      <w:r>
        <w:t xml:space="preserve">Author: </w:t>
      </w:r>
      <w:r w:rsidR="00107047">
        <w:t>S. Kenney</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712CAA" w:rsidRDefault="00712CAA">
      <w:pPr>
        <w:rPr>
          <w:rFonts w:ascii="Arial Narrow" w:eastAsia="Times New Roman" w:hAnsi="Arial Narrow" w:cs="Times New Roman"/>
          <w:b/>
          <w:color w:val="013C59"/>
          <w:sz w:val="16"/>
          <w:szCs w:val="16"/>
        </w:rPr>
      </w:pPr>
      <w:r>
        <w:br w:type="page"/>
      </w:r>
    </w:p>
    <w:p w:rsidR="00B62597" w:rsidRPr="00B62597" w:rsidRDefault="00B62597" w:rsidP="00337321">
      <w:pPr>
        <w:pStyle w:val="DisclosureTitle"/>
      </w:pPr>
      <w:r w:rsidRPr="00B62597">
        <w:lastRenderedPageBreak/>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p w:rsidR="00712CAA" w:rsidRDefault="00712CAA" w:rsidP="00337321">
      <w:pPr>
        <w:pStyle w:val="DisclosureBody"/>
      </w:pPr>
    </w:p>
    <w:p w:rsidR="00491490" w:rsidRDefault="00491490" w:rsidP="00337321">
      <w:pPr>
        <w:pStyle w:val="DisclosureBody"/>
      </w:pPr>
    </w:p>
    <w:p w:rsidR="009C15C4" w:rsidRDefault="009C15C4" w:rsidP="00491490">
      <w:pPr>
        <w:pStyle w:val="DisclaimerHeading"/>
      </w:pPr>
      <w:r w:rsidRPr="008F77F0">
        <w:rPr>
          <w:noProof/>
        </w:rPr>
        <w:drawing>
          <wp:inline distT="0" distB="0" distL="0" distR="0" wp14:anchorId="14A419D0" wp14:editId="767F00A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29250" cy="1352550"/>
                    </a:xfrm>
                    <a:prstGeom prst="rect">
                      <a:avLst/>
                    </a:prstGeom>
                  </pic:spPr>
                </pic:pic>
              </a:graphicData>
            </a:graphic>
          </wp:inline>
        </w:drawing>
      </w:r>
    </w:p>
    <w:p w:rsidR="009C15C4" w:rsidRDefault="009C15C4" w:rsidP="00491490">
      <w:pPr>
        <w:pStyle w:val="DisclaimerHeading"/>
      </w:pPr>
    </w:p>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19AE9950" wp14:editId="5A3C55A6">
                <wp:simplePos x="0" y="0"/>
                <wp:positionH relativeFrom="column">
                  <wp:posOffset>9525</wp:posOffset>
                </wp:positionH>
                <wp:positionV relativeFrom="paragraph">
                  <wp:posOffset>1309370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0"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03.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1"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even" r:id="rId12"/>
      <w:headerReference w:type="default" r:id="rId13"/>
      <w:footerReference w:type="even" r:id="rId14"/>
      <w:footerReference w:type="default" r:id="rId15"/>
      <w:headerReference w:type="first" r:id="rId16"/>
      <w:footerReference w:type="first" r:id="rId17"/>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97" w:rsidRDefault="00B62597" w:rsidP="00B62597">
      <w:pPr>
        <w:spacing w:after="0" w:line="240" w:lineRule="auto"/>
      </w:pPr>
      <w:r>
        <w:separator/>
      </w:r>
    </w:p>
  </w:endnote>
  <w:endnote w:type="continuationSeparator" w:id="0">
    <w:p w:rsidR="00B62597" w:rsidRDefault="00B62597"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676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76488">
      <w:rPr>
        <w:rStyle w:val="PageNumber"/>
        <w:noProof/>
      </w:rPr>
      <w:t>1</w:t>
    </w:r>
    <w:r>
      <w:rPr>
        <w:rStyle w:val="PageNumber"/>
      </w:rPr>
      <w:fldChar w:fldCharType="end"/>
    </w:r>
  </w:p>
  <w:bookmarkStart w:id="3" w:name="OLE_LINK1"/>
  <w:p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58A28066" wp14:editId="6D24C12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3"/>
    <w:r w:rsidR="00841282">
      <w:rPr>
        <w:rFonts w:ascii="Arial Narrow" w:hAnsi="Arial Narrow"/>
        <w:sz w:val="20"/>
      </w:rPr>
      <w:t>16</w:t>
    </w:r>
  </w:p>
  <w:p w:rsidR="00B62597" w:rsidRDefault="00B625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20" w:rsidRDefault="005D0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97" w:rsidRDefault="00B62597" w:rsidP="00B62597">
      <w:pPr>
        <w:spacing w:after="0" w:line="240" w:lineRule="auto"/>
      </w:pPr>
      <w:r>
        <w:separator/>
      </w:r>
    </w:p>
  </w:footnote>
  <w:footnote w:type="continuationSeparator" w:id="0">
    <w:p w:rsidR="00B62597" w:rsidRDefault="00B62597"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20" w:rsidRDefault="005D0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676488">
    <w:pPr>
      <w:rPr>
        <w:sz w:val="16"/>
      </w:rPr>
    </w:pPr>
  </w:p>
  <w:p w:rsidR="003C17E2" w:rsidRDefault="00676488">
    <w:pP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20" w:rsidRDefault="005D0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6c78799-6b48-459e-bc9b-8db9d0c31a53"/>
  </w:docVars>
  <w:rsids>
    <w:rsidRoot w:val="00B62597"/>
    <w:rsid w:val="00010057"/>
    <w:rsid w:val="00107047"/>
    <w:rsid w:val="00150BA3"/>
    <w:rsid w:val="001B2242"/>
    <w:rsid w:val="001C0CC0"/>
    <w:rsid w:val="001D3B68"/>
    <w:rsid w:val="002113BD"/>
    <w:rsid w:val="002A58A1"/>
    <w:rsid w:val="002B2F98"/>
    <w:rsid w:val="00305238"/>
    <w:rsid w:val="00337321"/>
    <w:rsid w:val="003B55E1"/>
    <w:rsid w:val="003D7E5C"/>
    <w:rsid w:val="003E7A73"/>
    <w:rsid w:val="00491490"/>
    <w:rsid w:val="004969FA"/>
    <w:rsid w:val="00564DEE"/>
    <w:rsid w:val="0057441E"/>
    <w:rsid w:val="005D0420"/>
    <w:rsid w:val="005D6D05"/>
    <w:rsid w:val="00602967"/>
    <w:rsid w:val="00606F11"/>
    <w:rsid w:val="00676488"/>
    <w:rsid w:val="00712CAA"/>
    <w:rsid w:val="00716A8B"/>
    <w:rsid w:val="00754C6D"/>
    <w:rsid w:val="00755096"/>
    <w:rsid w:val="007A34A3"/>
    <w:rsid w:val="007E7CAB"/>
    <w:rsid w:val="00816531"/>
    <w:rsid w:val="00837B12"/>
    <w:rsid w:val="00841282"/>
    <w:rsid w:val="00882652"/>
    <w:rsid w:val="00917386"/>
    <w:rsid w:val="009A5430"/>
    <w:rsid w:val="009C15C4"/>
    <w:rsid w:val="00A05391"/>
    <w:rsid w:val="00A317A9"/>
    <w:rsid w:val="00B16D95"/>
    <w:rsid w:val="00B20316"/>
    <w:rsid w:val="00B34E3C"/>
    <w:rsid w:val="00B62597"/>
    <w:rsid w:val="00BA6146"/>
    <w:rsid w:val="00BB531B"/>
    <w:rsid w:val="00BF331B"/>
    <w:rsid w:val="00C439EC"/>
    <w:rsid w:val="00C72168"/>
    <w:rsid w:val="00CA49B9"/>
    <w:rsid w:val="00CC1B47"/>
    <w:rsid w:val="00D136EA"/>
    <w:rsid w:val="00D251ED"/>
    <w:rsid w:val="00D45635"/>
    <w:rsid w:val="00D66268"/>
    <w:rsid w:val="00D95949"/>
    <w:rsid w:val="00DB29E9"/>
    <w:rsid w:val="00DE34CF"/>
    <w:rsid w:val="00EB68B0"/>
    <w:rsid w:val="00F4190F"/>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Kenney@pjm.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arn.pj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arn.pj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4394</Characters>
  <Application>Microsoft Office Word</Application>
  <DocSecurity>4</DocSecurity>
  <Lines>125</Lines>
  <Paragraphs>94</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Gloistein, Crystal</cp:lastModifiedBy>
  <cp:revision>2</cp:revision>
  <cp:lastPrinted>2015-02-05T19:57:00Z</cp:lastPrinted>
  <dcterms:created xsi:type="dcterms:W3CDTF">2016-05-27T17:16:00Z</dcterms:created>
  <dcterms:modified xsi:type="dcterms:W3CDTF">2016-05-27T17:16:00Z</dcterms:modified>
</cp:coreProperties>
</file>