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7FB9ADD" w14:textId="77777777">
      <w:pPr>
        <w:pStyle w:val="MeetingDetails"/>
      </w:pPr>
      <w:r>
        <w:t>Long Term Regional Transmission Planning (LTRTP) Workshop</w:t>
      </w:r>
    </w:p>
    <w:p w:rsidR="00B62597" w:rsidRPr="00B62597" w:rsidP="00755096" w14:paraId="7A70D1C5" w14:textId="77777777">
      <w:pPr>
        <w:pStyle w:val="MeetingDetails"/>
      </w:pPr>
      <w:r>
        <w:t>PJM Conference and Training Center</w:t>
      </w:r>
    </w:p>
    <w:p w:rsidR="00B62597" w:rsidRPr="00B62597" w:rsidP="00755096" w14:paraId="552C6954" w14:textId="70F74380">
      <w:pPr>
        <w:pStyle w:val="MeetingDetails"/>
      </w:pPr>
      <w:r>
        <w:t>September</w:t>
      </w:r>
      <w:r w:rsidR="00010057">
        <w:t xml:space="preserve"> </w:t>
      </w:r>
      <w:r w:rsidR="00701F3C">
        <w:t>2</w:t>
      </w:r>
      <w:r>
        <w:t>1</w:t>
      </w:r>
      <w:r w:rsidR="002B2F98">
        <w:t xml:space="preserve">, </w:t>
      </w:r>
      <w:r w:rsidR="0097702E">
        <w:t>2023</w:t>
      </w:r>
    </w:p>
    <w:p w:rsidR="00B62597" w:rsidRPr="00B62597" w:rsidP="00755096" w14:paraId="23D1919C" w14:textId="3E46D81C">
      <w:pPr>
        <w:pStyle w:val="MeetingDetails"/>
        <w:rPr>
          <w:sz w:val="28"/>
          <w:u w:val="single"/>
        </w:rPr>
      </w:pPr>
      <w:r>
        <w:t>9</w:t>
      </w:r>
      <w:r w:rsidR="002B2F98">
        <w:t xml:space="preserve">:00 </w:t>
      </w:r>
      <w:r w:rsidR="00010057">
        <w:t>a</w:t>
      </w:r>
      <w:r w:rsidR="002B2F98">
        <w:t xml:space="preserve">.m. – </w:t>
      </w:r>
      <w:r w:rsidR="00701F3C">
        <w:t>12</w:t>
      </w:r>
      <w:r w:rsidR="00010057">
        <w:t xml:space="preserve">:00 </w:t>
      </w:r>
      <w:r w:rsidR="00701F3C">
        <w:t>p</w:t>
      </w:r>
      <w:r w:rsidR="00755096">
        <w:t>.m.</w:t>
      </w:r>
      <w:r w:rsidR="00010057">
        <w:t xml:space="preserve"> EPT</w:t>
      </w:r>
    </w:p>
    <w:p w:rsidR="00B62597" w:rsidRPr="00B62597" w:rsidP="00B62597" w14:paraId="39CBDC33" w14:textId="77777777">
      <w:pPr>
        <w:spacing w:after="0" w:line="240" w:lineRule="auto"/>
        <w:rPr>
          <w:rFonts w:ascii="Arial Narrow" w:eastAsia="Times New Roman" w:hAnsi="Arial Narrow" w:cs="Times New Roman"/>
          <w:sz w:val="24"/>
          <w:szCs w:val="20"/>
        </w:rPr>
      </w:pPr>
    </w:p>
    <w:p w:rsidR="00B62597" w:rsidRPr="00B62597" w:rsidP="007C2954" w14:paraId="5CCB51CA" w14:textId="5D9110CF">
      <w:pPr>
        <w:pStyle w:val="PrimaryHeading"/>
        <w:rPr>
          <w:caps/>
        </w:rPr>
      </w:pPr>
      <w:bookmarkStart w:id="0" w:name="OLE_LINK5"/>
      <w:bookmarkStart w:id="1" w:name="OLE_LINK3"/>
      <w:r w:rsidRPr="00527104">
        <w:t>Adm</w:t>
      </w:r>
      <w:r w:rsidRPr="007C2954">
        <w:t>inistrati</w:t>
      </w:r>
      <w:r w:rsidRPr="00527104">
        <w:t>on (</w:t>
      </w:r>
      <w:r w:rsidR="003663DE">
        <w:t>9</w:t>
      </w:r>
      <w:r w:rsidRPr="00527104">
        <w:t>:00-</w:t>
      </w:r>
      <w:r w:rsidR="003663DE">
        <w:t>9</w:t>
      </w:r>
      <w:r w:rsidRPr="00527104">
        <w:t>:</w:t>
      </w:r>
      <w:r w:rsidR="00701F3C">
        <w:t>05</w:t>
      </w:r>
      <w:r w:rsidRPr="00527104">
        <w:t>)</w:t>
      </w:r>
    </w:p>
    <w:bookmarkEnd w:id="0"/>
    <w:bookmarkEnd w:id="1"/>
    <w:p w:rsidR="00701F3C" w:rsidP="00917386" w14:paraId="7F0D943C" w14:textId="5D4F8146">
      <w:pPr>
        <w:pStyle w:val="SecondaryHeading-Numbered"/>
        <w:rPr>
          <w:b w:val="0"/>
        </w:rPr>
      </w:pPr>
      <w:r>
        <w:rPr>
          <w:b w:val="0"/>
        </w:rPr>
        <w:t xml:space="preserve">Ms. </w:t>
      </w:r>
      <w:r w:rsidRPr="00D86093">
        <w:rPr>
          <w:rStyle w:val="ui-provider"/>
          <w:b w:val="0"/>
        </w:rPr>
        <w:t xml:space="preserve">Bhavana </w:t>
      </w:r>
      <w:r w:rsidRPr="00D86093">
        <w:rPr>
          <w:b w:val="0"/>
        </w:rPr>
        <w:t xml:space="preserve">Keshavamurthy </w:t>
      </w:r>
      <w:r>
        <w:rPr>
          <w:b w:val="0"/>
        </w:rPr>
        <w:t xml:space="preserve">and </w:t>
      </w:r>
      <w:r w:rsidR="00D86093">
        <w:rPr>
          <w:b w:val="0"/>
        </w:rPr>
        <w:t>Ms. Julia Spatafore will provide w</w:t>
      </w:r>
      <w:r w:rsidRPr="00701F3C">
        <w:rPr>
          <w:b w:val="0"/>
        </w:rPr>
        <w:t xml:space="preserve">elcome, announcements and review of the Anti-trust, Code of Conduct, and </w:t>
      </w:r>
      <w:r w:rsidR="00D86093">
        <w:rPr>
          <w:b w:val="0"/>
        </w:rPr>
        <w:t>Public Meetings/</w:t>
      </w:r>
      <w:r w:rsidRPr="00701F3C">
        <w:rPr>
          <w:b w:val="0"/>
        </w:rPr>
        <w:t>Media Participation Guidelines.</w:t>
      </w:r>
    </w:p>
    <w:p w:rsidR="001D3B68" w:rsidRPr="00DB29E9" w:rsidP="007C2954" w14:paraId="06E0E649" w14:textId="51A45E5B">
      <w:pPr>
        <w:pStyle w:val="PrimaryHeading"/>
      </w:pPr>
      <w:r>
        <w:t>LTRTP Update</w:t>
      </w:r>
      <w:r>
        <w:t xml:space="preserve"> (</w:t>
      </w:r>
      <w:r w:rsidR="003663DE">
        <w:t>9</w:t>
      </w:r>
      <w:r w:rsidR="00D86093">
        <w:t>:</w:t>
      </w:r>
      <w:r w:rsidR="00953D0A">
        <w:t>05</w:t>
      </w:r>
      <w:r>
        <w:t>-</w:t>
      </w:r>
      <w:r w:rsidR="00C660AB">
        <w:t>12</w:t>
      </w:r>
      <w:r>
        <w:t>:00)</w:t>
      </w:r>
    </w:p>
    <w:p w:rsidR="003840C6" w:rsidRPr="003840C6" w:rsidP="003840C6" w14:paraId="006E7F64" w14:textId="7F46775D">
      <w:pPr>
        <w:pStyle w:val="SecondaryHeading-Numbered"/>
        <w:rPr>
          <w:b w:val="0"/>
        </w:rPr>
      </w:pPr>
      <w:r>
        <w:rPr>
          <w:b w:val="0"/>
        </w:rPr>
        <w:t>R</w:t>
      </w:r>
      <w:r>
        <w:rPr>
          <w:b w:val="0"/>
        </w:rPr>
        <w:t xml:space="preserve">eview </w:t>
      </w:r>
      <w:r>
        <w:rPr>
          <w:b w:val="0"/>
        </w:rPr>
        <w:t xml:space="preserve">of </w:t>
      </w:r>
      <w:r>
        <w:rPr>
          <w:b w:val="0"/>
        </w:rPr>
        <w:t>stakeholder feedback received since last workshop and address any questions and/or concerns</w:t>
      </w:r>
      <w:r w:rsidR="00D15851">
        <w:rPr>
          <w:b w:val="0"/>
        </w:rPr>
        <w:t>.</w:t>
      </w:r>
    </w:p>
    <w:p w:rsidR="00FB71F3" w:rsidP="00FB71F3" w14:paraId="36FAB7DB" w14:textId="37070DE0">
      <w:pPr>
        <w:pStyle w:val="SecondaryHeading-Numbered"/>
        <w:rPr>
          <w:b w:val="0"/>
        </w:rPr>
      </w:pPr>
      <w:r>
        <w:rPr>
          <w:b w:val="0"/>
        </w:rPr>
        <w:t>Recap</w:t>
      </w:r>
      <w:r w:rsidR="00D366F4">
        <w:rPr>
          <w:b w:val="0"/>
        </w:rPr>
        <w:t xml:space="preserve"> of the LTRTP framework</w:t>
      </w:r>
      <w:r w:rsidR="00D15851">
        <w:rPr>
          <w:b w:val="0"/>
        </w:rPr>
        <w:t xml:space="preserve"> including incorporated stakeholder feedback </w:t>
      </w:r>
    </w:p>
    <w:p w:rsidR="00FB71F3" w:rsidP="00FB71F3" w14:paraId="7111C6BC" w14:textId="41F63725">
      <w:pPr>
        <w:pStyle w:val="SecondaryHeading-Numbered"/>
        <w:rPr>
          <w:b w:val="0"/>
        </w:rPr>
      </w:pPr>
      <w:r>
        <w:rPr>
          <w:b w:val="0"/>
        </w:rPr>
        <w:t>Identification</w:t>
      </w:r>
      <w:r>
        <w:rPr>
          <w:b w:val="0"/>
        </w:rPr>
        <w:t xml:space="preserve"> at a high level potential sections in the PJM manuals that could be </w:t>
      </w:r>
      <w:r w:rsidR="00D366F4">
        <w:rPr>
          <w:b w:val="0"/>
        </w:rPr>
        <w:t>impacted by the LTRTP framework</w:t>
      </w:r>
    </w:p>
    <w:p w:rsidR="003840C6" w:rsidP="00FB71F3" w14:paraId="370F9BA6" w14:textId="73F926FA">
      <w:pPr>
        <w:pStyle w:val="SecondaryHeading-Numbered"/>
        <w:rPr>
          <w:b w:val="0"/>
        </w:rPr>
      </w:pPr>
      <w:r>
        <w:rPr>
          <w:b w:val="0"/>
        </w:rPr>
        <w:t>Solicit stakeholder feedback</w:t>
      </w:r>
    </w:p>
    <w:p w:rsidR="002B139B" w:rsidRPr="00C524CB" w:rsidP="00C524CB" w14:paraId="02B972A6" w14:textId="713B19B8">
      <w:pPr>
        <w:pStyle w:val="SecondaryHeading-Numbered"/>
        <w:rPr>
          <w:b w:val="0"/>
        </w:rPr>
      </w:pPr>
      <w:r>
        <w:rPr>
          <w:b w:val="0"/>
        </w:rPr>
        <w:t>Discussion on</w:t>
      </w:r>
      <w:r w:rsidR="00D366F4">
        <w:rPr>
          <w:b w:val="0"/>
        </w:rPr>
        <w:t xml:space="preserve"> next steps</w:t>
      </w:r>
      <w:bookmarkStart w:id="2" w:name="_GoBack"/>
      <w:bookmarkEnd w:id="2"/>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070"/>
        <w:gridCol w:w="2700"/>
        <w:gridCol w:w="2250"/>
      </w:tblGrid>
      <w:tr w14:paraId="4769F1D0" w14:textId="77777777" w:rsidTr="00904C5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711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645D2B" w:rsidRPr="003C3320" w:rsidP="00DF1112" w14:paraId="7612BB39" w14:textId="77777777">
            <w:pPr>
              <w:pStyle w:val="PrimaryHeading"/>
              <w:spacing w:after="0"/>
              <w:jc w:val="left"/>
              <w:rPr>
                <w:b/>
                <w:i w:val="0"/>
              </w:rPr>
            </w:pPr>
            <w:r w:rsidRPr="00DF1112">
              <w:rPr>
                <w:b/>
                <w:i w:val="0"/>
                <w:iCs w:val="0"/>
              </w:rPr>
              <w:t>Future Meeting Dates and Materials</w:t>
            </w:r>
          </w:p>
        </w:tc>
        <w:tc>
          <w:tcPr>
            <w:tcW w:w="22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645D2B" w:rsidRPr="00DA23DE" w:rsidP="00D060CC" w14:paraId="3311A815"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5A2A5653" w14:textId="77777777" w:rsidTr="00904C52">
        <w:tblPrEx>
          <w:tblW w:w="9360" w:type="dxa"/>
          <w:tblLook w:val="04A0"/>
        </w:tblPrEx>
        <w:trPr>
          <w:trHeight w:val="296"/>
        </w:trPr>
        <w:tc>
          <w:tcPr>
            <w:tcW w:w="2340" w:type="dxa"/>
            <w:tcBorders>
              <w:top w:val="single" w:sz="4" w:space="0" w:color="auto"/>
              <w:bottom w:val="single" w:sz="6" w:space="0" w:color="FFFFFF" w:themeColor="background1"/>
              <w:right w:val="single" w:sz="4" w:space="0" w:color="auto"/>
            </w:tcBorders>
            <w:shd w:val="clear" w:color="auto" w:fill="000000" w:themeFill="text2"/>
            <w:vAlign w:val="center"/>
          </w:tcPr>
          <w:p w:rsidR="00645D2B" w:rsidRPr="00BB6921" w:rsidP="00D060CC" w14:paraId="466E9DA4" w14:textId="77777777">
            <w:pPr>
              <w:pStyle w:val="DisclaimerHeading"/>
              <w:jc w:val="left"/>
              <w:rPr>
                <w:i w:val="0"/>
                <w:color w:val="auto"/>
                <w:sz w:val="19"/>
                <w:szCs w:val="19"/>
              </w:rPr>
            </w:pPr>
            <w:r w:rsidRPr="00BB6921">
              <w:rPr>
                <w:i w:val="0"/>
                <w:color w:val="auto"/>
                <w:sz w:val="19"/>
                <w:szCs w:val="19"/>
              </w:rPr>
              <w:t>Date</w:t>
            </w:r>
          </w:p>
        </w:tc>
        <w:tc>
          <w:tcPr>
            <w:tcW w:w="20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645D2B" w:rsidRPr="00BB6921" w:rsidP="00D060CC" w14:paraId="1CA277B2" w14:textId="77777777">
            <w:pPr>
              <w:pStyle w:val="DisclaimerHeading"/>
              <w:rPr>
                <w:color w:val="auto"/>
                <w:sz w:val="19"/>
                <w:szCs w:val="19"/>
              </w:rPr>
            </w:pPr>
            <w:r w:rsidRPr="00BB6921">
              <w:rPr>
                <w:color w:val="auto"/>
                <w:sz w:val="19"/>
                <w:szCs w:val="19"/>
              </w:rPr>
              <w:t>Time</w:t>
            </w:r>
          </w:p>
        </w:tc>
        <w:tc>
          <w:tcPr>
            <w:tcW w:w="27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645D2B" w:rsidRPr="00BB6921" w:rsidP="00D060CC" w14:paraId="1FD69659" w14:textId="77777777">
            <w:pPr>
              <w:pStyle w:val="DisclaimerHeading"/>
              <w:jc w:val="center"/>
              <w:rPr>
                <w:color w:val="auto"/>
                <w:sz w:val="19"/>
                <w:szCs w:val="19"/>
              </w:rPr>
            </w:pPr>
            <w:r w:rsidRPr="00BB6921">
              <w:rPr>
                <w:color w:val="auto"/>
                <w:sz w:val="19"/>
                <w:szCs w:val="19"/>
              </w:rPr>
              <w:t>Location</w:t>
            </w:r>
          </w:p>
        </w:tc>
        <w:tc>
          <w:tcPr>
            <w:tcW w:w="22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645D2B" w:rsidRPr="00C10A93" w:rsidP="00D060CC" w14:paraId="281F7724" w14:textId="77777777">
            <w:pPr>
              <w:pStyle w:val="DisclaimerHeading"/>
              <w:jc w:val="center"/>
              <w:rPr>
                <w:color w:val="FFFFFF" w:themeColor="background1"/>
                <w:sz w:val="19"/>
                <w:szCs w:val="19"/>
              </w:rPr>
            </w:pPr>
          </w:p>
        </w:tc>
      </w:tr>
      <w:tr w14:paraId="26E4C0B8" w14:textId="77777777" w:rsidTr="00904C52">
        <w:tblPrEx>
          <w:tblW w:w="9360" w:type="dxa"/>
          <w:tblLook w:val="04A0"/>
        </w:tblPrEx>
        <w:trPr>
          <w:trHeight w:val="331"/>
        </w:trPr>
        <w:tc>
          <w:tcPr>
            <w:tcW w:w="2340" w:type="dxa"/>
            <w:tcBorders>
              <w:top w:val="single" w:sz="6" w:space="0" w:color="FFFFFF" w:themeColor="background1"/>
              <w:bottom w:val="single" w:sz="4" w:space="0" w:color="auto"/>
              <w:right w:val="single" w:sz="4" w:space="0" w:color="auto"/>
            </w:tcBorders>
            <w:shd w:val="clear" w:color="auto" w:fill="E1F6FF"/>
          </w:tcPr>
          <w:p w:rsidR="00645D2B" w:rsidRPr="00BB6921" w:rsidP="00104C11" w14:paraId="253E9B7A" w14:textId="2E750578">
            <w:pPr>
              <w:pStyle w:val="DisclaimerHeading"/>
              <w:spacing w:before="40" w:after="40" w:line="220" w:lineRule="exact"/>
              <w:jc w:val="left"/>
              <w:rPr>
                <w:b w:val="0"/>
                <w:i w:val="0"/>
                <w:color w:val="auto"/>
                <w:sz w:val="18"/>
                <w:szCs w:val="18"/>
              </w:rPr>
            </w:pPr>
            <w:r>
              <w:rPr>
                <w:b w:val="0"/>
                <w:i w:val="0"/>
                <w:color w:val="auto"/>
                <w:sz w:val="18"/>
                <w:szCs w:val="18"/>
              </w:rPr>
              <w:t>Thursday, October</w:t>
            </w:r>
            <w:r w:rsidR="00B80E1B">
              <w:rPr>
                <w:b w:val="0"/>
                <w:i w:val="0"/>
                <w:color w:val="auto"/>
                <w:sz w:val="18"/>
                <w:szCs w:val="18"/>
              </w:rPr>
              <w:t xml:space="preserve"> </w:t>
            </w:r>
            <w:r>
              <w:rPr>
                <w:b w:val="0"/>
                <w:i w:val="0"/>
                <w:color w:val="auto"/>
                <w:sz w:val="18"/>
                <w:szCs w:val="18"/>
              </w:rPr>
              <w:t>12</w:t>
            </w:r>
            <w:r w:rsidR="00B80E1B">
              <w:rPr>
                <w:b w:val="0"/>
                <w:i w:val="0"/>
                <w:color w:val="auto"/>
                <w:sz w:val="18"/>
                <w:szCs w:val="18"/>
              </w:rPr>
              <w:t>, 2023</w:t>
            </w:r>
          </w:p>
        </w:tc>
        <w:tc>
          <w:tcPr>
            <w:tcW w:w="2070" w:type="dxa"/>
            <w:tcBorders>
              <w:top w:val="single" w:sz="6" w:space="0" w:color="FFFFFF" w:themeColor="background1"/>
              <w:left w:val="single" w:sz="4" w:space="0" w:color="auto"/>
              <w:bottom w:val="single" w:sz="4" w:space="0" w:color="auto"/>
              <w:right w:val="single" w:sz="8" w:space="0" w:color="auto"/>
            </w:tcBorders>
          </w:tcPr>
          <w:p w:rsidR="00645D2B" w:rsidRPr="00645D2B" w:rsidP="00645D2B" w14:paraId="6DDF4B51" w14:textId="7E99C504">
            <w:pPr>
              <w:pStyle w:val="DisclaimerHeading"/>
              <w:spacing w:before="40" w:after="40" w:line="220" w:lineRule="exact"/>
              <w:rPr>
                <w:color w:val="auto"/>
                <w:sz w:val="28"/>
                <w:szCs w:val="24"/>
                <w:u w:val="single"/>
              </w:rPr>
            </w:pPr>
            <w:r>
              <w:rPr>
                <w:b w:val="0"/>
                <w:color w:val="auto"/>
                <w:sz w:val="18"/>
                <w:szCs w:val="18"/>
              </w:rPr>
              <w:t>1:00 p.m. – 4:00 p.m. EPT</w:t>
            </w:r>
          </w:p>
        </w:tc>
        <w:tc>
          <w:tcPr>
            <w:tcW w:w="2700" w:type="dxa"/>
            <w:tcBorders>
              <w:top w:val="single" w:sz="6" w:space="0" w:color="FFFFFF" w:themeColor="background1"/>
              <w:left w:val="single" w:sz="8" w:space="0" w:color="auto"/>
              <w:bottom w:val="single" w:sz="4" w:space="0" w:color="auto"/>
              <w:right w:val="single" w:sz="8" w:space="0" w:color="auto"/>
            </w:tcBorders>
          </w:tcPr>
          <w:p w:rsidR="00645D2B" w:rsidRPr="00C10A93" w:rsidP="00D060CC" w14:paraId="2A5964E1" w14:textId="5C8CF750">
            <w:pPr>
              <w:pStyle w:val="AttendeesList"/>
              <w:spacing w:before="40" w:after="40" w:line="220" w:lineRule="exact"/>
              <w:rPr>
                <w:szCs w:val="18"/>
              </w:rPr>
            </w:pPr>
            <w:r>
              <w:t>WebEx</w:t>
            </w:r>
          </w:p>
        </w:tc>
        <w:tc>
          <w:tcPr>
            <w:tcW w:w="2250" w:type="dxa"/>
            <w:tcBorders>
              <w:top w:val="single" w:sz="6" w:space="0" w:color="FFFFFF" w:themeColor="background1"/>
              <w:left w:val="single" w:sz="4" w:space="0" w:color="auto"/>
              <w:bottom w:val="single" w:sz="4" w:space="0" w:color="auto"/>
              <w:right w:val="single" w:sz="4" w:space="0" w:color="auto"/>
            </w:tcBorders>
          </w:tcPr>
          <w:p w:rsidR="00645D2B" w:rsidRPr="00C10A93" w:rsidP="00104C11" w14:paraId="3B3622E0" w14:textId="776D1D7E">
            <w:pPr>
              <w:pStyle w:val="DisclaimerHeading"/>
              <w:spacing w:before="40" w:after="40" w:line="220" w:lineRule="exact"/>
              <w:jc w:val="center"/>
              <w:rPr>
                <w:b w:val="0"/>
                <w:color w:val="auto"/>
                <w:sz w:val="18"/>
                <w:szCs w:val="18"/>
              </w:rPr>
            </w:pPr>
            <w:r>
              <w:rPr>
                <w:b w:val="0"/>
                <w:color w:val="auto"/>
                <w:sz w:val="18"/>
                <w:szCs w:val="18"/>
              </w:rPr>
              <w:t>Monday, October</w:t>
            </w:r>
            <w:r w:rsidR="00904C52">
              <w:rPr>
                <w:b w:val="0"/>
                <w:color w:val="auto"/>
                <w:sz w:val="18"/>
                <w:szCs w:val="18"/>
              </w:rPr>
              <w:t xml:space="preserve"> </w:t>
            </w:r>
            <w:r>
              <w:rPr>
                <w:b w:val="0"/>
                <w:color w:val="auto"/>
                <w:sz w:val="18"/>
                <w:szCs w:val="18"/>
              </w:rPr>
              <w:t>9</w:t>
            </w:r>
            <w:r w:rsidR="00904C52">
              <w:rPr>
                <w:b w:val="0"/>
                <w:color w:val="auto"/>
                <w:sz w:val="18"/>
                <w:szCs w:val="18"/>
              </w:rPr>
              <w:t>,</w:t>
            </w:r>
            <w:r w:rsidR="00B80E1B">
              <w:rPr>
                <w:b w:val="0"/>
                <w:color w:val="auto"/>
                <w:sz w:val="18"/>
                <w:szCs w:val="18"/>
              </w:rPr>
              <w:t xml:space="preserve"> 2023</w:t>
            </w:r>
          </w:p>
        </w:tc>
      </w:tr>
    </w:tbl>
    <w:p w:rsidR="003C3320" w:rsidP="003C3320" w14:paraId="6572EE87" w14:textId="77777777">
      <w:pPr>
        <w:pStyle w:val="DisclaimerBodyCopy"/>
      </w:pPr>
    </w:p>
    <w:p w:rsidR="00B62597" w:rsidP="00337321" w14:paraId="5D21D403" w14:textId="798FEA8B">
      <w:pPr>
        <w:pStyle w:val="Author"/>
      </w:pPr>
      <w:r>
        <w:t xml:space="preserve">Author: </w:t>
      </w:r>
      <w:r w:rsidR="00C660AB">
        <w:t>Julia Spatafore</w:t>
      </w:r>
    </w:p>
    <w:p w:rsidR="00A317A9" w:rsidRPr="00B62597" w:rsidP="00337321" w14:paraId="75CF6B73" w14:textId="77777777">
      <w:pPr>
        <w:pStyle w:val="Author"/>
      </w:pPr>
    </w:p>
    <w:p w:rsidR="00B62597" w:rsidRPr="00B62597" w:rsidP="00DB29E9" w14:paraId="315A1E5A" w14:textId="77777777">
      <w:pPr>
        <w:pStyle w:val="DisclaimerHeading"/>
      </w:pPr>
      <w:r>
        <w:t>Anti</w:t>
      </w:r>
      <w:r w:rsidRPr="00B62597">
        <w:t>trust:</w:t>
      </w:r>
    </w:p>
    <w:p w:rsidR="00B62597" w:rsidRPr="00B62597" w:rsidP="00491490" w14:paraId="694B3B0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0624A808" w14:textId="77777777">
      <w:pPr>
        <w:spacing w:after="0" w:line="240" w:lineRule="auto"/>
        <w:rPr>
          <w:rFonts w:ascii="Arial Narrow" w:eastAsia="Times New Roman" w:hAnsi="Arial Narrow" w:cs="Times New Roman"/>
          <w:sz w:val="16"/>
          <w:szCs w:val="16"/>
        </w:rPr>
      </w:pPr>
    </w:p>
    <w:p w:rsidR="00B62597" w:rsidRPr="00B62597" w:rsidP="00337321" w14:paraId="474EF3A0" w14:textId="77777777">
      <w:pPr>
        <w:pStyle w:val="DisclosureTitle"/>
      </w:pPr>
      <w:r w:rsidRPr="00B62597">
        <w:t>Code of Conduct:</w:t>
      </w:r>
    </w:p>
    <w:p w:rsidR="00B62597" w:rsidRPr="00B62597" w:rsidP="00337321" w14:paraId="3AE52E39"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052B062B" w14:textId="77777777">
      <w:pPr>
        <w:spacing w:after="0" w:line="240" w:lineRule="auto"/>
        <w:rPr>
          <w:rFonts w:ascii="Arial Narrow" w:eastAsia="Times New Roman" w:hAnsi="Arial Narrow" w:cs="Times New Roman"/>
          <w:sz w:val="18"/>
          <w:szCs w:val="18"/>
        </w:rPr>
      </w:pPr>
    </w:p>
    <w:p w:rsidR="00B62597" w:rsidRPr="00B62597" w:rsidP="00337321" w14:paraId="5E9861B5" w14:textId="77777777">
      <w:pPr>
        <w:pStyle w:val="DisclosureTitle"/>
      </w:pPr>
      <w:r w:rsidRPr="00B62597">
        <w:t xml:space="preserve">Public Meetings/Media Participation: </w:t>
      </w:r>
    </w:p>
    <w:p w:rsidR="00DE34CF" w:rsidP="00337321" w14:paraId="16E93E8A"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D10E92F" w14:textId="77777777">
      <w:pPr>
        <w:pStyle w:val="DisclaimerHeading"/>
        <w:spacing w:before="240"/>
      </w:pPr>
      <w:r>
        <w:t xml:space="preserve">Participant Identification in </w:t>
      </w:r>
      <w:r w:rsidR="00711249">
        <w:t>Webex</w:t>
      </w:r>
      <w:r>
        <w:t>:</w:t>
      </w:r>
    </w:p>
    <w:p w:rsidR="00027F49" w:rsidP="00027F49" w14:paraId="5CCE7AA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843420F"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14:paraId="474A35E8" w14:textId="77777777">
      <w:pPr>
        <w:pStyle w:val="DisclaimerBodyCopy"/>
      </w:pPr>
    </w:p>
    <w:p w:rsidR="00D2316E" w:rsidP="00D2316E" w14:paraId="0502D3E3" w14:textId="77777777">
      <w:pPr>
        <w:pStyle w:val="DisclaimerHeading"/>
      </w:pPr>
      <w:r>
        <w:rPr>
          <w:rStyle w:val="Strong"/>
        </w:rPr>
        <w:t xml:space="preserve">Participant Use of </w:t>
      </w:r>
      <w:r>
        <w:rPr>
          <w:rStyle w:val="Strong"/>
        </w:rPr>
        <w:t>Webex</w:t>
      </w:r>
      <w:r>
        <w:rPr>
          <w:rStyle w:val="Strong"/>
        </w:rPr>
        <w:t xml:space="preserve"> Chat:</w:t>
      </w:r>
    </w:p>
    <w:p w:rsidR="00D2316E" w:rsidP="00D2316E" w14:paraId="58874D55"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59AE939D" w14:textId="77777777">
      <w:pPr>
        <w:pStyle w:val="DisclaimerBodyCopy"/>
      </w:pPr>
    </w:p>
    <w:p w:rsidR="00027F49" w:rsidP="00027F49" w14:paraId="1961D0CB" w14:textId="77777777">
      <w:pPr>
        <w:pStyle w:val="DisclosureBody"/>
      </w:pPr>
    </w:p>
    <w:p w:rsidR="00027F49" w:rsidP="00027F49" w14:paraId="5893BEA8"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370614BD" w14:textId="77777777">
      <w:pPr>
        <w:pStyle w:val="DisclaimerHeading"/>
      </w:pPr>
    </w:p>
    <w:p w:rsidR="00027F49" w:rsidRPr="009C15C4" w:rsidP="00027F49" w14:paraId="7F566B1A"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14:paraId="5BD5EAA5" w14:textId="4764F08A">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EF493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A375A3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8BBD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66F56F3" w14:textId="4D771F8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524CB">
      <w:rPr>
        <w:rStyle w:val="PageNumber"/>
        <w:noProof/>
      </w:rPr>
      <w:t>1</w:t>
    </w:r>
    <w:r>
      <w:rPr>
        <w:rStyle w:val="PageNumber"/>
      </w:rPr>
      <w:fldChar w:fldCharType="end"/>
    </w:r>
  </w:p>
  <w:bookmarkStart w:id="3" w:name="OLE_LINK1"/>
  <w:p w:rsidR="00B62597" w:rsidRPr="001678E8" w14:paraId="38677561" w14:textId="22B211A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D82833">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D34C904" w14:textId="2BA43C3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2192FB99">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FCEE9A2" w14:textId="2192FB99">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840C6">
      <w:t>September</w:t>
    </w:r>
    <w:r w:rsidR="00D82833">
      <w:t xml:space="preserve"> </w:t>
    </w:r>
    <w:r w:rsidR="003840C6">
      <w:t>18</w:t>
    </w:r>
    <w:r w:rsidR="000115F0">
      <w:t>,</w:t>
    </w:r>
    <w:r w:rsidR="00A56D57">
      <w:t xml:space="preserve">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A1F2C18"/>
    <w:multiLevelType w:val="hybridMultilevel"/>
    <w:tmpl w:val="88F83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9F777FF"/>
    <w:multiLevelType w:val="hybridMultilevel"/>
    <w:tmpl w:val="8C1EE9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3C"/>
    <w:rsid w:val="00002C88"/>
    <w:rsid w:val="00010057"/>
    <w:rsid w:val="000115F0"/>
    <w:rsid w:val="000232DF"/>
    <w:rsid w:val="00027F49"/>
    <w:rsid w:val="000333FF"/>
    <w:rsid w:val="000624DB"/>
    <w:rsid w:val="0006798D"/>
    <w:rsid w:val="00092135"/>
    <w:rsid w:val="000B1CE0"/>
    <w:rsid w:val="00103150"/>
    <w:rsid w:val="00104C11"/>
    <w:rsid w:val="00117AF9"/>
    <w:rsid w:val="00121F58"/>
    <w:rsid w:val="001678E8"/>
    <w:rsid w:val="00170E02"/>
    <w:rsid w:val="001B2242"/>
    <w:rsid w:val="001B7D7B"/>
    <w:rsid w:val="001C0CC0"/>
    <w:rsid w:val="001D3B68"/>
    <w:rsid w:val="001F60D3"/>
    <w:rsid w:val="002113BD"/>
    <w:rsid w:val="00217629"/>
    <w:rsid w:val="0025139E"/>
    <w:rsid w:val="002A13BF"/>
    <w:rsid w:val="002B139B"/>
    <w:rsid w:val="002B1A8A"/>
    <w:rsid w:val="002B2F98"/>
    <w:rsid w:val="002C6057"/>
    <w:rsid w:val="002D2017"/>
    <w:rsid w:val="002E7696"/>
    <w:rsid w:val="00305238"/>
    <w:rsid w:val="003251CE"/>
    <w:rsid w:val="00337321"/>
    <w:rsid w:val="003663DE"/>
    <w:rsid w:val="003840C6"/>
    <w:rsid w:val="00394850"/>
    <w:rsid w:val="003A5476"/>
    <w:rsid w:val="003B55E1"/>
    <w:rsid w:val="003C17E2"/>
    <w:rsid w:val="003C3320"/>
    <w:rsid w:val="003D7E5C"/>
    <w:rsid w:val="003E7A73"/>
    <w:rsid w:val="00434D95"/>
    <w:rsid w:val="0046043F"/>
    <w:rsid w:val="00491490"/>
    <w:rsid w:val="00494494"/>
    <w:rsid w:val="004969FA"/>
    <w:rsid w:val="004D09C2"/>
    <w:rsid w:val="00520D99"/>
    <w:rsid w:val="005222CA"/>
    <w:rsid w:val="00525B02"/>
    <w:rsid w:val="00527104"/>
    <w:rsid w:val="00541197"/>
    <w:rsid w:val="00564DEE"/>
    <w:rsid w:val="00566E2C"/>
    <w:rsid w:val="0057441E"/>
    <w:rsid w:val="005A5D0D"/>
    <w:rsid w:val="005B4661"/>
    <w:rsid w:val="005D1262"/>
    <w:rsid w:val="005D6D05"/>
    <w:rsid w:val="006024A0"/>
    <w:rsid w:val="00602967"/>
    <w:rsid w:val="00606F11"/>
    <w:rsid w:val="00623317"/>
    <w:rsid w:val="00631CB3"/>
    <w:rsid w:val="00645D2B"/>
    <w:rsid w:val="0066369D"/>
    <w:rsid w:val="006C738F"/>
    <w:rsid w:val="006E699F"/>
    <w:rsid w:val="006F3A70"/>
    <w:rsid w:val="006F7A52"/>
    <w:rsid w:val="00701F3C"/>
    <w:rsid w:val="00711249"/>
    <w:rsid w:val="00712CAA"/>
    <w:rsid w:val="00716A8B"/>
    <w:rsid w:val="00730F76"/>
    <w:rsid w:val="00744A45"/>
    <w:rsid w:val="0075305D"/>
    <w:rsid w:val="0075340F"/>
    <w:rsid w:val="00754C6D"/>
    <w:rsid w:val="00755096"/>
    <w:rsid w:val="007703B4"/>
    <w:rsid w:val="00777623"/>
    <w:rsid w:val="007A174B"/>
    <w:rsid w:val="007A34A3"/>
    <w:rsid w:val="007C2954"/>
    <w:rsid w:val="007C5D99"/>
    <w:rsid w:val="007D4F70"/>
    <w:rsid w:val="007E4337"/>
    <w:rsid w:val="007E7CAB"/>
    <w:rsid w:val="00832FCE"/>
    <w:rsid w:val="00837B12"/>
    <w:rsid w:val="00841282"/>
    <w:rsid w:val="008552A3"/>
    <w:rsid w:val="00862367"/>
    <w:rsid w:val="00876D37"/>
    <w:rsid w:val="00882652"/>
    <w:rsid w:val="00904C52"/>
    <w:rsid w:val="00917386"/>
    <w:rsid w:val="00953D0A"/>
    <w:rsid w:val="0097702E"/>
    <w:rsid w:val="00986523"/>
    <w:rsid w:val="00991528"/>
    <w:rsid w:val="009A34AD"/>
    <w:rsid w:val="009A5430"/>
    <w:rsid w:val="009B1EBB"/>
    <w:rsid w:val="009C15C4"/>
    <w:rsid w:val="009F53F9"/>
    <w:rsid w:val="00A05391"/>
    <w:rsid w:val="00A317A9"/>
    <w:rsid w:val="00A36E98"/>
    <w:rsid w:val="00A41149"/>
    <w:rsid w:val="00A56D57"/>
    <w:rsid w:val="00A92EBC"/>
    <w:rsid w:val="00A931C3"/>
    <w:rsid w:val="00AA1319"/>
    <w:rsid w:val="00AA6C34"/>
    <w:rsid w:val="00AB4091"/>
    <w:rsid w:val="00AC2247"/>
    <w:rsid w:val="00B131BE"/>
    <w:rsid w:val="00B16D95"/>
    <w:rsid w:val="00B20316"/>
    <w:rsid w:val="00B34E3C"/>
    <w:rsid w:val="00B62597"/>
    <w:rsid w:val="00B80E1B"/>
    <w:rsid w:val="00B94B10"/>
    <w:rsid w:val="00BA6146"/>
    <w:rsid w:val="00BB087B"/>
    <w:rsid w:val="00BB531B"/>
    <w:rsid w:val="00BB6921"/>
    <w:rsid w:val="00BF331B"/>
    <w:rsid w:val="00C10A93"/>
    <w:rsid w:val="00C439EC"/>
    <w:rsid w:val="00C524CB"/>
    <w:rsid w:val="00C5307B"/>
    <w:rsid w:val="00C660AB"/>
    <w:rsid w:val="00C72168"/>
    <w:rsid w:val="00C757F4"/>
    <w:rsid w:val="00C75A9D"/>
    <w:rsid w:val="00CA2D77"/>
    <w:rsid w:val="00CA49B9"/>
    <w:rsid w:val="00CB19DE"/>
    <w:rsid w:val="00CB475B"/>
    <w:rsid w:val="00CC1B47"/>
    <w:rsid w:val="00D060CC"/>
    <w:rsid w:val="00D06EC8"/>
    <w:rsid w:val="00D136EA"/>
    <w:rsid w:val="00D15851"/>
    <w:rsid w:val="00D2316E"/>
    <w:rsid w:val="00D251ED"/>
    <w:rsid w:val="00D366F4"/>
    <w:rsid w:val="00D64358"/>
    <w:rsid w:val="00D82833"/>
    <w:rsid w:val="00D831E4"/>
    <w:rsid w:val="00D86093"/>
    <w:rsid w:val="00D95949"/>
    <w:rsid w:val="00DA23DE"/>
    <w:rsid w:val="00DB29E9"/>
    <w:rsid w:val="00DC35C7"/>
    <w:rsid w:val="00DE34CF"/>
    <w:rsid w:val="00DF1112"/>
    <w:rsid w:val="00E1605D"/>
    <w:rsid w:val="00E25F38"/>
    <w:rsid w:val="00E27DC3"/>
    <w:rsid w:val="00E316A9"/>
    <w:rsid w:val="00E32B6B"/>
    <w:rsid w:val="00E5387A"/>
    <w:rsid w:val="00E55E84"/>
    <w:rsid w:val="00EB68B0"/>
    <w:rsid w:val="00F232C3"/>
    <w:rsid w:val="00F27C3E"/>
    <w:rsid w:val="00F4190F"/>
    <w:rsid w:val="00F5077C"/>
    <w:rsid w:val="00FA61ED"/>
    <w:rsid w:val="00FB1739"/>
    <w:rsid w:val="00FB71F3"/>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D6B105"/>
  <w15:docId w15:val="{F0A6F3AB-FB86-435C-9D42-7AE494C7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D86093"/>
  </w:style>
  <w:style w:type="character" w:styleId="CommentReference">
    <w:name w:val="annotation reference"/>
    <w:basedOn w:val="DefaultParagraphFont"/>
    <w:uiPriority w:val="99"/>
    <w:semiHidden/>
    <w:unhideWhenUsed/>
    <w:rsid w:val="00C660AB"/>
    <w:rPr>
      <w:sz w:val="16"/>
      <w:szCs w:val="16"/>
    </w:rPr>
  </w:style>
  <w:style w:type="paragraph" w:styleId="CommentText">
    <w:name w:val="annotation text"/>
    <w:basedOn w:val="Normal"/>
    <w:link w:val="CommentTextChar"/>
    <w:uiPriority w:val="99"/>
    <w:semiHidden/>
    <w:unhideWhenUsed/>
    <w:rsid w:val="00C660AB"/>
    <w:pPr>
      <w:spacing w:line="240" w:lineRule="auto"/>
    </w:pPr>
    <w:rPr>
      <w:sz w:val="20"/>
      <w:szCs w:val="20"/>
    </w:rPr>
  </w:style>
  <w:style w:type="character" w:customStyle="1" w:styleId="CommentTextChar">
    <w:name w:val="Comment Text Char"/>
    <w:basedOn w:val="DefaultParagraphFont"/>
    <w:link w:val="CommentText"/>
    <w:uiPriority w:val="99"/>
    <w:semiHidden/>
    <w:rsid w:val="00C660AB"/>
    <w:rPr>
      <w:sz w:val="20"/>
      <w:szCs w:val="20"/>
    </w:rPr>
  </w:style>
  <w:style w:type="paragraph" w:styleId="CommentSubject">
    <w:name w:val="annotation subject"/>
    <w:basedOn w:val="CommentText"/>
    <w:next w:val="CommentText"/>
    <w:link w:val="CommentSubjectChar"/>
    <w:uiPriority w:val="99"/>
    <w:semiHidden/>
    <w:unhideWhenUsed/>
    <w:rsid w:val="00C660AB"/>
    <w:rPr>
      <w:b/>
      <w:bCs/>
    </w:rPr>
  </w:style>
  <w:style w:type="character" w:customStyle="1" w:styleId="CommentSubjectChar">
    <w:name w:val="Comment Subject Char"/>
    <w:basedOn w:val="CommentTextChar"/>
    <w:link w:val="CommentSubject"/>
    <w:uiPriority w:val="99"/>
    <w:semiHidden/>
    <w:rsid w:val="00C660AB"/>
    <w:rPr>
      <w:b/>
      <w:bCs/>
      <w:sz w:val="20"/>
      <w:szCs w:val="20"/>
    </w:rPr>
  </w:style>
  <w:style w:type="paragraph" w:styleId="Revision">
    <w:name w:val="Revision"/>
    <w:hidden/>
    <w:uiPriority w:val="99"/>
    <w:semiHidden/>
    <w:rsid w:val="00876D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